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FC2712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  <w:t xml:space="preserve">Career Tool Box 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FC2712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FC2712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  <w:t xml:space="preserve">Career Decisions </w:t>
      </w:r>
      <w:r>
        <w:rPr>
          <w:rFonts w:ascii="Helvetica" w:hAnsi="Helvetica"/>
          <w:b w:val="false"/>
          <w:outline w:val="false"/>
          <w:color w:val="FC2712"/>
          <w:spacing w:val="0"/>
          <w:kern w:val="0"/>
          <w:sz w:val="26"/>
          <w:szCs w:val="26"/>
        </w:rPr>
        <w:t>(Advice)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262626"/>
          <w:spacing w:val="0"/>
          <w:kern w:val="0"/>
          <w:sz w:val="26"/>
          <w:szCs w:val="26"/>
        </w:rPr>
        <w:t>Six Tips On How To Find Your Career Path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https://www.forbes.com/sites/forbesbusinesscouncil/2021/07/01/six-tips-on-how-to-find-your-career-path/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For people who are constantly moving towards their goals, presented in 6-Steps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  <w:t>How-to-choose-a-career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 (In 4-Steps)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https://www.prospects.ac.uk/careers-advice/getting-a-job/how-to-choose-a-career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FC2712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A Blog - Creating a career development plan in 4-Steps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00000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  <w:t>UK</w:t>
      </w: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 xml:space="preserve"> </w:t>
      </w: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  <w:t>National Careers Service</w:t>
      </w: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https://nationalcareers.service.gov.uk/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00000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UK Gov’s own careers advice portal  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00000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  <w:t xml:space="preserve">Find out your own personality </w:t>
      </w:r>
      <w:r>
        <w:rPr>
          <w:rFonts w:ascii="Helvetica" w:hAnsi="Helvetica"/>
          <w:b w:val="false"/>
          <w:outline w:val="false"/>
          <w:color w:val="FC2712"/>
          <w:spacing w:val="0"/>
          <w:kern w:val="0"/>
          <w:sz w:val="26"/>
          <w:szCs w:val="26"/>
        </w:rPr>
        <w:t xml:space="preserve">(Self Test resource) 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00000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  <w:t>16 Personalities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https://www.16personalities.com/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>A 10 minute test to get an accurate description of who you are and why you do things the way you do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  <w:t>Free Toolkits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  <w:t>Amazing If</w:t>
      </w:r>
      <w:r>
        <w:rPr>
          <w:rFonts w:ascii="Helvetica" w:hAnsi="Helvetica"/>
          <w:b w:val="false"/>
          <w:outline w:val="false"/>
          <w:color w:val="1E1351"/>
          <w:spacing w:val="0"/>
          <w:kern w:val="0"/>
          <w:sz w:val="26"/>
          <w:szCs w:val="26"/>
        </w:rPr>
        <w:t xml:space="preserve"> -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https://www.amazingif.com/toolkit/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1E1351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1E1351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1E1351"/>
          <w:spacing w:val="0"/>
          <w:kern w:val="0"/>
          <w:sz w:val="26"/>
          <w:szCs w:val="26"/>
        </w:rPr>
        <w:t>If you need some career support, these free tools are a great way to get started. (</w:t>
      </w:r>
      <w:r>
        <w:rPr>
          <w:rFonts w:ascii="Helvetica" w:hAnsi="Helvetica"/>
          <w:b/>
          <w:outline w:val="false"/>
          <w:color w:val="1E1351"/>
          <w:spacing w:val="0"/>
          <w:kern w:val="0"/>
          <w:sz w:val="26"/>
          <w:szCs w:val="26"/>
        </w:rPr>
        <w:t>Cheat Sheets, Podcasts &amp; More</w:t>
      </w:r>
      <w:r>
        <w:rPr>
          <w:rFonts w:ascii="Helvetica" w:hAnsi="Helvetica"/>
          <w:b w:val="false"/>
          <w:outline w:val="false"/>
          <w:color w:val="1E1351"/>
          <w:spacing w:val="0"/>
          <w:kern w:val="0"/>
          <w:sz w:val="26"/>
          <w:szCs w:val="26"/>
        </w:rPr>
        <w:t>)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D1114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</w:r>
    </w:p>
    <w:p>
      <w:pPr>
        <w:pStyle w:val="Normal"/>
        <w:bidi w:val="0"/>
        <w:spacing w:lineRule="auto" w:line="264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  <w:t>Job Application Tracker Spreadsheet</w:t>
      </w:r>
    </w:p>
    <w:p>
      <w:pPr>
        <w:pStyle w:val="Normal"/>
        <w:bidi w:val="0"/>
        <w:spacing w:lineRule="auto" w:line="264"/>
        <w:jc w:val="left"/>
        <w:rPr>
          <w:rFonts w:ascii="Helvetica" w:hAnsi="Helvetica"/>
          <w:b w:val="false"/>
          <w:b w:val="false"/>
          <w:bCs w:val="false"/>
          <w:color w:val="3465A4"/>
          <w:sz w:val="26"/>
          <w:szCs w:val="26"/>
        </w:rPr>
      </w:pPr>
      <w:r>
        <w:rPr>
          <w:rFonts w:ascii="Helvetica" w:hAnsi="Helvetica"/>
          <w:b w:val="false"/>
          <w:bCs w:val="false"/>
          <w:outline w:val="false"/>
          <w:color w:val="3465A4"/>
          <w:spacing w:val="0"/>
          <w:kern w:val="0"/>
          <w:sz w:val="26"/>
          <w:szCs w:val="26"/>
        </w:rPr>
        <w:t>https://standout-cv.com/blogs/job-hunting-advice-blog/113298692-job-application-tracker-spreadsheet</w:t>
      </w:r>
    </w:p>
    <w:p>
      <w:pPr>
        <w:pStyle w:val="Normal"/>
        <w:bidi w:val="0"/>
        <w:spacing w:lineRule="auto" w:line="264"/>
        <w:jc w:val="left"/>
        <w:rPr>
          <w:rFonts w:ascii="Helvetica" w:hAnsi="Helvetica"/>
          <w:b/>
          <w:b/>
          <w:outline w:val="false"/>
          <w:color w:val="0D1114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>How to stay on top of your job hunt with this free</w:t>
      </w: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  <w:t xml:space="preserve"> -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 Job application Tracker spreadsheet 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D1114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00000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2"/>
          <w:sz w:val="26"/>
          <w:szCs w:val="26"/>
        </w:rPr>
        <w:t>Interview Tips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Helvetica" w:hAnsi="Helvetica"/>
          <w:b w:val="false"/>
          <w:b w:val="false"/>
          <w:outline w:val="false"/>
          <w:color w:val="auto"/>
          <w:spacing w:val="0"/>
          <w:kern w:val="2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auto"/>
          <w:spacing w:val="0"/>
          <w:kern w:val="2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  <w:t>Common interview questions and answers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https://www.reed.co.uk/career-advice/common-interview-questions-and-answers/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Helvetica" w:hAnsi="Helvetica"/>
          <w:b w:val="false"/>
          <w:b w:val="false"/>
          <w:outline w:val="false"/>
          <w:color w:val="auto"/>
          <w:spacing w:val="0"/>
          <w:kern w:val="2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auto"/>
          <w:spacing w:val="0"/>
          <w:kern w:val="2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  <w:t>Types of interview questions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https://www.reed.co.uk/career-advice/types-of-interview-questions/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D1114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D1114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  <w:t>Second interviews: What you need to know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https://www.reed.co.uk/career-advice/second-interviews-what-you-need-to-know/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  <w:t>Second interview questions and answers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2E6FFD"/>
          <w:spacing w:val="0"/>
          <w:kern w:val="0"/>
          <w:sz w:val="26"/>
          <w:szCs w:val="26"/>
        </w:rPr>
        <w:t>https://www.reed.co.uk/career-advice/second-interview-questions-and-answers/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D1114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D1114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  <w:t>Competency-based interviews: What you need to know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https://www.reed.co.uk/career-advice/competency-based-interviews-what-you-need-to-know/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112A7C"/>
          <w:spacing w:val="0"/>
          <w:kern w:val="0"/>
          <w:sz w:val="26"/>
          <w:szCs w:val="26"/>
        </w:rPr>
        <w:t>How to Answer the 150 Most Common Job Interview Questions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https://www.visahunter.com/articles/how-to-answer-the-150-most-common-job-interview-questions/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E0E0E"/>
          <w:spacing w:val="0"/>
          <w:kern w:val="0"/>
          <w:sz w:val="26"/>
          <w:szCs w:val="26"/>
        </w:rPr>
        <w:t xml:space="preserve">For upcoming job interview, how to prepare and know what to say and how to respond 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D1114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  <w:t xml:space="preserve">Job Search Tips 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D1114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F0F0F"/>
          <w:spacing w:val="0"/>
          <w:kern w:val="0"/>
          <w:sz w:val="26"/>
          <w:szCs w:val="26"/>
        </w:rPr>
        <w:t>The job hunting tips no one tells you about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2E6FFD"/>
          <w:spacing w:val="0"/>
          <w:kern w:val="0"/>
          <w:sz w:val="26"/>
          <w:szCs w:val="26"/>
        </w:rPr>
        <w:t>https://www.theguardian.com/careers/2017/feb/15/the-job-hunting-tips-no-one-tells-you-about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2E6FFD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2E6FFD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Article - x4 Job hunt tips which not so well publicised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spacing w:before="0" w:after="4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  <w:t>How to get a job before it’s advertised | 4 Simple Steps</w:t>
      </w:r>
    </w:p>
    <w:p>
      <w:pPr>
        <w:pStyle w:val="Normal"/>
        <w:bidi w:val="0"/>
        <w:spacing w:before="0" w:after="4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https://standout-cv.com/blogs/job-hunting-advice-blog/how-to-get-a-job-before-its-advertised</w:t>
      </w:r>
    </w:p>
    <w:p>
      <w:pPr>
        <w:pStyle w:val="Normal"/>
        <w:bidi w:val="0"/>
        <w:spacing w:before="0" w:after="4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Article - x4 Tips on getting un-advertised jobs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F0F0F"/>
          <w:spacing w:val="0"/>
          <w:kern w:val="0"/>
          <w:sz w:val="26"/>
          <w:szCs w:val="26"/>
        </w:rPr>
        <w:t>A 10-step guide to effective job hunting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https://www.theguardian.com/careers/10-step-guide-effective-job-hunting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 </w:t>
      </w:r>
      <w:r>
        <w:rPr>
          <w:rFonts w:ascii="Helvetica" w:hAnsi="Helvetica"/>
          <w:b w:val="false"/>
          <w:outline w:val="false"/>
          <w:color w:val="0F0F0F"/>
          <w:spacing w:val="0"/>
          <w:kern w:val="0"/>
          <w:sz w:val="26"/>
          <w:szCs w:val="26"/>
        </w:rPr>
        <w:t>Want to make your job seeking more targeted, efficient and rewarding? Here’s our how-to guide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 in x10 steps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F0F0F"/>
          <w:spacing w:val="0"/>
          <w:kern w:val="0"/>
          <w:sz w:val="26"/>
          <w:szCs w:val="26"/>
        </w:rPr>
        <w:t>Time management tips for successful job hunting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2E6FFD"/>
          <w:spacing w:val="0"/>
          <w:kern w:val="0"/>
          <w:sz w:val="26"/>
          <w:szCs w:val="26"/>
        </w:rPr>
        <w:t>https://www.theguardian.com/careers/careers-blog/managing-your-time-while-job-hunting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00000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x3 - Tips to efficiently manage your time during your Job search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FC2712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  <w:t xml:space="preserve">Job Offer (Accept or Reject)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D1114"/>
          <w:spacing w:val="0"/>
          <w:kern w:val="0"/>
          <w:sz w:val="26"/>
          <w:szCs w:val="26"/>
        </w:rPr>
        <w:t>Six reasons to reject a job offer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https://www.reed.co.uk/career-advice/reasons-to-reject-a-job-offer/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>Brief:</w:t>
      </w: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 xml:space="preserve">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>The Title says it all</w:t>
      </w:r>
    </w:p>
    <w:p>
      <w:pPr>
        <w:pStyle w:val="Normal"/>
        <w:bidi w:val="0"/>
        <w:jc w:val="left"/>
        <w:rPr>
          <w:b w:val="false"/>
          <w:b w:val="false"/>
          <w:outline w:val="false"/>
          <w:color w:val="0544FE"/>
          <w:spacing w:val="0"/>
          <w:kern w:val="0"/>
        </w:rPr>
      </w:pPr>
      <w:r>
        <w:rPr>
          <w:rFonts w:ascii="Helvetica" w:hAnsi="Helvetica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outline w:val="false"/>
          <w:color w:val="0544FE"/>
          <w:spacing w:val="0"/>
          <w:kern w:val="0"/>
        </w:rPr>
      </w:pPr>
      <w:r>
        <w:rPr>
          <w:rFonts w:ascii="Helvetica" w:hAnsi="Helvetica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outline w:val="false"/>
          <w:color w:val="0544FE"/>
          <w:spacing w:val="0"/>
          <w:kern w:val="0"/>
        </w:rPr>
      </w:pPr>
      <w:r>
        <w:rPr>
          <w:rFonts w:ascii="Helvetica" w:hAnsi="Helvetica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outline w:val="false"/>
          <w:color w:val="0544FE"/>
          <w:spacing w:val="0"/>
          <w:kern w:val="0"/>
        </w:rPr>
      </w:pPr>
      <w:r>
        <w:rPr>
          <w:rFonts w:ascii="Helvetica" w:hAnsi="Helvetica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FC2712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  <w:t>In Job-Role Career Progression</w:t>
      </w:r>
      <w:r>
        <w:rPr>
          <w:rFonts w:ascii="Helvetica" w:hAnsi="Helvetica"/>
          <w:b w:val="false"/>
          <w:outline w:val="false"/>
          <w:color w:val="FC2712"/>
          <w:spacing w:val="0"/>
          <w:kern w:val="0"/>
          <w:sz w:val="26"/>
          <w:szCs w:val="26"/>
        </w:rPr>
        <w:t xml:space="preserve"> - Advice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F0F0F"/>
          <w:spacing w:val="0"/>
          <w:kern w:val="0"/>
          <w:sz w:val="26"/>
          <w:szCs w:val="26"/>
        </w:rPr>
        <w:t>How to have constructive discussions about your career progression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https://www.theguardian.com/careers/careers-blog/how-to-constructive-discussions-career-progression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000000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>Brief:</w:t>
      </w: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 xml:space="preserve"> 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Article - How to conduct this type of discussion, if currently employed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FB0207"/>
          <w:spacing w:val="0"/>
          <w:kern w:val="0"/>
          <w:sz w:val="26"/>
          <w:szCs w:val="26"/>
        </w:rPr>
        <w:t xml:space="preserve">Remote Working (Guide)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FB0207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FB0207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00000"/>
          <w:spacing w:val="0"/>
          <w:kern w:val="0"/>
          <w:sz w:val="26"/>
          <w:szCs w:val="26"/>
        </w:rPr>
        <w:t>Working from home: your guide to the tech you're going to need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2E6FFD"/>
          <w:spacing w:val="0"/>
          <w:kern w:val="0"/>
          <w:sz w:val="26"/>
          <w:szCs w:val="26"/>
        </w:rPr>
        <w:t>https://www.theguardian.com/technology/2020/mar/21/working-from-home-tech-self-isolation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FC2712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>The Title says it all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b/>
          <w:b/>
          <w:outline w:val="false"/>
          <w:color w:val="FC2712"/>
          <w:spacing w:val="0"/>
          <w:kern w:val="0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FC2712"/>
          <w:spacing w:val="0"/>
          <w:kern w:val="0"/>
          <w:sz w:val="26"/>
          <w:szCs w:val="26"/>
        </w:rPr>
        <w:t xml:space="preserve">Employer In-sights </w:t>
      </w:r>
      <w:r>
        <w:rPr>
          <w:rFonts w:ascii="Helvetica" w:hAnsi="Helvetica"/>
          <w:b w:val="false"/>
          <w:outline w:val="false"/>
          <w:color w:val="FB0207"/>
          <w:spacing w:val="0"/>
          <w:kern w:val="0"/>
          <w:sz w:val="26"/>
          <w:szCs w:val="26"/>
        </w:rPr>
        <w:t>(Articles)</w:t>
      </w:r>
      <w:r>
        <w:rPr>
          <w:rFonts w:ascii="Helvetica" w:hAnsi="Helvetica"/>
          <w:b w:val="false"/>
          <w:outline w:val="false"/>
          <w:color w:val="0F0F0F"/>
          <w:spacing w:val="0"/>
          <w:kern w:val="0"/>
          <w:sz w:val="26"/>
          <w:szCs w:val="26"/>
        </w:rPr>
        <w:t xml:space="preserve"> - (How employers view potential candidates) 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F0F0F"/>
          <w:spacing w:val="0"/>
          <w:kern w:val="0"/>
          <w:sz w:val="26"/>
          <w:szCs w:val="26"/>
        </w:rPr>
        <w:t>Why employers worry about recruiting Generation Y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https://www.theguardian.com/careers/why-employers-worry-recruiting-generation-y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F0F0F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F0F0F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Brief: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>Article - What the potential employers are seeking from younger talent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F0F0F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F0F0F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F0F0F"/>
          <w:spacing w:val="0"/>
          <w:kern w:val="0"/>
          <w:sz w:val="26"/>
          <w:szCs w:val="26"/>
        </w:rPr>
        <w:t>Top tips to help you construct a more resilient career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https://www.theguardian.com/careers/pressure-four-ways-cope-wrong-work-job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>Brief: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 xml:space="preserve"> Article -</w:t>
      </w:r>
      <w:r>
        <w:rPr>
          <w:rFonts w:ascii="Helvetica" w:hAnsi="Helvetica"/>
          <w:b/>
          <w:outline w:val="false"/>
          <w:color w:val="0544FE"/>
          <w:spacing w:val="0"/>
          <w:kern w:val="0"/>
          <w:sz w:val="26"/>
          <w:szCs w:val="26"/>
        </w:rPr>
        <w:t xml:space="preserve"> </w:t>
      </w:r>
      <w:r>
        <w:rPr>
          <w:rFonts w:ascii="Helvetica" w:hAnsi="Helvetica"/>
          <w:b w:val="false"/>
          <w:outline w:val="false"/>
          <w:color w:val="000000"/>
          <w:spacing w:val="0"/>
          <w:kern w:val="0"/>
          <w:sz w:val="26"/>
          <w:szCs w:val="26"/>
        </w:rPr>
        <w:t>x4 ways to cope with work pressure</w:t>
      </w:r>
    </w:p>
    <w:p>
      <w:pPr>
        <w:pStyle w:val="Normal"/>
        <w:bidi w:val="0"/>
        <w:jc w:val="left"/>
        <w:rPr>
          <w:rFonts w:ascii="Helvetica" w:hAnsi="Helvetica"/>
          <w:b w:val="false"/>
          <w:b w:val="false"/>
          <w:outline w:val="false"/>
          <w:color w:val="0544FE"/>
          <w:spacing w:val="0"/>
          <w:kern w:val="0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b w:val="false"/>
          <w:outline w:val="false"/>
          <w:color w:val="0544FE"/>
          <w:spacing w:val="0"/>
          <w:kern w:val="0"/>
          <w:sz w:val="26"/>
          <w:szCs w:val="26"/>
        </w:rPr>
        <w:t>==============================================================</w:t>
      </w:r>
    </w:p>
    <w:p>
      <w:pPr>
        <w:pStyle w:val="Normal"/>
        <w:bidi w:val="0"/>
        <w:jc w:val="lef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LibreOffice/7.4.3.2$MacOSX_AARCH64 LibreOffice_project/1048a8393ae2eeec98dff31b5c133c5f1d08b890</Application>
  <AppVersion>15.0000</AppVersion>
  <Pages>4</Pages>
  <Words>429</Words>
  <Characters>4196</Characters>
  <CharactersWithSpaces>4567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2023-03-27T18:08:05Z</dcterms:created>
  <dc:creator/>
  <dc:description/>
  <dc:language>en-GB</dc:language>
  <cp:lastModifiedBy/>
  <dcterms:modified xsi:type="dcterms:W3CDTF">2023-03-27T18:14:39Z</dcterms:modified>
  <cp:revision>2</cp:revision>
  <dc:subject/>
  <dc:title/>
</cp:coreProperties>
</file>