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B8B5" w14:textId="53D2EF97" w:rsidR="00EB3893" w:rsidRPr="00A00B4F" w:rsidRDefault="006C4938" w:rsidP="00A00B4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0B4F">
        <w:rPr>
          <w:rFonts w:ascii="Times New Roman" w:hAnsi="Times New Roman" w:cs="Times New Roman"/>
          <w:b/>
          <w:bCs/>
          <w:sz w:val="40"/>
          <w:szCs w:val="40"/>
        </w:rPr>
        <w:t>TMPS Lab 1</w:t>
      </w:r>
    </w:p>
    <w:p w14:paraId="5E3E4B12" w14:textId="7957BA0A" w:rsidR="006C4938" w:rsidRPr="00A00B4F" w:rsidRDefault="006C4938" w:rsidP="00A00B4F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A00B4F">
        <w:rPr>
          <w:rFonts w:ascii="Times New Roman" w:hAnsi="Times New Roman" w:cs="Times New Roman"/>
          <w:b/>
          <w:bCs/>
          <w:color w:val="FF0000"/>
          <w:sz w:val="40"/>
          <w:szCs w:val="40"/>
        </w:rPr>
        <w:t>Singleton</w:t>
      </w:r>
    </w:p>
    <w:p w14:paraId="5E3935D4" w14:textId="36BF673A" w:rsidR="006C4938" w:rsidRPr="00A00B4F" w:rsidRDefault="006C4938" w:rsidP="00A00B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00B4F">
        <w:rPr>
          <w:rFonts w:ascii="Times New Roman" w:hAnsi="Times New Roman" w:cs="Times New Roman"/>
          <w:b/>
          <w:bCs/>
          <w:sz w:val="24"/>
          <w:szCs w:val="24"/>
        </w:rPr>
        <w:t>copul</w:t>
      </w:r>
    </w:p>
    <w:p w14:paraId="67E7FAB4" w14:textId="0FD70CA7" w:rsidR="006C4938" w:rsidRPr="00A00B4F" w:rsidRDefault="006C4938" w:rsidP="00A00B4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A00B4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este utilizat pentru a restricționa numărul de instanțieri ale unei clase la un singur obiect, deci reprezintă o metodă de a folosi o singură instanță a unui obiect în aplicație.</w:t>
      </w:r>
    </w:p>
    <w:p w14:paraId="7E63B32C" w14:textId="77777777" w:rsidR="00A00B4F" w:rsidRDefault="006C4938" w:rsidP="00A00B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00B4F">
        <w:rPr>
          <w:rFonts w:ascii="Times New Roman" w:hAnsi="Times New Roman" w:cs="Times New Roman"/>
          <w:b/>
          <w:bCs/>
          <w:sz w:val="24"/>
          <w:szCs w:val="24"/>
        </w:rPr>
        <w:t>roblema care o rezolvă</w:t>
      </w:r>
    </w:p>
    <w:p w14:paraId="4AE06D91" w14:textId="79C60588" w:rsidR="00D00FF3" w:rsidRPr="00A00B4F" w:rsidRDefault="00A00B4F" w:rsidP="00A00B4F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-</w:t>
      </w:r>
      <w:r>
        <w:rPr>
          <w:rFonts w:ascii="PT Sans" w:hAnsi="PT Sans"/>
          <w:color w:val="444444"/>
          <w:shd w:val="clear" w:color="auto" w:fill="FFFFFF"/>
        </w:rPr>
        <w:t xml:space="preserve"> </w:t>
      </w:r>
      <w:r w:rsidRPr="00A00B4F">
        <w:rPr>
          <w:rFonts w:ascii="PT Sans" w:hAnsi="PT Sans"/>
          <w:color w:val="444444"/>
          <w:shd w:val="clear" w:color="auto" w:fill="FFFFFF"/>
        </w:rPr>
        <w:t>Modelul Singleton rezolv</w:t>
      </w:r>
      <w:r w:rsidRPr="00A00B4F">
        <w:rPr>
          <w:rFonts w:ascii="Calibri" w:hAnsi="Calibri" w:cs="Calibri"/>
          <w:color w:val="444444"/>
          <w:shd w:val="clear" w:color="auto" w:fill="FFFFFF"/>
        </w:rPr>
        <w:t>ă</w:t>
      </w:r>
      <w:r w:rsidRPr="00A00B4F">
        <w:rPr>
          <w:rFonts w:ascii="PT Sans" w:hAnsi="PT Sans"/>
          <w:color w:val="444444"/>
          <w:shd w:val="clear" w:color="auto" w:fill="FFFFFF"/>
        </w:rPr>
        <w:t xml:space="preserve"> dou</w:t>
      </w:r>
      <w:r w:rsidRPr="00A00B4F">
        <w:rPr>
          <w:rFonts w:ascii="Calibri" w:hAnsi="Calibri" w:cs="Calibri"/>
          <w:color w:val="444444"/>
          <w:shd w:val="clear" w:color="auto" w:fill="FFFFFF"/>
        </w:rPr>
        <w:t>ă</w:t>
      </w:r>
      <w:r w:rsidRPr="00A00B4F">
        <w:rPr>
          <w:rFonts w:ascii="PT Sans" w:hAnsi="PT Sans"/>
          <w:color w:val="444444"/>
          <w:shd w:val="clear" w:color="auto" w:fill="FFFFFF"/>
        </w:rPr>
        <w:t xml:space="preserve"> probleme </w:t>
      </w:r>
      <w:r w:rsidRPr="00A00B4F">
        <w:rPr>
          <w:rFonts w:ascii="PT Sans" w:hAnsi="PT Sans" w:cs="PT Sans"/>
          <w:color w:val="444444"/>
          <w:shd w:val="clear" w:color="auto" w:fill="FFFFFF"/>
        </w:rPr>
        <w:t>î</w:t>
      </w:r>
      <w:r w:rsidRPr="00A00B4F">
        <w:rPr>
          <w:rFonts w:ascii="PT Sans" w:hAnsi="PT Sans"/>
          <w:color w:val="444444"/>
          <w:shd w:val="clear" w:color="auto" w:fill="FFFFFF"/>
        </w:rPr>
        <w:t>n acela</w:t>
      </w:r>
      <w:r w:rsidRPr="00A00B4F">
        <w:rPr>
          <w:rFonts w:ascii="Calibri" w:hAnsi="Calibri" w:cs="Calibri"/>
          <w:color w:val="444444"/>
          <w:shd w:val="clear" w:color="auto" w:fill="FFFFFF"/>
        </w:rPr>
        <w:t>ș</w:t>
      </w:r>
      <w:r w:rsidRPr="00A00B4F">
        <w:rPr>
          <w:rFonts w:ascii="PT Sans" w:hAnsi="PT Sans"/>
          <w:color w:val="444444"/>
          <w:shd w:val="clear" w:color="auto" w:fill="FFFFFF"/>
        </w:rPr>
        <w:t xml:space="preserve">i timp, </w:t>
      </w:r>
      <w:r w:rsidRPr="00A00B4F">
        <w:rPr>
          <w:rFonts w:ascii="PT Sans" w:hAnsi="PT Sans" w:cs="PT Sans"/>
          <w:color w:val="444444"/>
          <w:shd w:val="clear" w:color="auto" w:fill="FFFFFF"/>
        </w:rPr>
        <w:t>î</w:t>
      </w:r>
      <w:r w:rsidRPr="00A00B4F">
        <w:rPr>
          <w:rFonts w:ascii="PT Sans" w:hAnsi="PT Sans"/>
          <w:color w:val="444444"/>
          <w:shd w:val="clear" w:color="auto" w:fill="FFFFFF"/>
        </w:rPr>
        <w:t>nc</w:t>
      </w:r>
      <w:r w:rsidRPr="00A00B4F">
        <w:rPr>
          <w:rFonts w:ascii="Calibri" w:hAnsi="Calibri" w:cs="Calibri"/>
          <w:color w:val="444444"/>
          <w:shd w:val="clear" w:color="auto" w:fill="FFFFFF"/>
        </w:rPr>
        <w:t>ă</w:t>
      </w:r>
      <w:r w:rsidRPr="00A00B4F">
        <w:rPr>
          <w:rFonts w:ascii="PT Sans" w:hAnsi="PT Sans"/>
          <w:color w:val="444444"/>
          <w:shd w:val="clear" w:color="auto" w:fill="FFFFFF"/>
        </w:rPr>
        <w:t>lc</w:t>
      </w:r>
      <w:r w:rsidRPr="00A00B4F">
        <w:rPr>
          <w:rFonts w:ascii="PT Sans" w:hAnsi="PT Sans" w:cs="PT Sans"/>
          <w:color w:val="444444"/>
          <w:shd w:val="clear" w:color="auto" w:fill="FFFFFF"/>
        </w:rPr>
        <w:t>â</w:t>
      </w:r>
      <w:r w:rsidRPr="00A00B4F">
        <w:rPr>
          <w:rFonts w:ascii="PT Sans" w:hAnsi="PT Sans"/>
          <w:color w:val="444444"/>
          <w:shd w:val="clear" w:color="auto" w:fill="FFFFFF"/>
        </w:rPr>
        <w:t>nd </w:t>
      </w:r>
      <w:r w:rsidRPr="00A00B4F">
        <w:rPr>
          <w:rStyle w:val="Emphasis"/>
          <w:rFonts w:ascii="PT Sans" w:hAnsi="PT Sans"/>
          <w:color w:val="444444"/>
          <w:shd w:val="clear" w:color="auto" w:fill="FFFFFF"/>
        </w:rPr>
        <w:t>Principiul responsabilit</w:t>
      </w:r>
      <w:r w:rsidRPr="00A00B4F">
        <w:rPr>
          <w:rStyle w:val="Emphasis"/>
          <w:rFonts w:ascii="Calibri" w:hAnsi="Calibri" w:cs="Calibri"/>
          <w:color w:val="444444"/>
          <w:shd w:val="clear" w:color="auto" w:fill="FFFFFF"/>
        </w:rPr>
        <w:t>ăț</w:t>
      </w:r>
      <w:r w:rsidRPr="00A00B4F">
        <w:rPr>
          <w:rStyle w:val="Emphasis"/>
          <w:rFonts w:ascii="PT Sans" w:hAnsi="PT Sans"/>
          <w:color w:val="444444"/>
          <w:shd w:val="clear" w:color="auto" w:fill="FFFFFF"/>
        </w:rPr>
        <w:t>ii unice</w:t>
      </w:r>
    </w:p>
    <w:p w14:paraId="75346BED" w14:textId="1CCBEEF6" w:rsidR="006C4938" w:rsidRPr="00A00B4F" w:rsidRDefault="006C4938" w:rsidP="00A00B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00B4F">
        <w:rPr>
          <w:rFonts w:ascii="Times New Roman" w:hAnsi="Times New Roman" w:cs="Times New Roman"/>
          <w:b/>
          <w:bCs/>
          <w:sz w:val="24"/>
          <w:szCs w:val="24"/>
        </w:rPr>
        <w:t>tructura(diagrama de clase)</w:t>
      </w:r>
    </w:p>
    <w:p w14:paraId="569B0D23" w14:textId="58693371" w:rsidR="006C4938" w:rsidRPr="00A00B4F" w:rsidRDefault="006C4938" w:rsidP="00A00B4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noProof/>
        </w:rPr>
        <w:drawing>
          <wp:inline distT="0" distB="0" distL="0" distR="0" wp14:anchorId="56E74C11" wp14:editId="6C6B9633">
            <wp:extent cx="2349579" cy="17308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565" cy="17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1DC7" w14:textId="673A51FA" w:rsidR="00D00FF3" w:rsidRPr="00A00B4F" w:rsidRDefault="006C4938" w:rsidP="00A00B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00B4F">
        <w:rPr>
          <w:rFonts w:ascii="Times New Roman" w:hAnsi="Times New Roman" w:cs="Times New Roman"/>
          <w:b/>
          <w:bCs/>
          <w:sz w:val="24"/>
          <w:szCs w:val="24"/>
        </w:rPr>
        <w:t>plicabilitatea</w:t>
      </w:r>
    </w:p>
    <w:p w14:paraId="4367C77A" w14:textId="5C8C7FC3" w:rsidR="00D00FF3" w:rsidRPr="00A00B4F" w:rsidRDefault="00D00FF3" w:rsidP="00A00B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sz w:val="24"/>
          <w:szCs w:val="24"/>
        </w:rPr>
        <w:t>Utilizăm Singleton atunci când o clasă din program ar trebui să aibă doar o singură instanță disponibilă pentru toți clienții; de exemplu Guvernul.</w:t>
      </w:r>
    </w:p>
    <w:p w14:paraId="150E46EA" w14:textId="4DE8C1F3" w:rsidR="00D00FF3" w:rsidRPr="00A00B4F" w:rsidRDefault="00D00FF3" w:rsidP="00A00B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sz w:val="24"/>
          <w:szCs w:val="24"/>
        </w:rPr>
        <w:t>Utiliz</w:t>
      </w:r>
      <w:r w:rsidRPr="00A00B4F">
        <w:rPr>
          <w:rFonts w:ascii="Times New Roman" w:hAnsi="Times New Roman" w:cs="Times New Roman"/>
          <w:sz w:val="24"/>
          <w:szCs w:val="24"/>
          <w:lang w:val="ro-MD"/>
        </w:rPr>
        <w:t>ăm aunti cînd avem nevoie de un control mai strict asupra variabilelor globale</w:t>
      </w:r>
    </w:p>
    <w:p w14:paraId="50032E46" w14:textId="2CD12499" w:rsidR="00D00FF3" w:rsidRPr="00A00B4F" w:rsidRDefault="006C4938" w:rsidP="00A00B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00B4F">
        <w:rPr>
          <w:rFonts w:ascii="Times New Roman" w:hAnsi="Times New Roman" w:cs="Times New Roman"/>
          <w:b/>
          <w:bCs/>
          <w:sz w:val="24"/>
          <w:szCs w:val="24"/>
        </w:rPr>
        <w:t>odul de implementare</w:t>
      </w:r>
    </w:p>
    <w:p w14:paraId="32B7349B" w14:textId="77777777" w:rsidR="00D00FF3" w:rsidRPr="00A00B4F" w:rsidRDefault="00D00FF3" w:rsidP="00A00B4F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color w:val="444444"/>
        </w:rPr>
      </w:pPr>
      <w:r w:rsidRPr="00A00B4F">
        <w:rPr>
          <w:color w:val="444444"/>
        </w:rPr>
        <w:t>Adăugați un câmp static privat la clasă pentru stocarea instanței singleton.</w:t>
      </w:r>
    </w:p>
    <w:p w14:paraId="3969EAF6" w14:textId="77777777" w:rsidR="00D00FF3" w:rsidRPr="00A00B4F" w:rsidRDefault="00D00FF3" w:rsidP="00A00B4F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color w:val="444444"/>
        </w:rPr>
      </w:pPr>
      <w:r w:rsidRPr="00A00B4F">
        <w:rPr>
          <w:color w:val="444444"/>
        </w:rPr>
        <w:t>Declarați o metodă publică de creare statică pentru obținerea instanței singleton.</w:t>
      </w:r>
    </w:p>
    <w:p w14:paraId="2F67B23D" w14:textId="77777777" w:rsidR="00D00FF3" w:rsidRPr="00A00B4F" w:rsidRDefault="00D00FF3" w:rsidP="00A00B4F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color w:val="444444"/>
        </w:rPr>
      </w:pPr>
      <w:r w:rsidRPr="00A00B4F">
        <w:rPr>
          <w:color w:val="444444"/>
        </w:rPr>
        <w:t>Implementați „inițializarea leneșă” în cadrul metodei statice. Ar trebui să creeze un nou obiect la primul apel și să-l pună în câmpul static. Metoda ar trebui să returneze întotdeauna acea instanță la toate apelurile ulterioare.</w:t>
      </w:r>
    </w:p>
    <w:p w14:paraId="382DA3F4" w14:textId="77777777" w:rsidR="00D00FF3" w:rsidRPr="00A00B4F" w:rsidRDefault="00D00FF3" w:rsidP="00A00B4F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color w:val="444444"/>
        </w:rPr>
      </w:pPr>
      <w:r w:rsidRPr="00A00B4F">
        <w:rPr>
          <w:color w:val="444444"/>
        </w:rPr>
        <w:t>Faceți privat constructorul clasei. Metoda statică a clasei va putea apela în continuare constructorul, dar nu și celelalte obiecte.</w:t>
      </w:r>
    </w:p>
    <w:p w14:paraId="229352BB" w14:textId="32CBAD7B" w:rsidR="00A00B4F" w:rsidRPr="00A00B4F" w:rsidRDefault="00D00FF3" w:rsidP="00A00B4F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color w:val="444444"/>
        </w:rPr>
      </w:pPr>
      <w:r w:rsidRPr="00A00B4F">
        <w:rPr>
          <w:color w:val="444444"/>
        </w:rPr>
        <w:t>Treceți peste codul clientului și înlocuiți toate apelurile directe către constructorul singleton-ului cu apeluri către metoda sa de creare statică.</w:t>
      </w:r>
    </w:p>
    <w:p w14:paraId="65768B82" w14:textId="3C53A7EA" w:rsidR="006C4938" w:rsidRPr="00A00B4F" w:rsidRDefault="006C4938" w:rsidP="00A00B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Pr="00A00B4F">
        <w:rPr>
          <w:rFonts w:ascii="Times New Roman" w:hAnsi="Times New Roman" w:cs="Times New Roman"/>
          <w:b/>
          <w:bCs/>
          <w:sz w:val="24"/>
          <w:szCs w:val="24"/>
        </w:rPr>
        <w:t>rgumente pro şi contra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D00FF3" w:rsidRPr="00A00B4F" w14:paraId="58A0325F" w14:textId="77777777" w:rsidTr="00D00FF3">
        <w:tc>
          <w:tcPr>
            <w:tcW w:w="4295" w:type="dxa"/>
          </w:tcPr>
          <w:p w14:paraId="2B0CDE30" w14:textId="63C7EF7D" w:rsidR="00D00FF3" w:rsidRPr="00A00B4F" w:rsidRDefault="00D00FF3" w:rsidP="00A00B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B4F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PRO</w:t>
            </w:r>
          </w:p>
        </w:tc>
        <w:tc>
          <w:tcPr>
            <w:tcW w:w="4335" w:type="dxa"/>
          </w:tcPr>
          <w:p w14:paraId="27B4A810" w14:textId="7CA03469" w:rsidR="00D00FF3" w:rsidRPr="00A00B4F" w:rsidRDefault="00D00FF3" w:rsidP="00A00B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0B4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CONTRA</w:t>
            </w:r>
          </w:p>
        </w:tc>
      </w:tr>
      <w:tr w:rsidR="00D00FF3" w:rsidRPr="00A00B4F" w14:paraId="03452048" w14:textId="77777777" w:rsidTr="00D00FF3">
        <w:tc>
          <w:tcPr>
            <w:tcW w:w="4295" w:type="dxa"/>
          </w:tcPr>
          <w:p w14:paraId="14B94812" w14:textId="4A2F95CE" w:rsidR="00D00FF3" w:rsidRPr="00A00B4F" w:rsidRDefault="00A00B4F" w:rsidP="00A00B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B4F">
              <w:rPr>
                <w:rFonts w:ascii="Times New Roman" w:hAnsi="Times New Roman" w:cs="Times New Roman"/>
                <w:sz w:val="24"/>
                <w:szCs w:val="24"/>
              </w:rPr>
              <w:t>Clasa are doar o singură instanță</w:t>
            </w:r>
          </w:p>
        </w:tc>
        <w:tc>
          <w:tcPr>
            <w:tcW w:w="4335" w:type="dxa"/>
          </w:tcPr>
          <w:p w14:paraId="230EA10C" w14:textId="3978EDB3" w:rsidR="00D00FF3" w:rsidRPr="00A00B4F" w:rsidRDefault="00A00B4F" w:rsidP="00A00B4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A00B4F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Încalcă </w:t>
            </w:r>
            <w:r w:rsidRPr="00A00B4F">
              <w:rPr>
                <w:rFonts w:ascii="Times New Roman" w:eastAsia="Times New Roman" w:hAnsi="Times New Roman" w:cs="Times New Roman"/>
                <w:i/>
                <w:iCs/>
                <w:color w:val="444444"/>
                <w:sz w:val="24"/>
                <w:szCs w:val="24"/>
              </w:rPr>
              <w:t>principiul responsabilității unice</w:t>
            </w:r>
            <w:r w:rsidRPr="00A00B4F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. Modelul rezolvă două probleme în același timp.</w:t>
            </w:r>
          </w:p>
        </w:tc>
      </w:tr>
      <w:tr w:rsidR="00D00FF3" w:rsidRPr="00A00B4F" w14:paraId="506FA2B1" w14:textId="77777777" w:rsidTr="00D00FF3">
        <w:tc>
          <w:tcPr>
            <w:tcW w:w="4295" w:type="dxa"/>
          </w:tcPr>
          <w:p w14:paraId="0DF4123F" w14:textId="3607F940" w:rsidR="00D00FF3" w:rsidRPr="00A00B4F" w:rsidRDefault="00A00B4F" w:rsidP="00A00B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B4F">
              <w:rPr>
                <w:rFonts w:ascii="Times New Roman" w:hAnsi="Times New Roman" w:cs="Times New Roman"/>
                <w:sz w:val="24"/>
                <w:szCs w:val="24"/>
              </w:rPr>
              <w:t>Obținem un punct de acces global la acea instanță</w:t>
            </w:r>
          </w:p>
        </w:tc>
        <w:tc>
          <w:tcPr>
            <w:tcW w:w="4335" w:type="dxa"/>
          </w:tcPr>
          <w:p w14:paraId="676CB52E" w14:textId="1596EAF7" w:rsidR="00D00FF3" w:rsidRPr="00A00B4F" w:rsidRDefault="00A00B4F" w:rsidP="00A00B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B4F">
              <w:rPr>
                <w:rFonts w:ascii="Times New Roman" w:hAnsi="Times New Roman" w:cs="Times New Roman"/>
                <w:color w:val="444444"/>
                <w:shd w:val="clear" w:color="auto" w:fill="FFFFFF"/>
              </w:rPr>
              <w:t>Modelul Singleton poate masca un design prost, de exemplu, atunci când componentele programului știu prea multe unele despre altele.</w:t>
            </w:r>
          </w:p>
        </w:tc>
      </w:tr>
      <w:tr w:rsidR="00D00FF3" w:rsidRPr="00A00B4F" w14:paraId="4C06D073" w14:textId="77777777" w:rsidTr="00A00B4F">
        <w:tc>
          <w:tcPr>
            <w:tcW w:w="4295" w:type="dxa"/>
            <w:tcBorders>
              <w:bottom w:val="nil"/>
            </w:tcBorders>
          </w:tcPr>
          <w:p w14:paraId="65C1393D" w14:textId="6A73763B" w:rsidR="00D00FF3" w:rsidRPr="00A00B4F" w:rsidRDefault="00A00B4F" w:rsidP="00A00B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B4F">
              <w:rPr>
                <w:rFonts w:ascii="Times New Roman" w:hAnsi="Times New Roman" w:cs="Times New Roman"/>
                <w:sz w:val="24"/>
                <w:szCs w:val="24"/>
              </w:rPr>
              <w:t>Obiectul singleton este inițializat numai atunci când este solicitat pentru prima dată.</w:t>
            </w:r>
          </w:p>
        </w:tc>
        <w:tc>
          <w:tcPr>
            <w:tcW w:w="4335" w:type="dxa"/>
          </w:tcPr>
          <w:p w14:paraId="40BDCA4D" w14:textId="45E8C1F7" w:rsidR="00D00FF3" w:rsidRPr="00A00B4F" w:rsidRDefault="00A00B4F" w:rsidP="00A00B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B4F">
              <w:rPr>
                <w:rFonts w:ascii="Times New Roman" w:hAnsi="Times New Roman" w:cs="Times New Roman"/>
                <w:color w:val="444444"/>
                <w:shd w:val="clear" w:color="auto" w:fill="FFFFFF"/>
              </w:rPr>
              <w:t>Modelul necesită un tratament special într-un mediu cu mai multe fire, astfel încât firele multiple să nu creeze un obiect singleton de mai multe ori.</w:t>
            </w:r>
          </w:p>
        </w:tc>
      </w:tr>
      <w:tr w:rsidR="00D00FF3" w:rsidRPr="00A00B4F" w14:paraId="3B9E1575" w14:textId="77777777" w:rsidTr="00A00B4F">
        <w:tc>
          <w:tcPr>
            <w:tcW w:w="4295" w:type="dxa"/>
            <w:tcBorders>
              <w:top w:val="nil"/>
              <w:left w:val="nil"/>
              <w:bottom w:val="nil"/>
              <w:right w:val="nil"/>
            </w:tcBorders>
          </w:tcPr>
          <w:p w14:paraId="3C77BBDF" w14:textId="77777777" w:rsidR="00D00FF3" w:rsidRPr="00A00B4F" w:rsidRDefault="00D00FF3" w:rsidP="00A00B4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tcBorders>
              <w:left w:val="nil"/>
            </w:tcBorders>
          </w:tcPr>
          <w:p w14:paraId="586F29A9" w14:textId="625616D4" w:rsidR="00D00FF3" w:rsidRPr="00A00B4F" w:rsidRDefault="00A00B4F" w:rsidP="00A00B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B4F">
              <w:rPr>
                <w:rFonts w:ascii="Times New Roman" w:hAnsi="Times New Roman" w:cs="Times New Roman"/>
                <w:color w:val="444444"/>
                <w:shd w:val="clear" w:color="auto" w:fill="FFFFFF"/>
              </w:rPr>
              <w:t>Poate fi dificil să testați codul client al Singleton, deoarece multe cadre de testare se bazează pe moștenire atunci când produc obiecte simulate.</w:t>
            </w:r>
          </w:p>
        </w:tc>
      </w:tr>
    </w:tbl>
    <w:p w14:paraId="705D8DC1" w14:textId="77777777" w:rsidR="00D00FF3" w:rsidRPr="00A00B4F" w:rsidRDefault="00D00FF3" w:rsidP="00A00B4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DF933" w14:textId="47704347" w:rsidR="006C4938" w:rsidRDefault="006C4938" w:rsidP="00A00B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B4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00B4F">
        <w:rPr>
          <w:rFonts w:ascii="Times New Roman" w:hAnsi="Times New Roman" w:cs="Times New Roman"/>
          <w:b/>
          <w:bCs/>
          <w:sz w:val="24"/>
          <w:szCs w:val="24"/>
        </w:rPr>
        <w:t>elațiile cu alte șabloane de proiectare</w:t>
      </w:r>
    </w:p>
    <w:p w14:paraId="6E8C582A" w14:textId="77777777" w:rsidR="00A00B4F" w:rsidRPr="00A00B4F" w:rsidRDefault="00A00B4F" w:rsidP="00A00B4F">
      <w:pPr>
        <w:pStyle w:val="NormalWeb"/>
        <w:numPr>
          <w:ilvl w:val="0"/>
          <w:numId w:val="13"/>
        </w:numPr>
        <w:shd w:val="clear" w:color="auto" w:fill="FFFFFF"/>
        <w:rPr>
          <w:rFonts w:ascii="PT Sans" w:hAnsi="PT Sans"/>
          <w:color w:val="444444"/>
        </w:rPr>
      </w:pPr>
      <w:r>
        <w:t xml:space="preserve">O clasă </w:t>
      </w:r>
      <w:r>
        <w:rPr>
          <w:i/>
          <w:iCs/>
        </w:rPr>
        <w:t xml:space="preserve">Facade </w:t>
      </w:r>
      <w:r w:rsidRPr="00A00B4F">
        <w:rPr>
          <w:rFonts w:ascii="PT Sans" w:hAnsi="PT Sans"/>
          <w:color w:val="444444"/>
        </w:rPr>
        <w:t>poate fi adesea transformat</w:t>
      </w:r>
      <w:r w:rsidRPr="00A00B4F">
        <w:rPr>
          <w:rFonts w:ascii="Calibri" w:hAnsi="Calibri" w:cs="Calibri"/>
          <w:color w:val="444444"/>
        </w:rPr>
        <w:t>ă</w:t>
      </w:r>
      <w:r w:rsidRPr="00A00B4F">
        <w:rPr>
          <w:rFonts w:ascii="PT Sans" w:hAnsi="PT Sans"/>
          <w:color w:val="444444"/>
        </w:rPr>
        <w:t xml:space="preserve"> </w:t>
      </w:r>
      <w:r w:rsidRPr="00A00B4F">
        <w:rPr>
          <w:rFonts w:ascii="PT Sans" w:hAnsi="PT Sans" w:cs="PT Sans"/>
          <w:color w:val="444444"/>
        </w:rPr>
        <w:t>î</w:t>
      </w:r>
      <w:r w:rsidRPr="00A00B4F">
        <w:rPr>
          <w:rFonts w:ascii="PT Sans" w:hAnsi="PT Sans"/>
          <w:color w:val="444444"/>
        </w:rPr>
        <w:t>ntr-un</w:t>
      </w:r>
      <w:r w:rsidRPr="00A00B4F">
        <w:rPr>
          <w:rFonts w:ascii="PT Sans" w:hAnsi="PT Sans" w:cs="PT Sans"/>
          <w:color w:val="444444"/>
        </w:rPr>
        <w:t> </w:t>
      </w:r>
      <w:hyperlink r:id="rId6" w:history="1">
        <w:r w:rsidRPr="00A00B4F">
          <w:rPr>
            <w:rFonts w:ascii="PT Sans" w:hAnsi="PT Sans"/>
            <w:b/>
            <w:bCs/>
            <w:color w:val="444444"/>
            <w:u w:val="single"/>
          </w:rPr>
          <w:t>Singleton</w:t>
        </w:r>
      </w:hyperlink>
      <w:r w:rsidRPr="00A00B4F">
        <w:rPr>
          <w:rFonts w:ascii="PT Sans" w:hAnsi="PT Sans"/>
          <w:color w:val="444444"/>
        </w:rPr>
        <w:t> , deoarece un singur obiect de fa</w:t>
      </w:r>
      <w:r w:rsidRPr="00A00B4F">
        <w:rPr>
          <w:rFonts w:ascii="Calibri" w:hAnsi="Calibri" w:cs="Calibri"/>
          <w:color w:val="444444"/>
        </w:rPr>
        <w:t>ț</w:t>
      </w:r>
      <w:r w:rsidRPr="00A00B4F">
        <w:rPr>
          <w:rFonts w:ascii="PT Sans" w:hAnsi="PT Sans"/>
          <w:color w:val="444444"/>
        </w:rPr>
        <w:t>ad</w:t>
      </w:r>
      <w:r w:rsidRPr="00A00B4F">
        <w:rPr>
          <w:rFonts w:ascii="Calibri" w:hAnsi="Calibri" w:cs="Calibri"/>
          <w:color w:val="444444"/>
        </w:rPr>
        <w:t>ă</w:t>
      </w:r>
      <w:r w:rsidRPr="00A00B4F">
        <w:rPr>
          <w:rFonts w:ascii="PT Sans" w:hAnsi="PT Sans"/>
          <w:color w:val="444444"/>
        </w:rPr>
        <w:t xml:space="preserve"> este suficient </w:t>
      </w:r>
      <w:r w:rsidRPr="00A00B4F">
        <w:rPr>
          <w:rFonts w:ascii="PT Sans" w:hAnsi="PT Sans" w:cs="PT Sans"/>
          <w:color w:val="444444"/>
        </w:rPr>
        <w:t>î</w:t>
      </w:r>
      <w:r w:rsidRPr="00A00B4F">
        <w:rPr>
          <w:rFonts w:ascii="PT Sans" w:hAnsi="PT Sans"/>
          <w:color w:val="444444"/>
        </w:rPr>
        <w:t>n majoritatea cazurilor.</w:t>
      </w:r>
    </w:p>
    <w:p w14:paraId="191F4257" w14:textId="25B0DD9A" w:rsidR="00325BB9" w:rsidRDefault="00A00B4F" w:rsidP="00A00B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</w:rPr>
      </w:pPr>
      <w:r>
        <w:rPr>
          <w:rFonts w:ascii="PT Sans" w:eastAsia="Times New Roman" w:hAnsi="PT Sans" w:cs="Times New Roman"/>
          <w:color w:val="444444"/>
          <w:sz w:val="24"/>
          <w:szCs w:val="24"/>
        </w:rPr>
        <w:t>Abstract Factories, Builders si Prototypes toate pot fi implementate ca Singleton.</w:t>
      </w:r>
    </w:p>
    <w:p w14:paraId="0D32184B" w14:textId="77777777" w:rsidR="00325BB9" w:rsidRDefault="00325BB9">
      <w:pPr>
        <w:rPr>
          <w:rFonts w:ascii="PT Sans" w:eastAsia="Times New Roman" w:hAnsi="PT Sans" w:cs="Times New Roman"/>
          <w:color w:val="444444"/>
          <w:sz w:val="24"/>
          <w:szCs w:val="24"/>
        </w:rPr>
      </w:pPr>
      <w:r>
        <w:rPr>
          <w:rFonts w:ascii="PT Sans" w:eastAsia="Times New Roman" w:hAnsi="PT Sans" w:cs="Times New Roman"/>
          <w:color w:val="444444"/>
          <w:sz w:val="24"/>
          <w:szCs w:val="24"/>
        </w:rPr>
        <w:br w:type="page"/>
      </w:r>
    </w:p>
    <w:p w14:paraId="3FB89C31" w14:textId="1D82DA32" w:rsidR="00325BB9" w:rsidRPr="00A00B4F" w:rsidRDefault="00325BB9" w:rsidP="00325BB9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>Factory Method</w:t>
      </w:r>
    </w:p>
    <w:p w14:paraId="22E5F577" w14:textId="77777777" w:rsidR="00325BB9" w:rsidRDefault="00325BB9" w:rsidP="00325BB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25BB9">
        <w:rPr>
          <w:rFonts w:ascii="Times New Roman" w:hAnsi="Times New Roman" w:cs="Times New Roman"/>
          <w:b/>
          <w:bCs/>
          <w:sz w:val="24"/>
          <w:szCs w:val="24"/>
        </w:rPr>
        <w:t>copul</w:t>
      </w:r>
    </w:p>
    <w:p w14:paraId="6DEB79EA" w14:textId="6BAE9062" w:rsidR="00325BB9" w:rsidRPr="00325BB9" w:rsidRDefault="00325BB9" w:rsidP="00325BB9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PT Sans" w:hAnsi="PT Sans"/>
          <w:color w:val="444444"/>
          <w:shd w:val="clear" w:color="auto" w:fill="FFFFFF"/>
        </w:rPr>
        <w:t>M</w:t>
      </w:r>
      <w:r w:rsidRPr="00325BB9">
        <w:rPr>
          <w:rFonts w:ascii="PT Sans" w:hAnsi="PT Sans"/>
          <w:color w:val="444444"/>
          <w:shd w:val="clear" w:color="auto" w:fill="FFFFFF"/>
        </w:rPr>
        <w:t>odel de design crea</w:t>
      </w:r>
      <w:r w:rsidRPr="00325BB9">
        <w:rPr>
          <w:rFonts w:ascii="Calibri" w:hAnsi="Calibri" w:cs="Calibri"/>
          <w:color w:val="444444"/>
          <w:shd w:val="clear" w:color="auto" w:fill="FFFFFF"/>
        </w:rPr>
        <w:t>ț</w:t>
      </w:r>
      <w:r w:rsidRPr="00325BB9">
        <w:rPr>
          <w:rFonts w:ascii="PT Sans" w:hAnsi="PT Sans"/>
          <w:color w:val="444444"/>
          <w:shd w:val="clear" w:color="auto" w:fill="FFFFFF"/>
        </w:rPr>
        <w:t>ional care ofer</w:t>
      </w:r>
      <w:r w:rsidRPr="00325BB9">
        <w:rPr>
          <w:rFonts w:ascii="Calibri" w:hAnsi="Calibri" w:cs="Calibri"/>
          <w:color w:val="444444"/>
          <w:shd w:val="clear" w:color="auto" w:fill="FFFFFF"/>
        </w:rPr>
        <w:t>ă</w:t>
      </w:r>
      <w:r w:rsidRPr="00325BB9">
        <w:rPr>
          <w:rFonts w:ascii="PT Sans" w:hAnsi="PT Sans"/>
          <w:color w:val="444444"/>
          <w:shd w:val="clear" w:color="auto" w:fill="FFFFFF"/>
        </w:rPr>
        <w:t xml:space="preserve"> o interfa</w:t>
      </w:r>
      <w:r w:rsidRPr="00325BB9">
        <w:rPr>
          <w:rFonts w:ascii="Calibri" w:hAnsi="Calibri" w:cs="Calibri"/>
          <w:color w:val="444444"/>
          <w:shd w:val="clear" w:color="auto" w:fill="FFFFFF"/>
        </w:rPr>
        <w:t>ță</w:t>
      </w:r>
      <w:r w:rsidRPr="00325BB9">
        <w:rPr>
          <w:rFonts w:ascii="PT Sans" w:hAnsi="PT Sans"/>
          <w:color w:val="444444"/>
          <w:shd w:val="clear" w:color="auto" w:fill="FFFFFF"/>
        </w:rPr>
        <w:t xml:space="preserve"> pentru crearea de obiecte </w:t>
      </w:r>
      <w:r w:rsidRPr="00325BB9">
        <w:rPr>
          <w:rFonts w:ascii="PT Sans" w:hAnsi="PT Sans" w:cs="PT Sans"/>
          <w:color w:val="444444"/>
          <w:shd w:val="clear" w:color="auto" w:fill="FFFFFF"/>
        </w:rPr>
        <w:t>î</w:t>
      </w:r>
      <w:r w:rsidRPr="00325BB9">
        <w:rPr>
          <w:rFonts w:ascii="PT Sans" w:hAnsi="PT Sans"/>
          <w:color w:val="444444"/>
          <w:shd w:val="clear" w:color="auto" w:fill="FFFFFF"/>
        </w:rPr>
        <w:t>ntr-o superclas</w:t>
      </w:r>
      <w:r w:rsidRPr="00325BB9">
        <w:rPr>
          <w:rFonts w:ascii="Calibri" w:hAnsi="Calibri" w:cs="Calibri"/>
          <w:color w:val="444444"/>
          <w:shd w:val="clear" w:color="auto" w:fill="FFFFFF"/>
        </w:rPr>
        <w:t>ă</w:t>
      </w:r>
      <w:r w:rsidRPr="00325BB9">
        <w:rPr>
          <w:rFonts w:ascii="PT Sans" w:hAnsi="PT Sans"/>
          <w:color w:val="444444"/>
          <w:shd w:val="clear" w:color="auto" w:fill="FFFFFF"/>
        </w:rPr>
        <w:t>, dar permite subclaselor s</w:t>
      </w:r>
      <w:r w:rsidRPr="00325BB9">
        <w:rPr>
          <w:rFonts w:ascii="Calibri" w:hAnsi="Calibri" w:cs="Calibri"/>
          <w:color w:val="444444"/>
          <w:shd w:val="clear" w:color="auto" w:fill="FFFFFF"/>
        </w:rPr>
        <w:t>ă</w:t>
      </w:r>
      <w:r w:rsidRPr="00325BB9">
        <w:rPr>
          <w:rFonts w:ascii="PT Sans" w:hAnsi="PT Sans"/>
          <w:color w:val="444444"/>
          <w:shd w:val="clear" w:color="auto" w:fill="FFFFFF"/>
        </w:rPr>
        <w:t xml:space="preserve"> modifice tipul de obiecte care vor fi create.</w:t>
      </w:r>
    </w:p>
    <w:p w14:paraId="4933B887" w14:textId="6A380EAA" w:rsidR="00325BB9" w:rsidRPr="00325BB9" w:rsidRDefault="00325BB9" w:rsidP="00325BB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25BB9">
        <w:rPr>
          <w:rFonts w:ascii="Times New Roman" w:hAnsi="Times New Roman" w:cs="Times New Roman"/>
          <w:b/>
          <w:bCs/>
          <w:sz w:val="24"/>
          <w:szCs w:val="24"/>
        </w:rPr>
        <w:t>roblema care o rezolvă</w:t>
      </w:r>
    </w:p>
    <w:p w14:paraId="5153581D" w14:textId="6068C520" w:rsidR="00325BB9" w:rsidRDefault="00325BB9" w:rsidP="00325BB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25BB9">
        <w:rPr>
          <w:rFonts w:ascii="Times New Roman" w:hAnsi="Times New Roman" w:cs="Times New Roman"/>
          <w:b/>
          <w:bCs/>
          <w:sz w:val="24"/>
          <w:szCs w:val="24"/>
        </w:rPr>
        <w:t>tructura(diagrama de clase)</w:t>
      </w:r>
    </w:p>
    <w:p w14:paraId="2E5F4E38" w14:textId="7147FB2C" w:rsidR="00F63509" w:rsidRPr="00325BB9" w:rsidRDefault="00F63509" w:rsidP="00F63509">
      <w:pPr>
        <w:pStyle w:val="ListParagraph"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7BC77C" wp14:editId="7CB280C1">
            <wp:extent cx="4752109" cy="254816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814" cy="25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B880" w14:textId="77777777" w:rsidR="00325BB9" w:rsidRPr="00325BB9" w:rsidRDefault="00325BB9" w:rsidP="00325BB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25BB9">
        <w:rPr>
          <w:rFonts w:ascii="Times New Roman" w:hAnsi="Times New Roman" w:cs="Times New Roman"/>
          <w:b/>
          <w:bCs/>
          <w:sz w:val="24"/>
          <w:szCs w:val="24"/>
        </w:rPr>
        <w:t>plicabilitatea</w:t>
      </w:r>
    </w:p>
    <w:p w14:paraId="1A32F403" w14:textId="5C07C836" w:rsidR="00325BB9" w:rsidRPr="00325BB9" w:rsidRDefault="00325BB9" w:rsidP="00325BB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25BB9">
        <w:rPr>
          <w:rFonts w:ascii="Times New Roman" w:hAnsi="Times New Roman" w:cs="Times New Roman"/>
          <w:b/>
          <w:bCs/>
          <w:sz w:val="24"/>
          <w:szCs w:val="24"/>
        </w:rPr>
        <w:t>odul de implementare</w:t>
      </w:r>
    </w:p>
    <w:p w14:paraId="222E0642" w14:textId="47FBBB64" w:rsidR="00325BB9" w:rsidRPr="00325BB9" w:rsidRDefault="00325BB9" w:rsidP="00325BB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25BB9">
        <w:rPr>
          <w:rFonts w:ascii="Times New Roman" w:hAnsi="Times New Roman" w:cs="Times New Roman"/>
          <w:b/>
          <w:bCs/>
          <w:sz w:val="24"/>
          <w:szCs w:val="24"/>
        </w:rPr>
        <w:t>rgumente pro şi contra</w:t>
      </w:r>
    </w:p>
    <w:p w14:paraId="5EC77A6F" w14:textId="761691E8" w:rsidR="00A00B4F" w:rsidRPr="00325BB9" w:rsidRDefault="00325BB9" w:rsidP="00325BB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25BB9">
        <w:rPr>
          <w:rFonts w:ascii="Times New Roman" w:hAnsi="Times New Roman" w:cs="Times New Roman"/>
          <w:b/>
          <w:bCs/>
          <w:sz w:val="24"/>
          <w:szCs w:val="24"/>
        </w:rPr>
        <w:t>elațiile cu alte șabloane de proiectare</w:t>
      </w:r>
    </w:p>
    <w:p w14:paraId="38D1E1F8" w14:textId="4F3502C1" w:rsidR="00325BB9" w:rsidRDefault="00325B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21C065" w14:textId="77777777" w:rsidR="00325BB9" w:rsidRPr="00325BB9" w:rsidRDefault="00325BB9" w:rsidP="00325BB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lastRenderedPageBreak/>
        <w:t>Scopul</w:t>
      </w:r>
    </w:p>
    <w:p w14:paraId="6FDEDF4B" w14:textId="77777777" w:rsidR="00325BB9" w:rsidRPr="00325BB9" w:rsidRDefault="00325BB9" w:rsidP="00325BB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Problema care o rezolvă</w:t>
      </w:r>
    </w:p>
    <w:p w14:paraId="54294325" w14:textId="77777777" w:rsidR="00325BB9" w:rsidRPr="00325BB9" w:rsidRDefault="00325BB9" w:rsidP="00325BB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Structura(diagrama de clase)</w:t>
      </w:r>
    </w:p>
    <w:p w14:paraId="4E01C8DE" w14:textId="77777777" w:rsidR="00325BB9" w:rsidRPr="00325BB9" w:rsidRDefault="00325BB9" w:rsidP="00325BB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Aplicabilitatea</w:t>
      </w:r>
    </w:p>
    <w:p w14:paraId="3583D21A" w14:textId="77777777" w:rsidR="00325BB9" w:rsidRPr="00325BB9" w:rsidRDefault="00325BB9" w:rsidP="00325BB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Modul de implementare</w:t>
      </w:r>
    </w:p>
    <w:p w14:paraId="1D20070A" w14:textId="77777777" w:rsidR="00325BB9" w:rsidRPr="00325BB9" w:rsidRDefault="00325BB9" w:rsidP="00325BB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Argumente pro şi contra</w:t>
      </w:r>
    </w:p>
    <w:p w14:paraId="70BACB12" w14:textId="77777777" w:rsidR="00325BB9" w:rsidRPr="00325BB9" w:rsidRDefault="00325BB9" w:rsidP="00325BB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325BB9">
        <w:rPr>
          <w:rFonts w:ascii="Times New Roman" w:hAnsi="Times New Roman" w:cs="Times New Roman"/>
          <w:b/>
          <w:bCs/>
          <w:sz w:val="24"/>
          <w:szCs w:val="24"/>
        </w:rPr>
        <w:t>Relațiile cu alte șabloane de proiectare</w:t>
      </w:r>
    </w:p>
    <w:p w14:paraId="3FB782CD" w14:textId="77777777" w:rsidR="00A00B4F" w:rsidRPr="00A00B4F" w:rsidRDefault="00A00B4F" w:rsidP="00A00B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00B4F" w:rsidRPr="00A00B4F" w:rsidSect="006C4938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C1A"/>
    <w:multiLevelType w:val="hybridMultilevel"/>
    <w:tmpl w:val="8A242F38"/>
    <w:lvl w:ilvl="0" w:tplc="DDD822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D45BA"/>
    <w:multiLevelType w:val="hybridMultilevel"/>
    <w:tmpl w:val="7A7C4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CA6C63"/>
    <w:multiLevelType w:val="hybridMultilevel"/>
    <w:tmpl w:val="C31A5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7A56F5"/>
    <w:multiLevelType w:val="hybridMultilevel"/>
    <w:tmpl w:val="90069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B213E"/>
    <w:multiLevelType w:val="multilevel"/>
    <w:tmpl w:val="203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36D7D"/>
    <w:multiLevelType w:val="hybridMultilevel"/>
    <w:tmpl w:val="10C0E558"/>
    <w:lvl w:ilvl="0" w:tplc="4DE4A9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FB1337"/>
    <w:multiLevelType w:val="multilevel"/>
    <w:tmpl w:val="BEA8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E270A"/>
    <w:multiLevelType w:val="hybridMultilevel"/>
    <w:tmpl w:val="C9DEDDC4"/>
    <w:lvl w:ilvl="0" w:tplc="DDD8220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0414E0"/>
    <w:multiLevelType w:val="hybridMultilevel"/>
    <w:tmpl w:val="90069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A3291"/>
    <w:multiLevelType w:val="hybridMultilevel"/>
    <w:tmpl w:val="1ECAB0F8"/>
    <w:lvl w:ilvl="0" w:tplc="DDD8220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F3A6D"/>
    <w:multiLevelType w:val="hybridMultilevel"/>
    <w:tmpl w:val="49801F32"/>
    <w:lvl w:ilvl="0" w:tplc="DDD822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57745"/>
    <w:multiLevelType w:val="hybridMultilevel"/>
    <w:tmpl w:val="8974A7B0"/>
    <w:lvl w:ilvl="0" w:tplc="AF3AB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52B41"/>
    <w:multiLevelType w:val="hybridMultilevel"/>
    <w:tmpl w:val="38D6D580"/>
    <w:lvl w:ilvl="0" w:tplc="AF3AB8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970BB3"/>
    <w:multiLevelType w:val="hybridMultilevel"/>
    <w:tmpl w:val="B860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2698A"/>
    <w:multiLevelType w:val="multilevel"/>
    <w:tmpl w:val="28E8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52A3A"/>
    <w:multiLevelType w:val="hybridMultilevel"/>
    <w:tmpl w:val="772C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94158">
    <w:abstractNumId w:val="13"/>
  </w:num>
  <w:num w:numId="2" w16cid:durableId="1093432475">
    <w:abstractNumId w:val="5"/>
  </w:num>
  <w:num w:numId="3" w16cid:durableId="939416537">
    <w:abstractNumId w:val="12"/>
  </w:num>
  <w:num w:numId="4" w16cid:durableId="1363823054">
    <w:abstractNumId w:val="2"/>
  </w:num>
  <w:num w:numId="5" w16cid:durableId="589239730">
    <w:abstractNumId w:val="1"/>
  </w:num>
  <w:num w:numId="6" w16cid:durableId="978144767">
    <w:abstractNumId w:val="6"/>
  </w:num>
  <w:num w:numId="7" w16cid:durableId="1546990913">
    <w:abstractNumId w:val="11"/>
  </w:num>
  <w:num w:numId="8" w16cid:durableId="846558408">
    <w:abstractNumId w:val="15"/>
  </w:num>
  <w:num w:numId="9" w16cid:durableId="1341736752">
    <w:abstractNumId w:val="4"/>
  </w:num>
  <w:num w:numId="10" w16cid:durableId="125591187">
    <w:abstractNumId w:val="0"/>
  </w:num>
  <w:num w:numId="11" w16cid:durableId="1942255408">
    <w:abstractNumId w:val="7"/>
  </w:num>
  <w:num w:numId="12" w16cid:durableId="521358850">
    <w:abstractNumId w:val="10"/>
  </w:num>
  <w:num w:numId="13" w16cid:durableId="1585605295">
    <w:abstractNumId w:val="14"/>
  </w:num>
  <w:num w:numId="14" w16cid:durableId="28070411">
    <w:abstractNumId w:val="3"/>
  </w:num>
  <w:num w:numId="15" w16cid:durableId="2078748524">
    <w:abstractNumId w:val="8"/>
  </w:num>
  <w:num w:numId="16" w16cid:durableId="894514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38"/>
    <w:rsid w:val="00325BB9"/>
    <w:rsid w:val="006C4938"/>
    <w:rsid w:val="00A00B4F"/>
    <w:rsid w:val="00D00FF3"/>
    <w:rsid w:val="00EB3893"/>
    <w:rsid w:val="00F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51FD"/>
  <w15:chartTrackingRefBased/>
  <w15:docId w15:val="{F2911B95-29EF-4A7A-8C34-040DD370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00B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B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B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B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B4F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0B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0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singlet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⠀ ⠀ ⠀ ⠀ ⠀ ⠀ ⠀</dc:creator>
  <cp:keywords/>
  <dc:description/>
  <cp:lastModifiedBy>Daniel ⠀ ⠀ ⠀ ⠀ ⠀ ⠀ ⠀</cp:lastModifiedBy>
  <cp:revision>1</cp:revision>
  <dcterms:created xsi:type="dcterms:W3CDTF">2023-03-06T11:55:00Z</dcterms:created>
  <dcterms:modified xsi:type="dcterms:W3CDTF">2023-03-06T12:59:00Z</dcterms:modified>
</cp:coreProperties>
</file>