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FFA" w:rsidRPr="00085FFA" w:rsidRDefault="002A7902" w:rsidP="00085FFA">
      <w:pPr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</w:pPr>
      <w:r w:rsidRPr="002A7902"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ПОЛЬЗОВАТЕЛЬСКАЯ ИНСТРУКЦИЯ</w:t>
      </w:r>
    </w:p>
    <w:p w:rsidR="002A7902" w:rsidRDefault="002A7902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1. Общие сведения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Система предназначена для загрузки, просмотра, хранения и «контроля» отчетов.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Проект «Статотчетность» представляет собой веб-сервис, предназначенный для приема, хранения и проверки статистических отчетов, предоставляемых филиалами в аппарат дирекции.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Система разработана для упрощения взаимодействия между филиалами и центральным офисом, а также для ускорения проверки и обработки данных.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Основной сценарий использования: филиалы заполняют отчеты на внешнем портале «Электронный респондент», проходят контроль без подписи, и после успешной проверки загружают их в систему «Статотчетность». Далее отчеты проверяются сотрудниками аппарата дирекции (ПЭБ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). В зависимости от результатов проверки, отчет либо принимается, либо возвращается на доработку с пометками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  <w:t>(филиал → портал → загрузка → проверка → статус → принятие → сводный отчет)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2. Основные действия пользователя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Авторизация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Процесс авторизации филиала начинается при заходе на главную страницу сервиса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  <w:lastRenderedPageBreak/>
              <w:drawing>
                <wp:inline distT="0" distB="0" distL="0" distR="0">
                  <wp:extent cx="4772025" cy="2438400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1 – Авторизация филиала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предусматривает ввод корректных данных авторизации в филиал. После следует авторизация пользователя именно филиала который был авторизирован на предыдущей странице.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3371850" cy="27527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44" r="19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 xml:space="preserve"> 2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Авторизация пользователя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Главная страница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отчетов для сдачи</w:t>
      </w:r>
    </w:p>
    <w:tbl>
      <w:tblPr>
        <w:tblStyle w:val="aff0"/>
        <w:tblW w:w="8676" w:type="dxa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rPr>
          <w:trHeight w:val="4739"/>
        </w:trPr>
        <w:tc>
          <w:tcPr>
            <w:tcW w:w="8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28194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3 – Страница для загрузки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На странице представлены отчеты, которые необходимо сдать и сроки их сдачи, а также период за который отчет.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Загрузка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отчета</w:t>
      </w:r>
      <w:proofErr w:type="spellEnd"/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2A7902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5486400" cy="27146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4 – Загрузка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Отчет загружается и хранится уже на стороне сервиса. Отчет помечается как «Черновик» и ждет оценки на корректность со стороны аппарата дирекции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- -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Просмотр содержимого документа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085FFA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36671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5 – Просмотр содержимого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Редактирование документа недоступно, документ редактируется там же, где он был создан. На странице можно только просмотреть содержимое и историю примечаний за время хранения отчета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Просмотр статуса и комментариев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Повторная загрузка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Повторная загрузка возможна в случае, если пользователь загрузил не тот документ и если в отчете были найдены недочеты и статус изменился на </w:t>
      </w:r>
      <w:proofErr w:type="gram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необходимо  корректировка</w:t>
      </w:r>
      <w:proofErr w:type="gramEnd"/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lastRenderedPageBreak/>
              <w:drawing>
                <wp:inline distT="0" distB="0" distL="0" distR="0">
                  <wp:extent cx="5486400" cy="7524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>6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Перезагрузка отчета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3. Фильтрация и поиск отчетов в архиве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Доступна фильтрация по названию, типу, филиалу, шаблону и периоду.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FFA" w:rsidRPr="00085FFA" w:rsidRDefault="00085FFA" w:rsidP="00085FFA">
            <w:pPr>
              <w:spacing w:after="200" w:line="276" w:lineRule="auto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5476875" cy="26574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7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Страница архива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4. Статусы 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Черновик (Отчет загружен и ожидает проверки).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В работе (Отчет ожидает сдачи(загрузки).)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Необходима корректировка (Отчет проверен и были выявлены ошибки).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- Принято (Отчет проверен и ошибок не найдено =&gt; корректировка не нужна).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 w:type="page"/>
      </w:r>
    </w:p>
    <w:p w:rsidR="00552C98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lastRenderedPageBreak/>
        <w:t>5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 xml:space="preserve">. Сроки сдачи </w:t>
      </w:r>
      <w:proofErr w:type="spellStart"/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Каждый тип отчета имеет фиксированный срок сдачи. Сроки определяются заранее и отображаются пользователям.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При приближении крайнего срока отправляется уведомление на сайте (без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email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).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085FFA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6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. Уведомления</w:t>
      </w:r>
    </w:p>
    <w:p w:rsidR="00552C98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Система отображает уведомления о сроках сдачи отчетов и о необходимости корректировок после проверки.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Уведомления отображаются на главной странице пользователя.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52C98" w:rsidTr="00552C98">
        <w:tc>
          <w:tcPr>
            <w:tcW w:w="8856" w:type="dxa"/>
          </w:tcPr>
          <w:p w:rsidR="00552C98" w:rsidRDefault="00552C98" w:rsidP="00085FFA">
            <w:pPr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552C98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 wp14:anchorId="3B070954" wp14:editId="1298E748">
                  <wp:extent cx="5486400" cy="18700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2C98" w:rsidRPr="00552C98" w:rsidRDefault="00552C98" w:rsidP="00552C98">
            <w:pPr>
              <w:jc w:val="center"/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</w:pPr>
            <w:r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8 – Страница уведомлений пользователя</w:t>
            </w:r>
          </w:p>
        </w:tc>
      </w:tr>
    </w:tbl>
    <w:p w:rsid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552C98" w:rsidRPr="00085FFA" w:rsidRDefault="00552C98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7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. Поддерживаемые форматы и правила загрузки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Поддерживаются форматы: .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, 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xlsx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Каждый файл должен соответствовать шаблону, выданному ПЭБ.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- Файл </w:t>
      </w:r>
      <w:r w:rsidR="00552C98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не должен быть п</w:t>
      </w:r>
      <w:r w:rsidR="00846864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одписан электронной подписью</w:t>
      </w:r>
    </w:p>
    <w:p w:rsidR="00085FFA" w:rsidRPr="00085FFA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8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. Примечания и комментарии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При проверке отчетов сотрудники 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могут оставить комментарии с указанием ошибок.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Комментарии отображаются в истории примечаний отчета и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доступны филиалу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085FFA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9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. Поведение при повторной загрузке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Если отчет в статусе «Необходима корректировка», он может быть повторно загружен.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При повторной загрузке предыдущий файл заменяется новым.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История замечаний сохраняется.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  <w:bookmarkStart w:id="0" w:name="_GoBack"/>
      <w:bookmarkEnd w:id="0"/>
    </w:p>
    <w:p w:rsidR="00085FFA" w:rsidRPr="00085FFA" w:rsidRDefault="00985BB7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10</w:t>
      </w:r>
      <w:r w:rsidR="00085FFA" w:rsidRPr="00085FFA"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  <w:t>. Сценарии использования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1. Филиал загружает отчет — статус «Черновик».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2. Проверяющий оценивает — устанавливает статус «Принято» или «Необходима корректировка».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3. При корректировке — филиал повторно загружает отчет.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4. После утверждения — отчет используется в сводном.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A3267A" w:rsidRPr="00085FFA" w:rsidRDefault="00A3267A" w:rsidP="00085FFA">
      <w:pPr>
        <w:rPr>
          <w:lang w:val="ru-RU"/>
        </w:rPr>
      </w:pPr>
    </w:p>
    <w:sectPr w:rsidR="00A3267A" w:rsidRPr="00085FFA" w:rsidSect="002A7902">
      <w:pgSz w:w="12240" w:h="15840"/>
      <w:pgMar w:top="1440" w:right="1800" w:bottom="851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A89" w:rsidRDefault="00C86A89" w:rsidP="002A7902">
      <w:pPr>
        <w:spacing w:after="0" w:line="240" w:lineRule="auto"/>
      </w:pPr>
      <w:r>
        <w:separator/>
      </w:r>
    </w:p>
  </w:endnote>
  <w:endnote w:type="continuationSeparator" w:id="0">
    <w:p w:rsidR="00C86A89" w:rsidRDefault="00C86A89" w:rsidP="002A7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A89" w:rsidRDefault="00C86A89" w:rsidP="002A7902">
      <w:pPr>
        <w:spacing w:after="0" w:line="240" w:lineRule="auto"/>
      </w:pPr>
      <w:r>
        <w:separator/>
      </w:r>
    </w:p>
  </w:footnote>
  <w:footnote w:type="continuationSeparator" w:id="0">
    <w:p w:rsidR="00C86A89" w:rsidRDefault="00C86A89" w:rsidP="002A7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55CFC0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5FFA"/>
    <w:rsid w:val="000F2CB7"/>
    <w:rsid w:val="0015074B"/>
    <w:rsid w:val="00196C8E"/>
    <w:rsid w:val="001A7388"/>
    <w:rsid w:val="0029639D"/>
    <w:rsid w:val="002A7902"/>
    <w:rsid w:val="00307227"/>
    <w:rsid w:val="00326F90"/>
    <w:rsid w:val="00417497"/>
    <w:rsid w:val="00535ABB"/>
    <w:rsid w:val="00552C98"/>
    <w:rsid w:val="00650F8A"/>
    <w:rsid w:val="006A4E56"/>
    <w:rsid w:val="00824DEA"/>
    <w:rsid w:val="00846864"/>
    <w:rsid w:val="00947B6C"/>
    <w:rsid w:val="00985BB7"/>
    <w:rsid w:val="009D4D9B"/>
    <w:rsid w:val="00A03155"/>
    <w:rsid w:val="00A3267A"/>
    <w:rsid w:val="00AA06E1"/>
    <w:rsid w:val="00AA1D8D"/>
    <w:rsid w:val="00AA6770"/>
    <w:rsid w:val="00B47730"/>
    <w:rsid w:val="00C86A89"/>
    <w:rsid w:val="00CB0664"/>
    <w:rsid w:val="00D17EB1"/>
    <w:rsid w:val="00D571D0"/>
    <w:rsid w:val="00DE23A3"/>
    <w:rsid w:val="00ED48C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D669E6F"/>
  <w14:defaultImageDpi w14:val="330"/>
  <w15:docId w15:val="{7876B3BA-BFCD-4012-83D9-01897E18B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0F2CB7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99D76A-C0C0-4465-85DD-6751BDFA7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8</Pages>
  <Words>585</Words>
  <Characters>3335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4</cp:revision>
  <dcterms:created xsi:type="dcterms:W3CDTF">2013-12-23T23:15:00Z</dcterms:created>
  <dcterms:modified xsi:type="dcterms:W3CDTF">2025-05-13T13:18:00Z</dcterms:modified>
  <cp:category/>
</cp:coreProperties>
</file>