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FF1F" w14:textId="59703B2D" w:rsidR="00D33BF4" w:rsidRPr="00085FFA" w:rsidRDefault="00D33BF4" w:rsidP="00D33BF4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  <w:t>11</w:t>
      </w:r>
      <w:r w:rsidRPr="00085FFA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  <w:t xml:space="preserve">. </w:t>
      </w: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  <w:t>Принятие и оставление замечаний</w:t>
      </w:r>
    </w:p>
    <w:p w14:paraId="4C79022E" w14:textId="024F3CE1" w:rsidR="00D33BF4" w:rsidRDefault="00D33BF4" w:rsidP="00D33BF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 w:rsidRPr="00085FF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- </w:t>
      </w:r>
      <w:r w:rsidR="005B341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После загрузки</w:t>
      </w:r>
      <w:r w:rsidR="0029330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филиалами отчетов. Работник ПЭБ или </w:t>
      </w:r>
      <w:proofErr w:type="spellStart"/>
      <w:r w:rsidR="0029330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ОБУиФ</w:t>
      </w:r>
      <w:proofErr w:type="spellEnd"/>
      <w:r w:rsidR="0029330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аппарата дирекции может просмотреть соответствующий отчет, принять его или отправить на доработку путем оставления примечания к отчету.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330C" w14:paraId="10B2C96E" w14:textId="77777777" w:rsidTr="0029330C">
        <w:tc>
          <w:tcPr>
            <w:tcW w:w="9345" w:type="dxa"/>
          </w:tcPr>
          <w:p w14:paraId="5C2B9636" w14:textId="61A10FC2" w:rsidR="0029330C" w:rsidRDefault="00702025" w:rsidP="00D33BF4">
            <w:pPr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  <w:lang w:val="ru-RU"/>
              </w:rPr>
            </w:pPr>
            <w:r w:rsidRPr="00702025">
              <w:rPr>
                <w:rFonts w:ascii="Times New Roman" w:eastAsiaTheme="majorEastAsia" w:hAnsi="Times New Roman" w:cs="Times New Roman"/>
                <w:noProof/>
                <w:spacing w:val="5"/>
                <w:kern w:val="28"/>
                <w:sz w:val="28"/>
                <w:szCs w:val="28"/>
                <w:lang w:val="ru-RU"/>
              </w:rPr>
              <w:drawing>
                <wp:inline distT="0" distB="0" distL="0" distR="0" wp14:anchorId="7AE6659B" wp14:editId="73D4ED3B">
                  <wp:extent cx="5940425" cy="4112260"/>
                  <wp:effectExtent l="0" t="0" r="317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6A91F" w14:textId="391A5744" w:rsidR="0029330C" w:rsidRPr="00B7631B" w:rsidRDefault="00B7631B" w:rsidP="0029330C">
            <w:pPr>
              <w:jc w:val="center"/>
              <w:rPr>
                <w:rFonts w:ascii="Times New Roman" w:eastAsiaTheme="majorEastAsia" w:hAnsi="Times New Roman" w:cs="Times New Roman"/>
                <w:b/>
                <w:spacing w:val="5"/>
                <w:kern w:val="28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5"/>
                <w:kern w:val="28"/>
                <w:sz w:val="28"/>
                <w:szCs w:val="28"/>
                <w:lang w:val="ru-RU"/>
              </w:rPr>
              <w:t>Рис 9 – Страница контроля отчета</w:t>
            </w:r>
          </w:p>
        </w:tc>
      </w:tr>
    </w:tbl>
    <w:p w14:paraId="34DF2741" w14:textId="0F2E77ED" w:rsidR="0029330C" w:rsidRDefault="0029330C" w:rsidP="00D33BF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</w:p>
    <w:p w14:paraId="04BB7E91" w14:textId="6E99D069" w:rsidR="0029330C" w:rsidRPr="005B3411" w:rsidRDefault="0029330C" w:rsidP="00D33BF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- Принимать отчеты или оставлять к ним примечание, не относящиеся к их отделу работник не может. У него есть возможность только просматривать имеющиеся данные в этом отчете, а также его скачивание.</w:t>
      </w:r>
    </w:p>
    <w:p w14:paraId="699A90F0" w14:textId="60DDA401" w:rsidR="00EC4F2D" w:rsidRDefault="00EC4F2D" w:rsidP="00EC4F2D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  <w:t>(Доп.</w:t>
      </w:r>
      <w:r w:rsidRPr="00D41B50"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  <w:t xml:space="preserve"> Фильтрация и поиск отчетов в архиве</w:t>
      </w: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  <w:t>)</w:t>
      </w:r>
    </w:p>
    <w:p w14:paraId="345B521A" w14:textId="014E7F9F" w:rsidR="004B5E18" w:rsidRPr="005B3411" w:rsidRDefault="004B5E18" w:rsidP="004B5E18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- У Аппарата Дирекции есть</w:t>
      </w:r>
      <w:bookmarkStart w:id="0" w:name="_GoBack"/>
      <w:bookmarkEnd w:id="0"/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возможность просматривать отчеты абсолютно всех филиалов. И также открывать доступ для обновления данных вне зависимости от того, как долго хранится отчет</w:t>
      </w:r>
    </w:p>
    <w:p w14:paraId="31E99B79" w14:textId="50F8EEE2" w:rsidR="00EC4F2D" w:rsidRPr="001B4F98" w:rsidRDefault="001B4F98" w:rsidP="00EC4F2D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</w:rPr>
        <w:t xml:space="preserve">12. </w:t>
      </w: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  <w:t>Генерация сводного отчета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4F98" w14:paraId="76ABD1BC" w14:textId="77777777" w:rsidTr="001B4F98">
        <w:tc>
          <w:tcPr>
            <w:tcW w:w="9345" w:type="dxa"/>
          </w:tcPr>
          <w:p w14:paraId="0966E58C" w14:textId="2932D5E2" w:rsidR="001B4F98" w:rsidRDefault="001B4F98">
            <w:pPr>
              <w:rPr>
                <w:b/>
                <w:lang w:val="ru-RU"/>
              </w:rPr>
            </w:pPr>
            <w:r w:rsidRPr="001B4F98">
              <w:rPr>
                <w:b/>
                <w:lang w:val="ru-RU"/>
              </w:rPr>
              <w:lastRenderedPageBreak/>
              <w:drawing>
                <wp:inline distT="0" distB="0" distL="0" distR="0" wp14:anchorId="1E44072F" wp14:editId="32D465E0">
                  <wp:extent cx="5940425" cy="4010025"/>
                  <wp:effectExtent l="0" t="0" r="317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1CD40" w14:textId="49C2552F" w:rsidR="001B4F98" w:rsidRDefault="001B4F98" w:rsidP="001B4F98">
            <w:pPr>
              <w:jc w:val="center"/>
              <w:rPr>
                <w:b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5"/>
                <w:kern w:val="28"/>
                <w:sz w:val="28"/>
                <w:szCs w:val="28"/>
                <w:lang w:val="ru-RU"/>
              </w:rPr>
              <w:t xml:space="preserve">Рис </w:t>
            </w:r>
            <w:r>
              <w:rPr>
                <w:rFonts w:ascii="Times New Roman" w:eastAsiaTheme="majorEastAsia" w:hAnsi="Times New Roman" w:cs="Times New Roman"/>
                <w:b/>
                <w:spacing w:val="5"/>
                <w:kern w:val="28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Theme="majorEastAsia" w:hAnsi="Times New Roman" w:cs="Times New Roman"/>
                <w:b/>
                <w:spacing w:val="5"/>
                <w:kern w:val="28"/>
                <w:sz w:val="28"/>
                <w:szCs w:val="28"/>
                <w:lang w:val="ru-RU"/>
              </w:rPr>
              <w:t xml:space="preserve"> – Страница контроля отчета</w:t>
            </w:r>
          </w:p>
        </w:tc>
      </w:tr>
    </w:tbl>
    <w:p w14:paraId="7D2994C9" w14:textId="77777777" w:rsidR="001B4F98" w:rsidRDefault="001B4F98" w:rsidP="001B4F98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</w:p>
    <w:p w14:paraId="77408349" w14:textId="3D782EBE" w:rsidR="001B4F98" w:rsidRPr="005B3411" w:rsidRDefault="001B4F98" w:rsidP="001B4F98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- У Аппарата Дирекции есть возможность </w:t>
      </w: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генерировать сводные</w:t>
      </w: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отчеты </w:t>
      </w: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по заданным параметрам на основе </w:t>
      </w: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абсолютно всех филиалов</w:t>
      </w: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путем суммирования данных их отчетов.</w:t>
      </w:r>
    </w:p>
    <w:p w14:paraId="1E9DDCA9" w14:textId="63706333" w:rsidR="002467E3" w:rsidRPr="00EC4F2D" w:rsidRDefault="002467E3">
      <w:pPr>
        <w:rPr>
          <w:b/>
          <w:lang w:val="ru-RU"/>
        </w:rPr>
      </w:pPr>
    </w:p>
    <w:sectPr w:rsidR="002467E3" w:rsidRPr="00EC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95"/>
    <w:rsid w:val="001B4F98"/>
    <w:rsid w:val="002467E3"/>
    <w:rsid w:val="00265795"/>
    <w:rsid w:val="0029330C"/>
    <w:rsid w:val="00320782"/>
    <w:rsid w:val="004B5E18"/>
    <w:rsid w:val="005B3411"/>
    <w:rsid w:val="00702025"/>
    <w:rsid w:val="00B7631B"/>
    <w:rsid w:val="00D33BF4"/>
    <w:rsid w:val="00EC4F2D"/>
    <w:rsid w:val="00E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8836"/>
  <w15:chartTrackingRefBased/>
  <w15:docId w15:val="{1CF898B6-ABB2-44D2-B8C4-A71C0A11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F98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2025-05-15T06:54:00Z</dcterms:created>
  <dcterms:modified xsi:type="dcterms:W3CDTF">2025-05-15T09:20:00Z</dcterms:modified>
</cp:coreProperties>
</file>