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FFA" w:rsidRPr="00463D03" w:rsidRDefault="00D41B50" w:rsidP="00D41B50">
      <w:pPr>
        <w:jc w:val="both"/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</w:pPr>
      <w:r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______</w:t>
      </w:r>
      <w:r w:rsidR="002A7902" w:rsidRPr="002A7902"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ПОЛЬЗОВАТЕЛЬСКАЯ ИНСТРУКЦИЯ</w:t>
      </w:r>
      <w:r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_____</w:t>
      </w:r>
    </w:p>
    <w:p w:rsidR="002A7902" w:rsidRDefault="002A7902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</w:p>
    <w:p w:rsidR="00085FFA" w:rsidRPr="00D41B50" w:rsidRDefault="00085FFA" w:rsidP="002A7902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1. Общие сведения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Система предназначена для загрузки, просмотра, хранения и «контроля» отчетов.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Проект «Статотчетность» представляет собой веб-сервис, предназначенный для приема, хранения и проверки статистических отчетов, предоставляемых филиалами в аппарат дирекции.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Система разработана для упрощения взаимодействия между филиалами и центральным офисом, а также для ускорения проверки и обработки данных.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Основной сценарий использования: филиалы заполняют отчеты на внешнем портале «Электронный респондент», проходят контроль без подписи, и после успешной проверки загружают их в систему «Статотчетность». Далее отчеты проверяются сотрудниками аппарата дирекции (ПЭБ и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ОБУиФ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). В зависимости от результатов проверки, отчет либо принимается, либо возвращается на доработку с пометками для исправления.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28"/>
          <w:lang w:val="ru-RU"/>
        </w:rPr>
        <w:t>(филиал → портал → загрузка → проверка → статус → принятие → сводный отчет)</w:t>
      </w:r>
    </w:p>
    <w:p w:rsidR="00085FFA" w:rsidRPr="00D41B50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32"/>
          <w:szCs w:val="28"/>
          <w:lang w:val="ru-RU"/>
        </w:rPr>
      </w:pPr>
    </w:p>
    <w:p w:rsidR="00085FFA" w:rsidRPr="00D41B50" w:rsidRDefault="00085FFA" w:rsidP="002A7902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2. Основные действия пользователя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Авторизация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Процесс авторизации филиала начинается при заходе на главную страницу сервиса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</w:rPr>
              <w:lastRenderedPageBreak/>
              <w:drawing>
                <wp:inline distT="0" distB="0" distL="0" distR="0">
                  <wp:extent cx="4772025" cy="2438400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1 – Авторизация филиала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Страница предусматривает ввод корректных данных авторизации в филиал. После следует авторизация пользователя именно филиала который был авторизирован на предыдущей странице.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3371850" cy="27527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44" r="19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</w:rPr>
              <w:t xml:space="preserve"> 2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Авторизация пользователя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lastRenderedPageBreak/>
        <w:t>-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Главная страница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Страница отчетов для сдачи</w:t>
      </w:r>
    </w:p>
    <w:tbl>
      <w:tblPr>
        <w:tblStyle w:val="aff0"/>
        <w:tblW w:w="8676" w:type="dxa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463D03" w:rsidTr="00085FFA">
        <w:trPr>
          <w:trHeight w:val="4739"/>
        </w:trPr>
        <w:tc>
          <w:tcPr>
            <w:tcW w:w="8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</w:rPr>
              <w:drawing>
                <wp:inline distT="0" distB="0" distL="0" distR="0">
                  <wp:extent cx="5486400" cy="28194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3 – Страница для загрузки отчетов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На странице представлены отчеты, которые необходимо сдать и сроки их сдачи, а также период за который отчет.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Загрузка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отчета</w:t>
      </w:r>
      <w:proofErr w:type="spellEnd"/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2A7902">
        <w:tc>
          <w:tcPr>
            <w:tcW w:w="8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5486400" cy="27146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4 – Загрузка документа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Отчет загружается и хранится уже на стороне сервиса. Отчет помечается как «Черновик» и ждет оценки на корректность со стороны аппарата дирекции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- -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Просмотр содержимого документа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</w:rPr>
              <w:drawing>
                <wp:inline distT="0" distB="0" distL="0" distR="0">
                  <wp:extent cx="5486400" cy="36671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5 – Просмотр содержимого документа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Редактирование документа недоступно, документ редактируется там же, где он был создан. На странице можно только просмотреть содержимое и историю примечаний за время хранения отчета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Просмотр статуса и комментариев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Повторная загрузка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Повторная загрузка возможна в случае, если пользователь загрузил не тот документ и если в отчете были найдены недочеты и статус изменился на необходимо корректировка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lastRenderedPageBreak/>
              <w:drawing>
                <wp:inline distT="0" distB="0" distL="0" distR="0">
                  <wp:extent cx="5486400" cy="7524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Рис. 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</w:rPr>
              <w:t>6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Перезагрузка отчета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085FFA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bookmarkStart w:id="0" w:name="_Hlk198133956"/>
      <w:bookmarkStart w:id="1" w:name="_GoBack"/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3. Фильтрация и поиск отчетов в архиве</w:t>
      </w:r>
    </w:p>
    <w:bookmarkEnd w:id="0"/>
    <w:bookmarkEnd w:id="1"/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Доступна фильтрация по названию, типу, филиалу, шаблону и периоду.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9822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5FFA" w:rsidRPr="00085FFA" w:rsidRDefault="00463D03" w:rsidP="00085FFA">
            <w:pPr>
              <w:spacing w:after="200" w:line="276" w:lineRule="auto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463D03"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 wp14:anchorId="4B36149C" wp14:editId="030687EC">
                  <wp:extent cx="6328410" cy="3008630"/>
                  <wp:effectExtent l="0" t="0" r="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841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Рис. </w:t>
            </w:r>
            <w:r w:rsidR="00985BB7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7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</w:t>
            </w:r>
            <w:r w:rsidR="00985BB7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Страница архива отчетов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085FFA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4. Статусы отчетов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Черновик (Отчет загружен и ожидает проверки).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В работе (Отчет ожидает сдачи(загрузки).)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Необходима корректировка (Отчет проверен и были выявлены ошибки).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- Принято (Отчет проверен и ошибок не найдено =&gt; корректировка не нужна).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552C98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5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Сроки сдачи отчетов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Каждый тип отчета имеет фиксированный срок сдачи. Сроки определяются заранее и отображаются пользователям.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При приближении крайнего срока отправляется уведомление на сайте (без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email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).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6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Уведомления</w:t>
      </w:r>
    </w:p>
    <w:p w:rsidR="00552C98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Система отображает уведомления о сроках сдачи отчетов и о необходимости корректировок после проверки.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Уведомления отображаются на главной странице пользователя.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52C98" w:rsidTr="00552C98">
        <w:tc>
          <w:tcPr>
            <w:tcW w:w="8856" w:type="dxa"/>
          </w:tcPr>
          <w:p w:rsidR="00552C98" w:rsidRDefault="00552C98" w:rsidP="00085FFA">
            <w:pPr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552C98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 wp14:anchorId="3B070954" wp14:editId="1298E748">
                  <wp:extent cx="5486400" cy="18700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2C98" w:rsidRPr="00552C98" w:rsidRDefault="00552C98" w:rsidP="00552C98">
            <w:pPr>
              <w:jc w:val="center"/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</w:pPr>
            <w:r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8 – Страница уведомлений пользователя</w:t>
            </w:r>
          </w:p>
        </w:tc>
      </w:tr>
    </w:tbl>
    <w:p w:rsid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552C98" w:rsidRPr="00085FFA" w:rsidRDefault="00552C98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7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Поддерживаемые форматы и правила загрузки</w:t>
      </w:r>
    </w:p>
    <w:p w:rsid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Поддерживаются форматы: .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xls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, 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xlsx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Каждый файл должен соответствовать шаблону, выданному ПЭБ.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- Файл </w:t>
      </w:r>
      <w:r w:rsidR="00552C98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не должен быть п</w:t>
      </w:r>
      <w:r w:rsidR="00846864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одписан электронной подписью</w:t>
      </w:r>
    </w:p>
    <w:p w:rsidR="001A75D9" w:rsidRPr="001A75D9" w:rsidRDefault="001A75D9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lastRenderedPageBreak/>
        <w:t>8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Примечания и комментарии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При проверке отчетов сотрудники ПЭБ и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ОБУиФ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могут оставить комментарии с указанием ошибок.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Комментарии отображаются в истории примечаний отчета и доступны филиалу для исправления.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9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Поведение при повторной загрузке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Если отчет в статусе «Необходима корректировка», он может быть повторно загружен.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При повторной загрузке предыдущий файл заменяется новым.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История замечаний сохраняется</w:t>
      </w:r>
      <w:r w:rsidR="00015262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до тех пор</w:t>
      </w:r>
      <w:r w:rsidR="00492EBC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,</w:t>
      </w:r>
      <w:r w:rsidR="00015262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пока отчет не будет </w:t>
      </w:r>
      <w:r w:rsidR="00492EBC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принят со стороны аппарата дирекции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10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Сценарии использования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1. Филиал загружает отчет — статус «Черновик».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2. Проверяющий оценивает — устанавливает статус «Принято» или «Необходима корректировка»</w:t>
      </w:r>
      <w:r w:rsidR="0007160F" w:rsidRPr="0007160F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</w:t>
      </w:r>
      <w:r w:rsidR="0007160F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при этом добавляя примечание с описанием ошибки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3. При корректировке — филиал повторно загружает отчет.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4. После утверждения — отчет используется в сводном.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A3267A" w:rsidRPr="00085FFA" w:rsidRDefault="00A3267A" w:rsidP="00085FFA">
      <w:pPr>
        <w:rPr>
          <w:lang w:val="ru-RU"/>
        </w:rPr>
      </w:pPr>
    </w:p>
    <w:sectPr w:rsidR="00A3267A" w:rsidRPr="00085FFA" w:rsidSect="00D41B50">
      <w:footerReference w:type="default" r:id="rId16"/>
      <w:pgSz w:w="12240" w:h="15840"/>
      <w:pgMar w:top="1440" w:right="474" w:bottom="851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1C93" w:rsidRDefault="00821C93" w:rsidP="002A7902">
      <w:pPr>
        <w:spacing w:after="0" w:line="240" w:lineRule="auto"/>
      </w:pPr>
      <w:r>
        <w:separator/>
      </w:r>
    </w:p>
  </w:endnote>
  <w:endnote w:type="continuationSeparator" w:id="0">
    <w:p w:rsidR="00821C93" w:rsidRDefault="00821C93" w:rsidP="002A7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7503930"/>
      <w:docPartObj>
        <w:docPartGallery w:val="Page Numbers (Bottom of Page)"/>
        <w:docPartUnique/>
      </w:docPartObj>
    </w:sdtPr>
    <w:sdtEndPr/>
    <w:sdtContent>
      <w:p w:rsidR="001A75D9" w:rsidRDefault="001A75D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1A75D9" w:rsidRDefault="001A75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1C93" w:rsidRDefault="00821C93" w:rsidP="002A7902">
      <w:pPr>
        <w:spacing w:after="0" w:line="240" w:lineRule="auto"/>
      </w:pPr>
      <w:r>
        <w:separator/>
      </w:r>
    </w:p>
  </w:footnote>
  <w:footnote w:type="continuationSeparator" w:id="0">
    <w:p w:rsidR="00821C93" w:rsidRDefault="00821C93" w:rsidP="002A7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55CFC0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262"/>
    <w:rsid w:val="00034616"/>
    <w:rsid w:val="0006063C"/>
    <w:rsid w:val="0007160F"/>
    <w:rsid w:val="00085FFA"/>
    <w:rsid w:val="000F2CB7"/>
    <w:rsid w:val="0015074B"/>
    <w:rsid w:val="00196C8E"/>
    <w:rsid w:val="001A7388"/>
    <w:rsid w:val="001A75D9"/>
    <w:rsid w:val="002334EE"/>
    <w:rsid w:val="0029639D"/>
    <w:rsid w:val="002A7902"/>
    <w:rsid w:val="00307227"/>
    <w:rsid w:val="00326F90"/>
    <w:rsid w:val="00417497"/>
    <w:rsid w:val="00463D03"/>
    <w:rsid w:val="00492EBC"/>
    <w:rsid w:val="004E475D"/>
    <w:rsid w:val="00535ABB"/>
    <w:rsid w:val="00552C98"/>
    <w:rsid w:val="00650F8A"/>
    <w:rsid w:val="006A4E56"/>
    <w:rsid w:val="00821C93"/>
    <w:rsid w:val="00824DEA"/>
    <w:rsid w:val="00846864"/>
    <w:rsid w:val="00947B6C"/>
    <w:rsid w:val="00985BB7"/>
    <w:rsid w:val="009D4D9B"/>
    <w:rsid w:val="00A03155"/>
    <w:rsid w:val="00A3267A"/>
    <w:rsid w:val="00A9654C"/>
    <w:rsid w:val="00AA06E1"/>
    <w:rsid w:val="00AA1D8D"/>
    <w:rsid w:val="00AA6770"/>
    <w:rsid w:val="00B34A35"/>
    <w:rsid w:val="00B47730"/>
    <w:rsid w:val="00B94DF4"/>
    <w:rsid w:val="00CB0664"/>
    <w:rsid w:val="00D17EB1"/>
    <w:rsid w:val="00D41B50"/>
    <w:rsid w:val="00D571D0"/>
    <w:rsid w:val="00DE23A3"/>
    <w:rsid w:val="00ED48C7"/>
    <w:rsid w:val="00F90984"/>
    <w:rsid w:val="00FB5BE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30"/>
  <w15:docId w15:val="{7876B3BA-BFCD-4012-83D9-01897E18B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0F2CB7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2D8034-F0B5-42C0-AD91-50BD26B5B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4037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8</cp:revision>
  <dcterms:created xsi:type="dcterms:W3CDTF">2013-12-23T23:15:00Z</dcterms:created>
  <dcterms:modified xsi:type="dcterms:W3CDTF">2025-05-14T14:05:00Z</dcterms:modified>
  <cp:category/>
</cp:coreProperties>
</file>