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DengXian" w:hAnsi="DengXian" w:cs="DengXian" w:eastAsia="DengXian"/>
          <w:color w:val="auto"/>
          <w:spacing w:val="0"/>
          <w:position w:val="0"/>
          <w:sz w:val="36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36"/>
          <w:shd w:fill="auto" w:val="clear"/>
        </w:rPr>
        <w:t xml:space="preserve">周报</w:t>
      </w:r>
    </w:p>
    <w:tbl>
      <w:tblPr/>
      <w:tblGrid>
        <w:gridCol w:w="2157"/>
        <w:gridCol w:w="2368"/>
        <w:gridCol w:w="2127"/>
        <w:gridCol w:w="1638"/>
      </w:tblGrid>
      <w:tr>
        <w:trPr>
          <w:trHeight w:val="563" w:hRule="auto"/>
          <w:jc w:val="left"/>
        </w:trPr>
        <w:tc>
          <w:tcPr>
            <w:tcW w:w="2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FangSong" w:hAnsi="FangSong" w:cs="FangSong" w:eastAsia="FangSong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FangSong" w:hAnsi="FangSong" w:cs="FangSong" w:eastAsia="FangSong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报告当期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Current report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 2019年 4 月22日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 2019年 4 月30日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FangSong" w:hAnsi="FangSong" w:cs="FangSong" w:eastAsia="FangSong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FangSong" w:hAnsi="FangSong" w:cs="FangSong" w:eastAsia="FangSong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填报人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Informant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李睿鸿</w:t>
            </w:r>
          </w:p>
        </w:tc>
      </w:tr>
      <w:tr>
        <w:trPr>
          <w:trHeight w:val="446" w:hRule="auto"/>
          <w:jc w:val="left"/>
        </w:trPr>
        <w:tc>
          <w:tcPr>
            <w:tcW w:w="82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本周工作总结 Weekly work report</w:t>
            </w:r>
          </w:p>
        </w:tc>
      </w:tr>
      <w:tr>
        <w:trPr>
          <w:trHeight w:val="39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工作内容Content</w:t>
            </w: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 of the work week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完成情况 Status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说明Explain</w:t>
            </w:r>
          </w:p>
        </w:tc>
      </w:tr>
      <w:tr>
        <w:trPr>
          <w:trHeight w:val="585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实现湘行一卡通App小程序Tab页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完成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实现湘行一卡通App小程序小我的程序页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完成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实现湘行一卡通App小程序小我的程序设置页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完成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本周工作问题反馈及解决方法：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82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工作建议和要求：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82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下周工作计划 Next week work plan</w:t>
            </w:r>
          </w:p>
        </w:tc>
      </w:tr>
      <w:tr>
        <w:trPr>
          <w:trHeight w:val="39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工作内容Content</w:t>
            </w: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 of the work week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预计完成时间 Plan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angSong" w:hAnsi="FangSong" w:cs="FangSong" w:eastAsia="FangSong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说明Explain</w:t>
            </w: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继续完成小程序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暂无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等待UI出图再定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3225">
                <v:rect xmlns:o="urn:schemas-microsoft-com:office:office" xmlns:v="urn:schemas-microsoft-com:vml" id="rectole0000000000" style="width:415.500000pt;height:161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4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FangSong" w:hAnsi="FangSong" w:cs="FangSong" w:eastAsia="FangSong"/>
          <w:color w:val="auto"/>
          <w:spacing w:val="0"/>
          <w:position w:val="0"/>
          <w:sz w:val="21"/>
          <w:shd w:fill="auto" w:val="clear"/>
        </w:rPr>
      </w:pPr>
      <w:r>
        <w:rPr>
          <w:rFonts w:ascii="FangSong" w:hAnsi="FangSong" w:cs="FangSong" w:eastAsia="FangSong"/>
          <w:color w:val="auto"/>
          <w:spacing w:val="0"/>
          <w:position w:val="0"/>
          <w:sz w:val="21"/>
          <w:shd w:fill="auto" w:val="clear"/>
        </w:rPr>
        <w:t xml:space="preserve">注：请各部门于每周末下午3点前将周报交至部门主管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