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AB10" w14:textId="66095FC8" w:rsidR="00564F95" w:rsidRDefault="00E847E4">
      <w:r>
        <w:t>TestDoc</w:t>
      </w:r>
      <w:r w:rsidR="0088461E">
        <w:t>3</w:t>
      </w:r>
    </w:p>
    <w:sectPr w:rsidR="00564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E4"/>
    <w:rsid w:val="00564F95"/>
    <w:rsid w:val="0088461E"/>
    <w:rsid w:val="00E8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0AF5"/>
  <w15:chartTrackingRefBased/>
  <w15:docId w15:val="{927568EA-E5A3-494F-A912-B8184CD9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uktaovip</dc:creator>
  <cp:keywords/>
  <dc:description/>
  <cp:lastModifiedBy>tin uktaovip</cp:lastModifiedBy>
  <cp:revision>2</cp:revision>
  <dcterms:created xsi:type="dcterms:W3CDTF">2023-05-23T21:16:00Z</dcterms:created>
  <dcterms:modified xsi:type="dcterms:W3CDTF">2023-05-23T21:16:00Z</dcterms:modified>
</cp:coreProperties>
</file>