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Open Sans" w:cs="Open Sans" w:eastAsia="Open Sans" w:hAnsi="Open Sans"/>
        </w:rPr>
      </w:pPr>
      <w:r w:rsidDel="00000000" w:rsidR="00000000" w:rsidRPr="00000000">
        <w:rPr/>
        <w:drawing>
          <wp:anchor allowOverlap="1" behindDoc="0" distB="0" distT="0" distL="0" distR="0" hidden="0" layoutInCell="1" locked="0" relativeHeight="0" simplePos="0">
            <wp:simplePos x="0" y="0"/>
            <wp:positionH relativeFrom="page">
              <wp:posOffset>-323849</wp:posOffset>
            </wp:positionH>
            <wp:positionV relativeFrom="page">
              <wp:posOffset>-276224</wp:posOffset>
            </wp:positionV>
            <wp:extent cx="8520113" cy="11066714"/>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520113" cy="11066714"/>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spacing w:after="160" w:line="259" w:lineRule="auto"/>
        <w:jc w:val="left"/>
        <w:rPr>
          <w:rFonts w:ascii="Open Sans" w:cs="Open Sans" w:eastAsia="Open Sans" w:hAnsi="Open Sans"/>
        </w:rPr>
      </w:pPr>
      <w:bookmarkStart w:colFirst="0" w:colLast="0" w:name="_nbtuu49n7rh6" w:id="0"/>
      <w:bookmarkEnd w:id="0"/>
      <w:r w:rsidDel="00000000" w:rsidR="00000000" w:rsidRPr="00000000">
        <w:rPr>
          <w:rtl w:val="0"/>
        </w:rPr>
      </w:r>
    </w:p>
    <w:p w:rsidR="00000000" w:rsidDel="00000000" w:rsidP="00000000" w:rsidRDefault="00000000" w:rsidRPr="00000000" w14:paraId="00000003">
      <w:pPr>
        <w:pStyle w:val="Title"/>
        <w:rPr/>
      </w:pPr>
      <w:bookmarkStart w:colFirst="0" w:colLast="0" w:name="_3sjicolrzi3k" w:id="1"/>
      <w:bookmarkEnd w:id="1"/>
      <w:r w:rsidDel="00000000" w:rsidR="00000000" w:rsidRPr="00000000">
        <w:rPr>
          <w:rtl w:val="0"/>
        </w:rPr>
      </w:r>
    </w:p>
    <w:p w:rsidR="00000000" w:rsidDel="00000000" w:rsidP="00000000" w:rsidRDefault="00000000" w:rsidRPr="00000000" w14:paraId="00000004">
      <w:pPr>
        <w:pStyle w:val="Title"/>
        <w:rPr/>
      </w:pPr>
      <w:bookmarkStart w:colFirst="0" w:colLast="0" w:name="_9azrdy31a8io" w:id="2"/>
      <w:bookmarkEnd w:id="2"/>
      <w:r w:rsidDel="00000000" w:rsidR="00000000" w:rsidRPr="00000000">
        <w:rPr>
          <w:rtl w:val="0"/>
        </w:rPr>
      </w:r>
    </w:p>
    <w:p w:rsidR="00000000" w:rsidDel="00000000" w:rsidP="00000000" w:rsidRDefault="00000000" w:rsidRPr="00000000" w14:paraId="00000005">
      <w:pPr>
        <w:pStyle w:val="Title"/>
        <w:rPr/>
      </w:pPr>
      <w:bookmarkStart w:colFirst="0" w:colLast="0" w:name="_itf0urk8pf1v" w:id="3"/>
      <w:bookmarkEnd w:id="3"/>
      <w:r w:rsidDel="00000000" w:rsidR="00000000" w:rsidRPr="00000000">
        <w:rPr>
          <w:rtl w:val="0"/>
        </w:rPr>
      </w:r>
    </w:p>
    <w:p w:rsidR="00000000" w:rsidDel="00000000" w:rsidP="00000000" w:rsidRDefault="00000000" w:rsidRPr="00000000" w14:paraId="00000006">
      <w:pPr>
        <w:pStyle w:val="Title"/>
        <w:rPr/>
      </w:pPr>
      <w:bookmarkStart w:colFirst="0" w:colLast="0" w:name="_nksmm1kq7bxj" w:id="4"/>
      <w:bookmarkEnd w:id="4"/>
      <w:r w:rsidDel="00000000" w:rsidR="00000000" w:rsidRPr="00000000">
        <w:rPr>
          <w:rtl w:val="0"/>
        </w:rPr>
        <w:t xml:space="preserve">ETHEREUM ERC721</w:t>
      </w:r>
      <w:r w:rsidDel="00000000" w:rsidR="00000000" w:rsidRPr="00000000">
        <w:rPr>
          <w:rtl w:val="0"/>
        </w:rPr>
      </w:r>
    </w:p>
    <w:p w:rsidR="00000000" w:rsidDel="00000000" w:rsidP="00000000" w:rsidRDefault="00000000" w:rsidRPr="00000000" w14:paraId="00000007">
      <w:pPr>
        <w:pStyle w:val="Subtitle"/>
        <w:spacing w:after="160" w:before="200" w:line="259" w:lineRule="auto"/>
        <w:jc w:val="center"/>
        <w:rPr/>
      </w:pPr>
      <w:bookmarkStart w:colFirst="0" w:colLast="0" w:name="_x5hdwmgv3ucz" w:id="5"/>
      <w:bookmarkEnd w:id="5"/>
      <w:r w:rsidDel="00000000" w:rsidR="00000000" w:rsidRPr="00000000">
        <w:rPr>
          <w:rtl w:val="0"/>
        </w:rPr>
        <w:t xml:space="preserve">PRACTICE TASK 3</w:t>
      </w:r>
      <w:r w:rsidDel="00000000" w:rsidR="00000000" w:rsidRPr="00000000">
        <w:rPr>
          <w:rtl w:val="0"/>
        </w:rPr>
      </w:r>
    </w:p>
    <w:p w:rsidR="00000000" w:rsidDel="00000000" w:rsidP="00000000" w:rsidRDefault="00000000" w:rsidRPr="00000000" w14:paraId="00000008">
      <w:pPr>
        <w:pStyle w:val="Heading2"/>
        <w:ind w:left="0" w:firstLine="0"/>
        <w:jc w:val="center"/>
        <w:rPr/>
      </w:pPr>
      <w:bookmarkStart w:colFirst="0" w:colLast="0" w:name="_jliuxgdudbn8" w:id="6"/>
      <w:bookmarkEnd w:id="6"/>
      <w:r w:rsidDel="00000000" w:rsidR="00000000" w:rsidRPr="00000000">
        <w:rPr>
          <w:rtl w:val="0"/>
        </w:rPr>
        <w:t xml:space="preserve">January 18, 2022</w:t>
      </w:r>
    </w:p>
    <w:p w:rsidR="00000000" w:rsidDel="00000000" w:rsidP="00000000" w:rsidRDefault="00000000" w:rsidRPr="00000000" w14:paraId="00000009">
      <w:pPr>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0A">
      <w:pPr>
        <w:rPr>
          <w:b w:val="1"/>
          <w:sz w:val="36"/>
          <w:szCs w:val="36"/>
        </w:rPr>
      </w:pPr>
      <w:r w:rsidDel="00000000" w:rsidR="00000000" w:rsidRPr="00000000">
        <w:rPr>
          <w:rtl w:val="0"/>
        </w:rPr>
      </w:r>
    </w:p>
    <w:p w:rsidR="00000000" w:rsidDel="00000000" w:rsidP="00000000" w:rsidRDefault="00000000" w:rsidRPr="00000000" w14:paraId="0000000B">
      <w:pPr>
        <w:ind w:left="0" w:firstLine="0"/>
        <w:rPr>
          <w:b w:val="1"/>
          <w:sz w:val="36"/>
          <w:szCs w:val="36"/>
        </w:rPr>
      </w:pPr>
      <w:r w:rsidDel="00000000" w:rsidR="00000000" w:rsidRPr="00000000">
        <w:rPr>
          <w:b w:val="1"/>
          <w:sz w:val="36"/>
          <w:szCs w:val="36"/>
          <w:rtl w:val="0"/>
        </w:rPr>
        <w:t xml:space="preserve">ERC721</w:t>
      </w:r>
    </w:p>
    <w:p w:rsidR="00000000" w:rsidDel="00000000" w:rsidP="00000000" w:rsidRDefault="00000000" w:rsidRPr="00000000" w14:paraId="0000000C">
      <w:pPr>
        <w:ind w:left="0" w:firstLine="0"/>
        <w:rPr>
          <w:b w:val="1"/>
          <w:sz w:val="36"/>
          <w:szCs w:val="36"/>
        </w:rPr>
      </w:pPr>
      <w:r w:rsidDel="00000000" w:rsidR="00000000" w:rsidRPr="00000000">
        <w:rPr>
          <w:rtl w:val="0"/>
        </w:rPr>
      </w:r>
    </w:p>
    <w:p w:rsidR="00000000" w:rsidDel="00000000" w:rsidP="00000000" w:rsidRDefault="00000000" w:rsidRPr="00000000" w14:paraId="0000000D">
      <w:pPr>
        <w:numPr>
          <w:ilvl w:val="0"/>
          <w:numId w:val="1"/>
        </w:numPr>
        <w:ind w:left="720" w:hanging="360"/>
        <w:rPr>
          <w:b w:val="1"/>
        </w:rPr>
      </w:pPr>
      <w:r w:rsidDel="00000000" w:rsidR="00000000" w:rsidRPr="00000000">
        <w:rPr>
          <w:b w:val="1"/>
          <w:rtl w:val="0"/>
        </w:rPr>
        <w:t xml:space="preserve">What is NFT</w:t>
      </w:r>
    </w:p>
    <w:p w:rsidR="00000000" w:rsidDel="00000000" w:rsidP="00000000" w:rsidRDefault="00000000" w:rsidRPr="00000000" w14:paraId="0000000E">
      <w:pPr>
        <w:numPr>
          <w:ilvl w:val="1"/>
          <w:numId w:val="1"/>
        </w:numPr>
        <w:ind w:left="1440" w:hanging="360"/>
      </w:pPr>
      <w:r w:rsidDel="00000000" w:rsidR="00000000" w:rsidRPr="00000000">
        <w:rPr>
          <w:rtl w:val="0"/>
        </w:rPr>
        <w:t xml:space="preserve">NFTs are unique tokens that are not divisible. They’ve been used to represent securities and ownership of an asset. Since it’s being introduced, art, music, and many more fields benefited from tokenizing their securities.</w:t>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numPr>
          <w:ilvl w:val="1"/>
          <w:numId w:val="1"/>
        </w:numPr>
        <w:ind w:left="1440" w:hanging="360"/>
        <w:rPr/>
      </w:pPr>
      <w:r w:rsidDel="00000000" w:rsidR="00000000" w:rsidRPr="00000000">
        <w:rPr>
          <w:rtl w:val="0"/>
        </w:rPr>
        <w:t xml:space="preserve">Understanding of NFT (Non-Fungible Tokens)</w:t>
      </w:r>
    </w:p>
    <w:p w:rsidR="00000000" w:rsidDel="00000000" w:rsidP="00000000" w:rsidRDefault="00000000" w:rsidRPr="00000000" w14:paraId="00000011">
      <w:pPr>
        <w:numPr>
          <w:ilvl w:val="2"/>
          <w:numId w:val="1"/>
        </w:numPr>
        <w:ind w:left="2160" w:hanging="360"/>
        <w:rPr>
          <w:color w:val="1155cc"/>
        </w:rPr>
      </w:pPr>
      <w:hyperlink r:id="rId7">
        <w:r w:rsidDel="00000000" w:rsidR="00000000" w:rsidRPr="00000000">
          <w:rPr>
            <w:color w:val="1155cc"/>
            <w:u w:val="single"/>
            <w:rtl w:val="0"/>
          </w:rPr>
          <w:t xml:space="preserve">https://www.youtube.com/watch?v=49G5eFFu_NE</w:t>
        </w:r>
      </w:hyperlink>
      <w:r w:rsidDel="00000000" w:rsidR="00000000" w:rsidRPr="00000000">
        <w:rPr>
          <w:color w:val="1155cc"/>
          <w:rtl w:val="0"/>
        </w:rPr>
        <w:t xml:space="preserve"> </w:t>
      </w:r>
    </w:p>
    <w:p w:rsidR="00000000" w:rsidDel="00000000" w:rsidP="00000000" w:rsidRDefault="00000000" w:rsidRPr="00000000" w14:paraId="00000012">
      <w:pPr>
        <w:numPr>
          <w:ilvl w:val="0"/>
          <w:numId w:val="1"/>
        </w:numPr>
        <w:ind w:left="720" w:hanging="360"/>
        <w:rPr>
          <w:b w:val="1"/>
        </w:rPr>
      </w:pPr>
      <w:r w:rsidDel="00000000" w:rsidR="00000000" w:rsidRPr="00000000">
        <w:rPr>
          <w:b w:val="1"/>
          <w:rtl w:val="0"/>
        </w:rPr>
        <w:t xml:space="preserve">ERC721 openzeppelin standard</w:t>
      </w:r>
    </w:p>
    <w:p w:rsidR="00000000" w:rsidDel="00000000" w:rsidP="00000000" w:rsidRDefault="00000000" w:rsidRPr="00000000" w14:paraId="00000013">
      <w:pPr>
        <w:numPr>
          <w:ilvl w:val="1"/>
          <w:numId w:val="1"/>
        </w:numPr>
        <w:ind w:left="1440" w:hanging="360"/>
      </w:pPr>
      <w:hyperlink r:id="rId8">
        <w:r w:rsidDel="00000000" w:rsidR="00000000" w:rsidRPr="00000000">
          <w:rPr>
            <w:color w:val="1155cc"/>
            <w:u w:val="single"/>
            <w:rtl w:val="0"/>
          </w:rPr>
          <w:t xml:space="preserve">https://docs.openzeppelin.com/contracts/2.x/api/token/erc721</w:t>
        </w:r>
      </w:hyperlink>
      <w:r w:rsidDel="00000000" w:rsidR="00000000" w:rsidRPr="00000000">
        <w:rPr>
          <w:rtl w:val="0"/>
        </w:rPr>
      </w:r>
    </w:p>
    <w:p w:rsidR="00000000" w:rsidDel="00000000" w:rsidP="00000000" w:rsidRDefault="00000000" w:rsidRPr="00000000" w14:paraId="00000014">
      <w:pPr>
        <w:numPr>
          <w:ilvl w:val="0"/>
          <w:numId w:val="1"/>
        </w:numPr>
        <w:ind w:left="720" w:hanging="360"/>
        <w:rPr>
          <w:b w:val="1"/>
        </w:rPr>
      </w:pPr>
      <w:r w:rsidDel="00000000" w:rsidR="00000000" w:rsidRPr="00000000">
        <w:rPr>
          <w:b w:val="1"/>
          <w:rtl w:val="0"/>
        </w:rPr>
        <w:t xml:space="preserve">Simple NFT in Solidity</w:t>
      </w:r>
    </w:p>
    <w:p w:rsidR="00000000" w:rsidDel="00000000" w:rsidP="00000000" w:rsidRDefault="00000000" w:rsidRPr="00000000" w14:paraId="00000015">
      <w:pPr>
        <w:numPr>
          <w:ilvl w:val="1"/>
          <w:numId w:val="1"/>
        </w:numPr>
        <w:ind w:left="1440" w:hanging="360"/>
        <w:rPr>
          <w:color w:val="1155cc"/>
        </w:rPr>
      </w:pPr>
      <w:hyperlink r:id="rId9">
        <w:r w:rsidDel="00000000" w:rsidR="00000000" w:rsidRPr="00000000">
          <w:rPr>
            <w:color w:val="1155cc"/>
            <w:u w:val="single"/>
            <w:rtl w:val="0"/>
          </w:rPr>
          <w:t xml:space="preserve">https://www.youtube.com/watch?v=ZH_7nEIJDUY</w:t>
        </w:r>
      </w:hyperlink>
      <w:r w:rsidDel="00000000" w:rsidR="00000000" w:rsidRPr="00000000">
        <w:rPr>
          <w:rtl w:val="0"/>
        </w:rPr>
      </w:r>
    </w:p>
    <w:p w:rsidR="00000000" w:rsidDel="00000000" w:rsidP="00000000" w:rsidRDefault="00000000" w:rsidRPr="00000000" w14:paraId="00000016">
      <w:pPr>
        <w:numPr>
          <w:ilvl w:val="0"/>
          <w:numId w:val="1"/>
        </w:numPr>
        <w:ind w:left="720" w:hanging="360"/>
        <w:rPr>
          <w:b w:val="1"/>
        </w:rPr>
      </w:pPr>
      <w:r w:rsidDel="00000000" w:rsidR="00000000" w:rsidRPr="00000000">
        <w:rPr>
          <w:b w:val="1"/>
          <w:rtl w:val="0"/>
        </w:rPr>
        <w:t xml:space="preserve">Implementation of ERC721 from scratch</w:t>
      </w:r>
    </w:p>
    <w:p w:rsidR="00000000" w:rsidDel="00000000" w:rsidP="00000000" w:rsidRDefault="00000000" w:rsidRPr="00000000" w14:paraId="00000017">
      <w:pPr>
        <w:numPr>
          <w:ilvl w:val="1"/>
          <w:numId w:val="1"/>
        </w:numPr>
        <w:ind w:left="1440" w:hanging="360"/>
        <w:rPr>
          <w:u w:val="none"/>
        </w:rPr>
      </w:pPr>
      <w:hyperlink r:id="rId10">
        <w:r w:rsidDel="00000000" w:rsidR="00000000" w:rsidRPr="00000000">
          <w:rPr>
            <w:color w:val="1155cc"/>
            <w:u w:val="single"/>
            <w:rtl w:val="0"/>
          </w:rPr>
          <w:t xml:space="preserve">https://www.youtube.com/watch?v=YPbgjPPC1d0</w:t>
        </w:r>
      </w:hyperlink>
      <w:r w:rsidDel="00000000" w:rsidR="00000000" w:rsidRPr="00000000">
        <w:rPr>
          <w:rtl w:val="0"/>
        </w:rPr>
      </w:r>
    </w:p>
    <w:p w:rsidR="00000000" w:rsidDel="00000000" w:rsidP="00000000" w:rsidRDefault="00000000" w:rsidRPr="00000000" w14:paraId="00000018">
      <w:pPr>
        <w:numPr>
          <w:ilvl w:val="0"/>
          <w:numId w:val="1"/>
        </w:numPr>
        <w:ind w:left="720" w:hanging="360"/>
        <w:rPr>
          <w:b w:val="1"/>
        </w:rPr>
      </w:pPr>
      <w:r w:rsidDel="00000000" w:rsidR="00000000" w:rsidRPr="00000000">
        <w:rPr>
          <w:b w:val="1"/>
          <w:rtl w:val="0"/>
        </w:rPr>
        <w:t xml:space="preserve">Implementation with OpenZeppelin</w:t>
      </w:r>
    </w:p>
    <w:p w:rsidR="00000000" w:rsidDel="00000000" w:rsidP="00000000" w:rsidRDefault="00000000" w:rsidRPr="00000000" w14:paraId="00000019">
      <w:pPr>
        <w:numPr>
          <w:ilvl w:val="1"/>
          <w:numId w:val="1"/>
        </w:numPr>
        <w:ind w:left="1440" w:hanging="360"/>
        <w:rPr>
          <w:color w:val="1155cc"/>
        </w:rPr>
      </w:pPr>
      <w:hyperlink r:id="rId11">
        <w:r w:rsidDel="00000000" w:rsidR="00000000" w:rsidRPr="00000000">
          <w:rPr>
            <w:color w:val="1155cc"/>
            <w:u w:val="single"/>
            <w:rtl w:val="0"/>
          </w:rPr>
          <w:t xml:space="preserve">https://www.youtube.com/watch?v=ghwwOeNXa9s</w:t>
        </w:r>
      </w:hyperlink>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after="240" w:lineRule="auto"/>
        <w:rPr>
          <w:color w:val="5e464d"/>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60" w:before="200" w:line="259" w:lineRule="auto"/>
    </w:pPr>
    <w:rPr>
      <w:b w:val="1"/>
      <w:sz w:val="36"/>
      <w:szCs w:val="36"/>
    </w:rPr>
  </w:style>
  <w:style w:type="paragraph" w:styleId="Heading2">
    <w:name w:val="heading 2"/>
    <w:basedOn w:val="Normal"/>
    <w:next w:val="Normal"/>
    <w:pPr>
      <w:keepNext w:val="1"/>
      <w:keepLines w:val="1"/>
    </w:pPr>
    <w:rPr>
      <w:b w:val="1"/>
      <w:sz w:val="26"/>
      <w:szCs w:val="26"/>
    </w:rPr>
  </w:style>
  <w:style w:type="paragraph" w:styleId="Heading3">
    <w:name w:val="heading 3"/>
    <w:basedOn w:val="Normal"/>
    <w:next w:val="Normal"/>
    <w:pPr>
      <w:keepNext w:val="1"/>
      <w:keepLines w:val="1"/>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60" w:line="259" w:lineRule="auto"/>
      <w:jc w:val="center"/>
    </w:pPr>
    <w:rPr>
      <w:rFonts w:ascii="Open Sans" w:cs="Open Sans" w:eastAsia="Open Sans" w:hAnsi="Open Sans"/>
      <w:sz w:val="80"/>
      <w:szCs w:val="80"/>
    </w:rPr>
  </w:style>
  <w:style w:type="paragraph" w:styleId="Subtitle">
    <w:name w:val="Subtitle"/>
    <w:basedOn w:val="Normal"/>
    <w:next w:val="Normal"/>
    <w:pPr>
      <w:keepNext w:val="1"/>
      <w:keepLines w:val="1"/>
      <w:spacing w:after="160" w:before="200" w:line="259" w:lineRule="auto"/>
      <w:jc w:val="center"/>
    </w:pPr>
    <w:rPr>
      <w:rFonts w:ascii="Open Sans" w:cs="Open Sans" w:eastAsia="Open Sans" w:hAnsi="Open Sans"/>
      <w:b w:val="1"/>
      <w:color w:val="1155cc"/>
      <w:sz w:val="60"/>
      <w:szCs w:val="6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youtube.com/watch?v=ghwwOeNXa9s" TargetMode="External"/><Relationship Id="rId10" Type="http://schemas.openxmlformats.org/officeDocument/2006/relationships/hyperlink" Target="https://www.youtube.com/watch?v=YPbgjPPC1d0" TargetMode="External"/><Relationship Id="rId9" Type="http://schemas.openxmlformats.org/officeDocument/2006/relationships/hyperlink" Target="https://www.youtube.com/watch?v=ZH_7nEIJDUY"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youtube.com/watch?v=49G5eFFu_NE" TargetMode="External"/><Relationship Id="rId8" Type="http://schemas.openxmlformats.org/officeDocument/2006/relationships/hyperlink" Target="https://docs.openzeppelin.com/contracts/2.x/api/token/erc721"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