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A934F" w14:textId="77777777" w:rsidR="00FF2040" w:rsidRPr="009C033F" w:rsidRDefault="00AF1E67" w:rsidP="009C033F">
      <w:pPr>
        <w:adjustRightInd w:val="0"/>
        <w:snapToGrid w:val="0"/>
        <w:spacing w:beforeLines="50" w:before="156" w:afterLines="50" w:after="156"/>
        <w:jc w:val="center"/>
        <w:rPr>
          <w:rFonts w:ascii="黑体" w:eastAsia="黑体" w:hAnsi="黑体"/>
          <w:b/>
          <w:bCs/>
          <w:sz w:val="36"/>
          <w:szCs w:val="36"/>
        </w:rPr>
      </w:pPr>
      <w:bookmarkStart w:id="0" w:name="_Hlk74600533"/>
      <w:bookmarkEnd w:id="0"/>
      <w:r w:rsidRPr="009C033F">
        <w:rPr>
          <w:rFonts w:ascii="黑体" w:eastAsia="黑体" w:hAnsi="黑体" w:hint="eastAsia"/>
          <w:b/>
          <w:bCs/>
          <w:sz w:val="36"/>
          <w:szCs w:val="36"/>
        </w:rPr>
        <w:t>分光计的调整与使用</w:t>
      </w:r>
    </w:p>
    <w:p w14:paraId="7461F926" w14:textId="77777777" w:rsidR="0030540D" w:rsidRDefault="0030540D" w:rsidP="0030540D">
      <w:pPr>
        <w:spacing w:beforeLines="50" w:before="156" w:afterLines="50" w:after="156" w:line="360" w:lineRule="auto"/>
        <w:ind w:left="723" w:hangingChars="300" w:hanging="723"/>
        <w:jc w:val="center"/>
        <w:rPr>
          <w:rFonts w:ascii="宋体" w:eastAsia="宋体" w:hAnsi="宋体"/>
          <w:b/>
          <w:bCs/>
          <w:sz w:val="24"/>
          <w:szCs w:val="24"/>
        </w:rPr>
      </w:pPr>
      <w:r>
        <w:rPr>
          <w:rFonts w:ascii="宋体" w:eastAsia="宋体" w:hAnsi="宋体" w:hint="eastAsia"/>
          <w:b/>
          <w:bCs/>
          <w:sz w:val="24"/>
          <w:szCs w:val="24"/>
        </w:rPr>
        <w:t>可以叫我0宝</w:t>
      </w:r>
    </w:p>
    <w:p w14:paraId="59A10E04" w14:textId="1B028170" w:rsidR="00AF1E67" w:rsidRDefault="001142FC" w:rsidP="00AF1E67">
      <w:pPr>
        <w:spacing w:line="360" w:lineRule="auto"/>
        <w:jc w:val="left"/>
        <w:rPr>
          <w:rFonts w:ascii="宋体" w:eastAsia="宋体" w:hAnsi="宋体"/>
          <w:sz w:val="24"/>
          <w:szCs w:val="24"/>
        </w:rPr>
      </w:pPr>
      <w:r>
        <w:rPr>
          <w:rFonts w:ascii="黑体" w:eastAsia="黑体" w:hAnsi="黑体" w:cs="Times New Roman" w:hint="eastAsia"/>
          <w:b/>
          <w:sz w:val="28"/>
          <w:szCs w:val="28"/>
        </w:rPr>
        <w:t>引言：</w:t>
      </w:r>
      <w:r w:rsidRPr="00AF1E67">
        <w:rPr>
          <w:rFonts w:ascii="宋体" w:eastAsia="宋体" w:hAnsi="宋体"/>
          <w:sz w:val="24"/>
          <w:szCs w:val="24"/>
        </w:rPr>
        <w:t xml:space="preserve"> </w:t>
      </w:r>
      <w:r w:rsidR="00AF1E67" w:rsidRPr="00AF1E67">
        <w:rPr>
          <w:rFonts w:ascii="宋体" w:eastAsia="宋体" w:hAnsi="宋体"/>
          <w:sz w:val="24"/>
          <w:szCs w:val="24"/>
        </w:rPr>
        <w:t>分光计是精确测定光线偏转角的仪器，是一种较</w:t>
      </w:r>
      <w:r w:rsidR="009C033F">
        <w:rPr>
          <w:rFonts w:ascii="宋体" w:eastAsia="宋体" w:hAnsi="宋体" w:hint="eastAsia"/>
          <w:sz w:val="24"/>
          <w:szCs w:val="24"/>
        </w:rPr>
        <w:t>为</w:t>
      </w:r>
      <w:r w:rsidR="00AF1E67" w:rsidRPr="00AF1E67">
        <w:rPr>
          <w:rFonts w:ascii="宋体" w:eastAsia="宋体" w:hAnsi="宋体"/>
          <w:sz w:val="24"/>
          <w:szCs w:val="24"/>
        </w:rPr>
        <w:t>典型的光学仪器。</w:t>
      </w:r>
      <w:r w:rsidR="009C033F">
        <w:rPr>
          <w:rFonts w:ascii="宋体" w:eastAsia="宋体" w:hAnsi="宋体"/>
          <w:sz w:val="24"/>
          <w:szCs w:val="24"/>
        </w:rPr>
        <w:tab/>
      </w:r>
      <w:r w:rsidR="009C033F">
        <w:rPr>
          <w:rFonts w:ascii="宋体" w:eastAsia="宋体" w:hAnsi="宋体"/>
          <w:sz w:val="24"/>
          <w:szCs w:val="24"/>
        </w:rPr>
        <w:tab/>
        <w:t xml:space="preserve"> </w:t>
      </w:r>
      <w:r w:rsidR="00AF1E67" w:rsidRPr="00AF1E67">
        <w:rPr>
          <w:rFonts w:ascii="宋体" w:eastAsia="宋体" w:hAnsi="宋体"/>
          <w:sz w:val="24"/>
          <w:szCs w:val="24"/>
        </w:rPr>
        <w:t>分光计可以用于测量材料的折射率、光源的光谱，在光谱学、材料特</w:t>
      </w:r>
      <w:r>
        <w:rPr>
          <w:rFonts w:ascii="宋体" w:eastAsia="宋体" w:hAnsi="宋体"/>
          <w:sz w:val="24"/>
          <w:szCs w:val="24"/>
        </w:rPr>
        <w:tab/>
      </w:r>
      <w:r>
        <w:rPr>
          <w:rFonts w:ascii="宋体" w:eastAsia="宋体" w:hAnsi="宋体"/>
          <w:sz w:val="24"/>
          <w:szCs w:val="24"/>
        </w:rPr>
        <w:tab/>
      </w:r>
      <w:r w:rsidR="009C033F">
        <w:rPr>
          <w:rFonts w:ascii="宋体" w:eastAsia="宋体" w:hAnsi="宋体"/>
          <w:sz w:val="24"/>
          <w:szCs w:val="24"/>
        </w:rPr>
        <w:t xml:space="preserve"> </w:t>
      </w:r>
      <w:r w:rsidR="00AF1E67" w:rsidRPr="00AF1E67">
        <w:rPr>
          <w:rFonts w:ascii="宋体" w:eastAsia="宋体" w:hAnsi="宋体"/>
          <w:sz w:val="24"/>
          <w:szCs w:val="24"/>
        </w:rPr>
        <w:t>性、偏振光、棱镜特性、光栅特性的研究中都有广泛的应用。本实验</w:t>
      </w:r>
      <w:r>
        <w:rPr>
          <w:rFonts w:ascii="宋体" w:eastAsia="宋体" w:hAnsi="宋体"/>
          <w:sz w:val="24"/>
          <w:szCs w:val="24"/>
        </w:rPr>
        <w:tab/>
      </w:r>
      <w:r>
        <w:rPr>
          <w:rFonts w:ascii="宋体" w:eastAsia="宋体" w:hAnsi="宋体"/>
          <w:sz w:val="24"/>
          <w:szCs w:val="24"/>
        </w:rPr>
        <w:tab/>
        <w:t xml:space="preserve"> </w:t>
      </w:r>
      <w:r w:rsidR="00AF1E67" w:rsidRPr="00AF1E67">
        <w:rPr>
          <w:rFonts w:ascii="宋体" w:eastAsia="宋体" w:hAnsi="宋体"/>
          <w:sz w:val="24"/>
          <w:szCs w:val="24"/>
        </w:rPr>
        <w:t>利用精度为</w:t>
      </w:r>
      <m:oMath>
        <m:sSup>
          <m:sSupPr>
            <m:ctrlPr>
              <w:rPr>
                <w:rFonts w:ascii="Cambria Math" w:eastAsia="宋体" w:hAnsi="Cambria Math"/>
                <w:i/>
                <w:sz w:val="24"/>
                <w:szCs w:val="24"/>
              </w:rPr>
            </m:ctrlPr>
          </m:sSupPr>
          <m:e>
            <m:r>
              <w:rPr>
                <w:rFonts w:ascii="Cambria Math" w:eastAsia="宋体" w:hAnsi="Cambria Math"/>
                <w:sz w:val="24"/>
                <w:szCs w:val="24"/>
              </w:rPr>
              <m:t>1</m:t>
            </m:r>
          </m:e>
          <m:sup>
            <m:r>
              <w:rPr>
                <w:rFonts w:ascii="Cambria Math" w:eastAsia="宋体" w:hAnsi="Cambria Math"/>
                <w:sz w:val="24"/>
                <w:szCs w:val="24"/>
              </w:rPr>
              <m:t>'</m:t>
            </m:r>
          </m:sup>
        </m:sSup>
      </m:oMath>
      <w:r w:rsidR="00AF1E67" w:rsidRPr="00AF1E67">
        <w:rPr>
          <w:rFonts w:ascii="宋体" w:eastAsia="宋体" w:hAnsi="宋体"/>
          <w:sz w:val="24"/>
          <w:szCs w:val="24"/>
        </w:rPr>
        <w:t>的分光计，用最小偏向角法测量三棱镜的折射率。</w:t>
      </w:r>
    </w:p>
    <w:p w14:paraId="38C2348F" w14:textId="3EB1D3D0" w:rsidR="002268D9" w:rsidRPr="001142FC" w:rsidRDefault="001142FC" w:rsidP="001142FC">
      <w:pPr>
        <w:spacing w:beforeLines="50" w:before="156" w:afterLines="50" w:after="156"/>
        <w:jc w:val="left"/>
        <w:rPr>
          <w:rFonts w:ascii="黑体" w:eastAsia="黑体" w:hAnsi="黑体"/>
          <w:b/>
          <w:bCs/>
          <w:sz w:val="28"/>
          <w:szCs w:val="28"/>
        </w:rPr>
      </w:pPr>
      <w:r>
        <w:rPr>
          <w:rFonts w:ascii="黑体" w:eastAsia="黑体" w:hAnsi="黑体" w:hint="eastAsia"/>
          <w:b/>
          <w:bCs/>
          <w:sz w:val="28"/>
          <w:szCs w:val="28"/>
        </w:rPr>
        <w:t>一、</w:t>
      </w:r>
      <w:r w:rsidR="00AF1E67" w:rsidRPr="001142FC">
        <w:rPr>
          <w:rFonts w:ascii="黑体" w:eastAsia="黑体" w:hAnsi="黑体" w:hint="eastAsia"/>
          <w:b/>
          <w:bCs/>
          <w:sz w:val="28"/>
          <w:szCs w:val="28"/>
        </w:rPr>
        <w:t>实验目的</w:t>
      </w:r>
    </w:p>
    <w:p w14:paraId="15F59118" w14:textId="029CA0FC" w:rsidR="002268D9" w:rsidRPr="001142FC" w:rsidRDefault="001142FC" w:rsidP="001142FC">
      <w:pPr>
        <w:spacing w:line="360" w:lineRule="auto"/>
        <w:jc w:val="left"/>
        <w:rPr>
          <w:rFonts w:ascii="宋体" w:eastAsia="宋体" w:hAnsi="宋体"/>
          <w:sz w:val="24"/>
          <w:szCs w:val="24"/>
        </w:rPr>
      </w:pPr>
      <w:r>
        <w:rPr>
          <w:rFonts w:ascii="宋体" w:eastAsia="宋体" w:hAnsi="宋体" w:hint="eastAsia"/>
          <w:sz w:val="24"/>
          <w:szCs w:val="24"/>
        </w:rPr>
        <w:t>（1）</w:t>
      </w:r>
      <w:r w:rsidR="002268D9" w:rsidRPr="001142FC">
        <w:rPr>
          <w:rFonts w:ascii="宋体" w:eastAsia="宋体" w:hAnsi="宋体" w:hint="eastAsia"/>
          <w:sz w:val="24"/>
          <w:szCs w:val="24"/>
        </w:rPr>
        <w:t>了解分光计的构造、作用和</w:t>
      </w:r>
      <w:r w:rsidR="0062624F" w:rsidRPr="001142FC">
        <w:rPr>
          <w:rFonts w:ascii="宋体" w:eastAsia="宋体" w:hAnsi="宋体" w:hint="eastAsia"/>
          <w:sz w:val="24"/>
          <w:szCs w:val="24"/>
        </w:rPr>
        <w:t>工作原理</w:t>
      </w:r>
    </w:p>
    <w:p w14:paraId="12F33D5E" w14:textId="380CAEF4" w:rsidR="0062624F" w:rsidRPr="001142FC" w:rsidRDefault="001142FC" w:rsidP="001142FC">
      <w:pPr>
        <w:spacing w:line="360" w:lineRule="auto"/>
        <w:jc w:val="left"/>
        <w:rPr>
          <w:rFonts w:ascii="宋体" w:eastAsia="宋体" w:hAnsi="宋体"/>
          <w:sz w:val="24"/>
          <w:szCs w:val="24"/>
        </w:rPr>
      </w:pPr>
      <w:r>
        <w:rPr>
          <w:rFonts w:ascii="宋体" w:eastAsia="宋体" w:hAnsi="宋体" w:hint="eastAsia"/>
          <w:sz w:val="24"/>
          <w:szCs w:val="24"/>
        </w:rPr>
        <w:t>（2）</w:t>
      </w:r>
      <w:r w:rsidR="0062624F" w:rsidRPr="001142FC">
        <w:rPr>
          <w:rFonts w:ascii="宋体" w:eastAsia="宋体" w:hAnsi="宋体" w:hint="eastAsia"/>
          <w:sz w:val="24"/>
          <w:szCs w:val="24"/>
        </w:rPr>
        <w:t>掌握分光计的调整和使用方法</w:t>
      </w:r>
    </w:p>
    <w:p w14:paraId="08174AE9" w14:textId="71DBDB59" w:rsidR="002268D9" w:rsidRPr="002268D9" w:rsidRDefault="001142FC" w:rsidP="002268D9">
      <w:pPr>
        <w:spacing w:line="360" w:lineRule="auto"/>
        <w:jc w:val="lef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w:t>
      </w:r>
      <w:r w:rsidR="0062624F" w:rsidRPr="001142FC">
        <w:rPr>
          <w:rFonts w:ascii="宋体" w:eastAsia="宋体" w:hAnsi="宋体" w:hint="eastAsia"/>
          <w:sz w:val="24"/>
          <w:szCs w:val="24"/>
        </w:rPr>
        <w:t>用分光计测棱镜的折射率</w:t>
      </w:r>
    </w:p>
    <w:p w14:paraId="346A07C2" w14:textId="01987EDC" w:rsidR="002268D9" w:rsidRPr="001142FC" w:rsidRDefault="001142FC" w:rsidP="001142FC">
      <w:pPr>
        <w:spacing w:beforeLines="50" w:before="156" w:afterLines="50" w:after="156"/>
        <w:jc w:val="left"/>
        <w:rPr>
          <w:rFonts w:ascii="黑体" w:eastAsia="黑体" w:hAnsi="黑体"/>
          <w:b/>
          <w:bCs/>
          <w:sz w:val="28"/>
          <w:szCs w:val="28"/>
        </w:rPr>
      </w:pPr>
      <w:r>
        <w:rPr>
          <w:rFonts w:ascii="黑体" w:eastAsia="黑体" w:hAnsi="黑体" w:hint="eastAsia"/>
          <w:b/>
          <w:bCs/>
          <w:sz w:val="28"/>
          <w:szCs w:val="28"/>
        </w:rPr>
        <w:t>二、</w:t>
      </w:r>
      <w:r w:rsidR="00AF1E67" w:rsidRPr="001142FC">
        <w:rPr>
          <w:rFonts w:ascii="黑体" w:eastAsia="黑体" w:hAnsi="黑体" w:hint="eastAsia"/>
          <w:b/>
          <w:bCs/>
          <w:sz w:val="28"/>
          <w:szCs w:val="28"/>
        </w:rPr>
        <w:t>实验仪器</w:t>
      </w:r>
    </w:p>
    <w:p w14:paraId="7564428A" w14:textId="73ED4E25" w:rsidR="002268D9" w:rsidRPr="002268D9" w:rsidRDefault="001142FC" w:rsidP="002268D9">
      <w:pPr>
        <w:spacing w:line="360" w:lineRule="auto"/>
        <w:jc w:val="left"/>
        <w:rPr>
          <w:rFonts w:ascii="宋体" w:eastAsia="宋体" w:hAnsi="宋体"/>
          <w:sz w:val="24"/>
          <w:szCs w:val="24"/>
        </w:rPr>
      </w:pPr>
      <w:r>
        <w:rPr>
          <w:rFonts w:ascii="宋体" w:eastAsia="宋体" w:hAnsi="宋体"/>
          <w:sz w:val="24"/>
          <w:szCs w:val="24"/>
        </w:rPr>
        <w:tab/>
      </w:r>
      <w:r w:rsidR="0062624F">
        <w:rPr>
          <w:rFonts w:ascii="宋体" w:eastAsia="宋体" w:hAnsi="宋体" w:hint="eastAsia"/>
          <w:sz w:val="24"/>
          <w:szCs w:val="24"/>
        </w:rPr>
        <w:t>分光计、三棱镜、反射镜、汞灯</w:t>
      </w:r>
    </w:p>
    <w:p w14:paraId="6AD0F769" w14:textId="13A000A4" w:rsidR="00AF1E67" w:rsidRPr="001142FC" w:rsidRDefault="001142FC" w:rsidP="001142FC">
      <w:pPr>
        <w:spacing w:beforeLines="50" w:before="156" w:afterLines="50" w:after="156"/>
        <w:jc w:val="left"/>
        <w:rPr>
          <w:rFonts w:ascii="黑体" w:eastAsia="黑体" w:hAnsi="黑体"/>
          <w:b/>
          <w:bCs/>
          <w:sz w:val="28"/>
          <w:szCs w:val="28"/>
        </w:rPr>
      </w:pPr>
      <w:r>
        <w:rPr>
          <w:rFonts w:ascii="黑体" w:eastAsia="黑体" w:hAnsi="黑体" w:hint="eastAsia"/>
          <w:b/>
          <w:bCs/>
          <w:sz w:val="28"/>
          <w:szCs w:val="28"/>
        </w:rPr>
        <w:t>三、</w:t>
      </w:r>
      <w:r w:rsidR="00AF1E67" w:rsidRPr="001142FC">
        <w:rPr>
          <w:rFonts w:ascii="黑体" w:eastAsia="黑体" w:hAnsi="黑体" w:hint="eastAsia"/>
          <w:b/>
          <w:bCs/>
          <w:sz w:val="28"/>
          <w:szCs w:val="28"/>
        </w:rPr>
        <w:t>实验原理</w:t>
      </w:r>
    </w:p>
    <w:p w14:paraId="155A3936" w14:textId="77777777" w:rsidR="00701AD1" w:rsidRPr="0070650E" w:rsidRDefault="00701AD1" w:rsidP="00701AD1">
      <w:pPr>
        <w:spacing w:line="360" w:lineRule="auto"/>
        <w:rPr>
          <w:rFonts w:ascii="宋体" w:eastAsia="宋体" w:hAnsi="宋体"/>
          <w:sz w:val="24"/>
          <w:szCs w:val="24"/>
        </w:rPr>
      </w:pPr>
      <w:r w:rsidRPr="0070650E">
        <w:rPr>
          <w:rFonts w:ascii="宋体" w:eastAsia="宋体" w:hAnsi="宋体"/>
          <w:sz w:val="24"/>
          <w:szCs w:val="24"/>
        </w:rPr>
        <w:t>1.测角原理</w:t>
      </w:r>
    </w:p>
    <w:p w14:paraId="41519719" w14:textId="7929218C" w:rsidR="00701AD1" w:rsidRDefault="00701AD1" w:rsidP="00701AD1">
      <w:pPr>
        <w:spacing w:line="360" w:lineRule="auto"/>
        <w:ind w:firstLineChars="200" w:firstLine="480"/>
        <w:rPr>
          <w:rFonts w:ascii="宋体" w:eastAsia="宋体" w:hAnsi="宋体"/>
          <w:sz w:val="24"/>
          <w:szCs w:val="24"/>
        </w:rPr>
      </w:pPr>
      <w:r w:rsidRPr="0070650E">
        <w:rPr>
          <w:rFonts w:ascii="宋体" w:eastAsia="宋体" w:hAnsi="宋体" w:hint="eastAsia"/>
          <w:sz w:val="24"/>
          <w:szCs w:val="24"/>
        </w:rPr>
        <w:t>测量光线之间的夹角，实质是测定平行光束的方位角。如图</w:t>
      </w:r>
      <w:r w:rsidRPr="0070650E">
        <w:rPr>
          <w:rFonts w:ascii="宋体" w:eastAsia="宋体" w:hAnsi="宋体"/>
          <w:sz w:val="24"/>
          <w:szCs w:val="24"/>
        </w:rPr>
        <w:t>3.9</w:t>
      </w:r>
      <w:r w:rsidR="001142FC">
        <w:rPr>
          <w:rFonts w:ascii="宋体" w:eastAsia="宋体" w:hAnsi="宋体" w:hint="eastAsia"/>
          <w:sz w:val="24"/>
          <w:szCs w:val="24"/>
        </w:rPr>
        <w:t>-</w:t>
      </w:r>
      <w:r w:rsidR="001142FC">
        <w:rPr>
          <w:rFonts w:ascii="宋体" w:eastAsia="宋体" w:hAnsi="宋体"/>
          <w:sz w:val="24"/>
          <w:szCs w:val="24"/>
        </w:rPr>
        <w:t>6</w:t>
      </w:r>
      <w:r w:rsidRPr="0070650E">
        <w:rPr>
          <w:rFonts w:ascii="宋体" w:eastAsia="宋体" w:hAnsi="宋体"/>
          <w:sz w:val="24"/>
          <w:szCs w:val="24"/>
        </w:rPr>
        <w:t>所示，</w:t>
      </w:r>
      <m:oMath>
        <m:r>
          <w:rPr>
            <w:rFonts w:ascii="Cambria Math" w:eastAsia="宋体" w:hAnsi="Cambria Math"/>
            <w:sz w:val="24"/>
            <w:szCs w:val="24"/>
          </w:rPr>
          <m:t>A</m:t>
        </m:r>
      </m:oMath>
      <w:r w:rsidRPr="0070650E">
        <w:rPr>
          <w:rFonts w:ascii="宋体" w:eastAsia="宋体" w:hAnsi="宋体"/>
          <w:sz w:val="24"/>
          <w:szCs w:val="24"/>
        </w:rPr>
        <w:t>、</w:t>
      </w:r>
      <m:oMath>
        <m:r>
          <w:rPr>
            <w:rFonts w:ascii="Cambria Math" w:eastAsia="宋体" w:hAnsi="Cambria Math"/>
            <w:sz w:val="24"/>
            <w:szCs w:val="24"/>
          </w:rPr>
          <m:t>B</m:t>
        </m:r>
      </m:oMath>
      <w:r w:rsidRPr="0070650E">
        <w:rPr>
          <w:rFonts w:ascii="宋体" w:eastAsia="宋体" w:hAnsi="宋体" w:hint="eastAsia"/>
          <w:sz w:val="24"/>
          <w:szCs w:val="24"/>
        </w:rPr>
        <w:t>为平行光束在望远镜焦平面上的会聚像点。焦平面上的每个点都与从一定方向</w:t>
      </w:r>
      <w:r w:rsidR="001142FC">
        <w:rPr>
          <w:rFonts w:ascii="宋体" w:eastAsia="宋体" w:hAnsi="宋体" w:hint="eastAsia"/>
          <w:sz w:val="24"/>
          <w:szCs w:val="24"/>
        </w:rPr>
        <w:t>入</w:t>
      </w:r>
      <w:r w:rsidRPr="0070650E">
        <w:rPr>
          <w:rFonts w:ascii="宋体" w:eastAsia="宋体" w:hAnsi="宋体" w:hint="eastAsia"/>
          <w:sz w:val="24"/>
          <w:szCs w:val="24"/>
        </w:rPr>
        <w:t>射的平行光束相对应。如果望远镜光轴绕垂直于光束</w:t>
      </w:r>
      <w:r w:rsidR="001142FC">
        <w:rPr>
          <w:rFonts w:ascii="宋体" w:eastAsia="宋体" w:hAnsi="宋体" w:hint="eastAsia"/>
          <w:sz w:val="24"/>
          <w:szCs w:val="24"/>
        </w:rPr>
        <w:t>1</w:t>
      </w:r>
      <w:r w:rsidRPr="0070650E">
        <w:rPr>
          <w:rFonts w:ascii="宋体" w:eastAsia="宋体" w:hAnsi="宋体"/>
          <w:sz w:val="24"/>
          <w:szCs w:val="24"/>
        </w:rPr>
        <w:t>和2的转轴转动，光轴由平行于</w:t>
      </w:r>
      <w:r w:rsidRPr="0070650E">
        <w:rPr>
          <w:rFonts w:ascii="宋体" w:eastAsia="宋体" w:hAnsi="宋体" w:hint="eastAsia"/>
          <w:sz w:val="24"/>
          <w:szCs w:val="24"/>
        </w:rPr>
        <w:t>光束</w:t>
      </w:r>
      <w:r w:rsidRPr="0070650E">
        <w:rPr>
          <w:rFonts w:ascii="宋体" w:eastAsia="宋体" w:hAnsi="宋体"/>
          <w:sz w:val="24"/>
          <w:szCs w:val="24"/>
        </w:rPr>
        <w:t>1的方位(光轴上的会聚像点为</w:t>
      </w:r>
      <m:oMath>
        <m:r>
          <w:rPr>
            <w:rFonts w:ascii="Cambria Math" w:eastAsia="宋体" w:hAnsi="Cambria Math"/>
            <w:sz w:val="24"/>
            <w:szCs w:val="24"/>
          </w:rPr>
          <m:t>A</m:t>
        </m:r>
      </m:oMath>
      <w:r w:rsidRPr="0070650E">
        <w:rPr>
          <w:rFonts w:ascii="宋体" w:eastAsia="宋体" w:hAnsi="宋体"/>
          <w:sz w:val="24"/>
          <w:szCs w:val="24"/>
        </w:rPr>
        <w:t>)转到平行于光束</w:t>
      </w:r>
      <w:r w:rsidR="001142FC">
        <w:rPr>
          <w:rFonts w:ascii="宋体" w:eastAsia="宋体" w:hAnsi="宋体" w:hint="eastAsia"/>
          <w:sz w:val="24"/>
          <w:szCs w:val="24"/>
        </w:rPr>
        <w:t>2</w:t>
      </w:r>
      <w:r w:rsidRPr="0070650E">
        <w:rPr>
          <w:rFonts w:ascii="宋体" w:eastAsia="宋体" w:hAnsi="宋体"/>
          <w:sz w:val="24"/>
          <w:szCs w:val="24"/>
        </w:rPr>
        <w:t>的方位(光轴上的会聚像点为</w:t>
      </w:r>
      <m:oMath>
        <m:r>
          <w:rPr>
            <w:rFonts w:ascii="Cambria Math" w:eastAsia="宋体" w:hAnsi="Cambria Math"/>
            <w:sz w:val="24"/>
            <w:szCs w:val="24"/>
          </w:rPr>
          <m:t>B</m:t>
        </m:r>
      </m:oMath>
      <w:r w:rsidRPr="0070650E">
        <w:rPr>
          <w:rFonts w:ascii="宋体" w:eastAsia="宋体" w:hAnsi="宋体"/>
          <w:sz w:val="24"/>
          <w:szCs w:val="24"/>
        </w:rPr>
        <w:t>)，则光轴所转过的角度即平行光束</w:t>
      </w:r>
      <w:r w:rsidR="001142FC">
        <w:rPr>
          <w:rFonts w:ascii="宋体" w:eastAsia="宋体" w:hAnsi="宋体"/>
          <w:sz w:val="24"/>
          <w:szCs w:val="24"/>
        </w:rPr>
        <w:t>1</w:t>
      </w:r>
      <w:r w:rsidRPr="0070650E">
        <w:rPr>
          <w:rFonts w:ascii="宋体" w:eastAsia="宋体" w:hAnsi="宋体"/>
          <w:sz w:val="24"/>
          <w:szCs w:val="24"/>
        </w:rPr>
        <w:t>与</w:t>
      </w:r>
      <w:r w:rsidR="001142FC">
        <w:rPr>
          <w:rFonts w:ascii="宋体" w:eastAsia="宋体" w:hAnsi="宋体"/>
          <w:sz w:val="24"/>
          <w:szCs w:val="24"/>
        </w:rPr>
        <w:t>2</w:t>
      </w:r>
      <w:r w:rsidRPr="0070650E">
        <w:rPr>
          <w:rFonts w:ascii="宋体" w:eastAsia="宋体" w:hAnsi="宋体"/>
          <w:sz w:val="24"/>
          <w:szCs w:val="24"/>
        </w:rPr>
        <w:t>之间的夹角</w:t>
      </w:r>
      <m:oMath>
        <m:r>
          <w:rPr>
            <w:rFonts w:ascii="Cambria Math" w:eastAsia="宋体" w:hAnsi="Cambria Math"/>
            <w:sz w:val="24"/>
            <w:szCs w:val="24"/>
          </w:rPr>
          <m:t>θ</m:t>
        </m:r>
      </m:oMath>
      <w:r w:rsidRPr="0070650E">
        <w:rPr>
          <w:rFonts w:ascii="宋体" w:eastAsia="宋体" w:hAnsi="宋体"/>
          <w:sz w:val="24"/>
          <w:szCs w:val="24"/>
        </w:rPr>
        <w:t>。</w:t>
      </w:r>
    </w:p>
    <w:p w14:paraId="721E62AF" w14:textId="77777777" w:rsidR="00701AD1" w:rsidRPr="0070650E" w:rsidRDefault="00701AD1" w:rsidP="001142FC">
      <w:pPr>
        <w:spacing w:line="360" w:lineRule="auto"/>
        <w:jc w:val="center"/>
        <w:rPr>
          <w:rFonts w:ascii="宋体" w:eastAsia="宋体" w:hAnsi="宋体"/>
          <w:sz w:val="24"/>
          <w:szCs w:val="24"/>
        </w:rPr>
      </w:pPr>
      <w:r w:rsidRPr="0070650E">
        <w:rPr>
          <w:rFonts w:ascii="宋体" w:eastAsia="宋体" w:hAnsi="宋体"/>
          <w:noProof/>
          <w:sz w:val="24"/>
          <w:szCs w:val="24"/>
        </w:rPr>
        <w:drawing>
          <wp:inline distT="0" distB="0" distL="0" distR="0" wp14:anchorId="76D9E4F1" wp14:editId="629DB50C">
            <wp:extent cx="3251200" cy="1574323"/>
            <wp:effectExtent l="0" t="0" r="635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BEBA8EAE-BF5A-486C-A8C5-ECC9F3942E4B}">
                          <a14:imgProps xmlns:a14="http://schemas.microsoft.com/office/drawing/2010/main">
                            <a14:imgLayer r:embed="rId9">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277736" cy="1587172"/>
                    </a:xfrm>
                    <a:prstGeom prst="rect">
                      <a:avLst/>
                    </a:prstGeom>
                    <a:noFill/>
                    <a:ln>
                      <a:noFill/>
                    </a:ln>
                  </pic:spPr>
                </pic:pic>
              </a:graphicData>
            </a:graphic>
          </wp:inline>
        </w:drawing>
      </w:r>
    </w:p>
    <w:p w14:paraId="12BCD427" w14:textId="77777777" w:rsidR="00701AD1" w:rsidRPr="0070650E" w:rsidRDefault="00701AD1" w:rsidP="001142FC">
      <w:pPr>
        <w:spacing w:line="360" w:lineRule="auto"/>
        <w:jc w:val="center"/>
        <w:rPr>
          <w:rFonts w:ascii="宋体" w:eastAsia="宋体" w:hAnsi="宋体"/>
          <w:sz w:val="24"/>
          <w:szCs w:val="24"/>
        </w:rPr>
      </w:pPr>
      <w:r w:rsidRPr="0070650E">
        <w:rPr>
          <w:rFonts w:ascii="宋体" w:eastAsia="宋体" w:hAnsi="宋体" w:hint="eastAsia"/>
          <w:sz w:val="24"/>
          <w:szCs w:val="24"/>
        </w:rPr>
        <w:t>图</w:t>
      </w:r>
      <w:r w:rsidRPr="0070650E">
        <w:rPr>
          <w:rFonts w:ascii="宋体" w:eastAsia="宋体" w:hAnsi="宋体"/>
          <w:sz w:val="24"/>
          <w:szCs w:val="24"/>
        </w:rPr>
        <w:t>3.9-6测角原理</w:t>
      </w:r>
    </w:p>
    <w:p w14:paraId="7123AA51" w14:textId="5024D5BC" w:rsidR="00701AD1" w:rsidRPr="0070650E" w:rsidRDefault="00701AD1" w:rsidP="00701AD1">
      <w:pPr>
        <w:spacing w:line="360" w:lineRule="auto"/>
        <w:rPr>
          <w:rFonts w:ascii="宋体" w:eastAsia="宋体" w:hAnsi="宋体"/>
          <w:sz w:val="24"/>
          <w:szCs w:val="24"/>
        </w:rPr>
      </w:pPr>
      <w:r w:rsidRPr="0070650E">
        <w:rPr>
          <w:rFonts w:ascii="宋体" w:eastAsia="宋体" w:hAnsi="宋体"/>
          <w:sz w:val="24"/>
          <w:szCs w:val="24"/>
        </w:rPr>
        <w:lastRenderedPageBreak/>
        <w:t>2.用最小偏向角法测三棱镜折射率</w:t>
      </w:r>
      <m:oMath>
        <m:r>
          <w:rPr>
            <w:rFonts w:ascii="Cambria Math" w:eastAsia="宋体" w:hAnsi="Cambria Math"/>
            <w:sz w:val="24"/>
            <w:szCs w:val="24"/>
          </w:rPr>
          <m:t xml:space="preserve"> n</m:t>
        </m:r>
      </m:oMath>
      <w:r w:rsidRPr="0070650E">
        <w:rPr>
          <w:rFonts w:ascii="宋体" w:eastAsia="宋体" w:hAnsi="宋体"/>
          <w:sz w:val="24"/>
          <w:szCs w:val="24"/>
        </w:rPr>
        <w:t>的原理</w:t>
      </w:r>
    </w:p>
    <w:p w14:paraId="0049D094" w14:textId="71E826EB" w:rsidR="00701AD1" w:rsidRPr="0070650E" w:rsidRDefault="00701AD1" w:rsidP="00701AD1">
      <w:pPr>
        <w:spacing w:line="360" w:lineRule="auto"/>
        <w:ind w:firstLineChars="200" w:firstLine="480"/>
        <w:rPr>
          <w:rFonts w:ascii="宋体" w:eastAsia="宋体" w:hAnsi="宋体"/>
          <w:sz w:val="24"/>
          <w:szCs w:val="24"/>
        </w:rPr>
      </w:pPr>
      <w:r w:rsidRPr="0070650E">
        <w:rPr>
          <w:rFonts w:ascii="宋体" w:eastAsia="宋体" w:hAnsi="宋体" w:hint="eastAsia"/>
          <w:sz w:val="24"/>
          <w:szCs w:val="24"/>
        </w:rPr>
        <w:t>如图</w:t>
      </w:r>
      <w:r w:rsidR="005114BB">
        <w:rPr>
          <w:rFonts w:ascii="宋体" w:eastAsia="宋体" w:hAnsi="宋体"/>
          <w:sz w:val="24"/>
          <w:szCs w:val="24"/>
        </w:rPr>
        <w:t>3.9-7</w:t>
      </w:r>
      <w:r w:rsidRPr="0070650E">
        <w:rPr>
          <w:rFonts w:ascii="宋体" w:eastAsia="宋体" w:hAnsi="宋体"/>
          <w:sz w:val="24"/>
          <w:szCs w:val="24"/>
        </w:rPr>
        <w:t>所示，单色光</w:t>
      </w:r>
      <m:oMath>
        <m:r>
          <w:rPr>
            <w:rFonts w:ascii="Cambria Math" w:eastAsia="宋体" w:hAnsi="Cambria Math"/>
            <w:sz w:val="24"/>
            <w:szCs w:val="24"/>
          </w:rPr>
          <m:t>PM</m:t>
        </m:r>
      </m:oMath>
      <w:r w:rsidRPr="0070650E">
        <w:rPr>
          <w:rFonts w:ascii="宋体" w:eastAsia="宋体" w:hAnsi="宋体"/>
          <w:sz w:val="24"/>
          <w:szCs w:val="24"/>
        </w:rPr>
        <w:t>以</w:t>
      </w:r>
      <w:r w:rsidR="005114BB">
        <w:rPr>
          <w:rFonts w:ascii="宋体" w:eastAsia="宋体" w:hAnsi="宋体" w:hint="eastAsia"/>
          <w:sz w:val="24"/>
          <w:szCs w:val="24"/>
        </w:rPr>
        <w:t>入</w:t>
      </w:r>
      <w:r w:rsidRPr="0070650E">
        <w:rPr>
          <w:rFonts w:ascii="宋体" w:eastAsia="宋体" w:hAnsi="宋体"/>
          <w:sz w:val="24"/>
          <w:szCs w:val="24"/>
        </w:rPr>
        <w:t>射角</w:t>
      </w:r>
      <m:oMath>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1</m:t>
            </m:r>
          </m:sub>
        </m:sSub>
      </m:oMath>
      <w:r w:rsidRPr="0070650E">
        <w:rPr>
          <w:rFonts w:ascii="宋体" w:eastAsia="宋体" w:hAnsi="宋体"/>
          <w:sz w:val="24"/>
          <w:szCs w:val="24"/>
        </w:rPr>
        <w:t>投射到三棱镜的</w:t>
      </w:r>
      <m:oMath>
        <m:r>
          <w:rPr>
            <w:rFonts w:ascii="Cambria Math" w:eastAsia="宋体" w:hAnsi="Cambria Math"/>
            <w:sz w:val="24"/>
            <w:szCs w:val="24"/>
          </w:rPr>
          <m:t>AB</m:t>
        </m:r>
      </m:oMath>
      <w:r w:rsidRPr="0070650E">
        <w:rPr>
          <w:rFonts w:ascii="宋体" w:eastAsia="宋体" w:hAnsi="宋体"/>
          <w:sz w:val="24"/>
          <w:szCs w:val="24"/>
        </w:rPr>
        <w:t>面，经两次折射后,</w:t>
      </w:r>
      <w:r w:rsidRPr="0070650E">
        <w:rPr>
          <w:rFonts w:ascii="宋体" w:eastAsia="宋体" w:hAnsi="宋体" w:hint="eastAsia"/>
          <w:sz w:val="24"/>
          <w:szCs w:val="24"/>
        </w:rPr>
        <w:t>以</w:t>
      </w:r>
      <m:oMath>
        <m:sSubSup>
          <m:sSubSupPr>
            <m:ctrlPr>
              <w:rPr>
                <w:rFonts w:ascii="Cambria Math" w:eastAsia="宋体" w:hAnsi="Cambria Math"/>
                <w:i/>
                <w:sz w:val="24"/>
                <w:szCs w:val="24"/>
              </w:rPr>
            </m:ctrlPr>
          </m:sSubSupPr>
          <m:e>
            <m:r>
              <w:rPr>
                <w:rFonts w:ascii="Cambria Math" w:eastAsia="宋体" w:hAnsi="Cambria Math"/>
                <w:sz w:val="24"/>
                <w:szCs w:val="24"/>
              </w:rPr>
              <m:t>α</m:t>
            </m:r>
          </m:e>
          <m:sub>
            <m:r>
              <w:rPr>
                <w:rFonts w:ascii="Cambria Math" w:eastAsia="宋体" w:hAnsi="Cambria Math"/>
                <w:sz w:val="24"/>
                <w:szCs w:val="24"/>
              </w:rPr>
              <m:t>2</m:t>
            </m:r>
          </m:sub>
          <m:sup>
            <m:r>
              <w:rPr>
                <w:rFonts w:ascii="Cambria Math" w:eastAsia="宋体" w:hAnsi="Cambria Math"/>
                <w:sz w:val="24"/>
                <w:szCs w:val="24"/>
              </w:rPr>
              <m:t>'</m:t>
            </m:r>
          </m:sup>
        </m:sSubSup>
      </m:oMath>
      <w:r w:rsidRPr="0070650E">
        <w:rPr>
          <w:rFonts w:ascii="宋体" w:eastAsia="宋体" w:hAnsi="宋体"/>
          <w:sz w:val="24"/>
          <w:szCs w:val="24"/>
        </w:rPr>
        <w:t>角从</w:t>
      </w:r>
      <m:oMath>
        <m:r>
          <w:rPr>
            <w:rFonts w:ascii="Cambria Math" w:eastAsia="宋体" w:hAnsi="Cambria Math"/>
            <w:sz w:val="24"/>
            <w:szCs w:val="24"/>
          </w:rPr>
          <m:t>AC</m:t>
        </m:r>
      </m:oMath>
      <w:r w:rsidRPr="0070650E">
        <w:rPr>
          <w:rFonts w:ascii="宋体" w:eastAsia="宋体" w:hAnsi="宋体"/>
          <w:sz w:val="24"/>
          <w:szCs w:val="24"/>
        </w:rPr>
        <w:t>面射出。</w:t>
      </w:r>
      <w:r w:rsidR="005114BB">
        <w:rPr>
          <w:rFonts w:ascii="宋体" w:eastAsia="宋体" w:hAnsi="宋体" w:hint="eastAsia"/>
          <w:sz w:val="24"/>
          <w:szCs w:val="24"/>
        </w:rPr>
        <w:t>入</w:t>
      </w:r>
      <w:r w:rsidRPr="0070650E">
        <w:rPr>
          <w:rFonts w:ascii="宋体" w:eastAsia="宋体" w:hAnsi="宋体"/>
          <w:sz w:val="24"/>
          <w:szCs w:val="24"/>
        </w:rPr>
        <w:t>射光束与折射光束的夹角</w:t>
      </w:r>
      <m:oMath>
        <m:r>
          <w:rPr>
            <w:rFonts w:ascii="Cambria Math" w:eastAsia="宋体" w:hAnsi="Cambria Math"/>
            <w:sz w:val="24"/>
            <w:szCs w:val="24"/>
          </w:rPr>
          <m:t xml:space="preserve"> θ</m:t>
        </m:r>
      </m:oMath>
      <w:r w:rsidRPr="0070650E">
        <w:rPr>
          <w:rFonts w:ascii="宋体" w:eastAsia="宋体" w:hAnsi="宋体"/>
          <w:sz w:val="24"/>
          <w:szCs w:val="24"/>
        </w:rPr>
        <w:t>称为偏向角。显然</w:t>
      </w:r>
    </w:p>
    <w:p w14:paraId="2AD367A7" w14:textId="78C24D85" w:rsidR="00701AD1" w:rsidRDefault="005114BB" w:rsidP="00701AD1">
      <w:pPr>
        <w:spacing w:line="360" w:lineRule="auto"/>
        <w:rPr>
          <w:rFonts w:ascii="宋体" w:eastAsia="宋体" w:hAnsi="宋体"/>
          <w:sz w:val="24"/>
          <w:szCs w:val="24"/>
        </w:rPr>
      </w:pPr>
      <m:oMathPara>
        <m:oMath>
          <m:r>
            <w:rPr>
              <w:rFonts w:ascii="Cambria Math" w:eastAsia="宋体" w:hAnsi="Cambria Math" w:hint="eastAsia"/>
              <w:sz w:val="24"/>
              <w:szCs w:val="24"/>
            </w:rPr>
            <m:t>θ</m:t>
          </m:r>
          <m:r>
            <w:rPr>
              <w:rFonts w:ascii="Cambria Math" w:eastAsia="宋体" w:hAnsi="Cambria Math"/>
              <w:sz w:val="24"/>
              <w:szCs w:val="24"/>
            </w:rPr>
            <m:t>=</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1</m:t>
                  </m:r>
                </m:sub>
              </m:sSub>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α</m:t>
                  </m:r>
                </m:e>
                <m:sub>
                  <m:r>
                    <w:rPr>
                      <w:rFonts w:ascii="Cambria Math" w:eastAsia="宋体" w:hAnsi="Cambria Math"/>
                      <w:sz w:val="24"/>
                      <w:szCs w:val="24"/>
                    </w:rPr>
                    <m:t>1</m:t>
                  </m:r>
                </m:sub>
                <m:sup>
                  <m:r>
                    <w:rPr>
                      <w:rFonts w:ascii="Cambria Math" w:eastAsia="宋体" w:hAnsi="Cambria Math"/>
                      <w:sz w:val="24"/>
                      <w:szCs w:val="24"/>
                    </w:rPr>
                    <m:t>'</m:t>
                  </m:r>
                </m:sup>
              </m:sSubSup>
            </m:e>
          </m:d>
          <m:r>
            <w:rPr>
              <w:rFonts w:ascii="Cambria Math" w:eastAsia="宋体" w:hAnsi="Cambria Math"/>
              <w:sz w:val="24"/>
              <w:szCs w:val="24"/>
            </w:rPr>
            <m:t>+</m:t>
          </m:r>
          <m:d>
            <m:dPr>
              <m:ctrlPr>
                <w:rPr>
                  <w:rFonts w:ascii="Cambria Math" w:eastAsia="宋体" w:hAnsi="Cambria Math"/>
                  <w:i/>
                  <w:sz w:val="24"/>
                  <w:szCs w:val="24"/>
                </w:rPr>
              </m:ctrlPr>
            </m:dPr>
            <m:e>
              <m:sSubSup>
                <m:sSubSupPr>
                  <m:ctrlPr>
                    <w:rPr>
                      <w:rFonts w:ascii="Cambria Math" w:eastAsia="宋体" w:hAnsi="Cambria Math"/>
                      <w:i/>
                      <w:sz w:val="24"/>
                      <w:szCs w:val="24"/>
                    </w:rPr>
                  </m:ctrlPr>
                </m:sSubSupPr>
                <m:e>
                  <m:r>
                    <w:rPr>
                      <w:rFonts w:ascii="Cambria Math" w:eastAsia="宋体" w:hAnsi="Cambria Math"/>
                      <w:sz w:val="24"/>
                      <w:szCs w:val="24"/>
                    </w:rPr>
                    <m:t>α</m:t>
                  </m:r>
                </m:e>
                <m:sub>
                  <m:r>
                    <w:rPr>
                      <w:rFonts w:ascii="Cambria Math" w:eastAsia="宋体" w:hAnsi="Cambria Math"/>
                      <w:sz w:val="24"/>
                      <w:szCs w:val="24"/>
                    </w:rPr>
                    <m:t>2</m:t>
                  </m:r>
                </m:sub>
                <m:sup>
                  <m:r>
                    <w:rPr>
                      <w:rFonts w:ascii="Cambria Math" w:eastAsia="宋体" w:hAnsi="Cambria Math"/>
                      <w:sz w:val="24"/>
                      <w:szCs w:val="24"/>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2</m:t>
                  </m:r>
                </m:sub>
              </m:sSub>
            </m:e>
          </m:d>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1</m:t>
              </m:r>
            </m:sub>
          </m:sSub>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α</m:t>
              </m:r>
            </m:e>
            <m:sub>
              <m:r>
                <w:rPr>
                  <w:rFonts w:ascii="Cambria Math" w:eastAsia="宋体" w:hAnsi="Cambria Math"/>
                  <w:sz w:val="24"/>
                  <w:szCs w:val="24"/>
                </w:rPr>
                <m:t>2</m:t>
              </m:r>
            </m:sub>
            <m:sup>
              <m:r>
                <w:rPr>
                  <w:rFonts w:ascii="Cambria Math" w:eastAsia="宋体" w:hAnsi="Cambria Math"/>
                  <w:sz w:val="24"/>
                  <w:szCs w:val="24"/>
                </w:rPr>
                <m:t>'</m:t>
              </m:r>
            </m:sup>
          </m:sSubSup>
          <m:r>
            <w:rPr>
              <w:rFonts w:ascii="Cambria Math" w:eastAsia="宋体" w:hAnsi="Cambria Math"/>
              <w:sz w:val="24"/>
              <w:szCs w:val="24"/>
            </w:rPr>
            <m:t>-φ</m:t>
          </m:r>
        </m:oMath>
      </m:oMathPara>
    </w:p>
    <w:p w14:paraId="0B3C39C1" w14:textId="77777777" w:rsidR="00701AD1" w:rsidRPr="0070650E" w:rsidRDefault="00701AD1" w:rsidP="005114BB">
      <w:pPr>
        <w:spacing w:line="360" w:lineRule="auto"/>
        <w:jc w:val="center"/>
        <w:rPr>
          <w:rFonts w:ascii="宋体" w:eastAsia="宋体" w:hAnsi="宋体"/>
          <w:sz w:val="24"/>
          <w:szCs w:val="24"/>
        </w:rPr>
      </w:pPr>
      <w:r w:rsidRPr="0070650E">
        <w:rPr>
          <w:rFonts w:ascii="宋体" w:eastAsia="宋体" w:hAnsi="宋体"/>
          <w:noProof/>
          <w:sz w:val="24"/>
          <w:szCs w:val="24"/>
        </w:rPr>
        <w:drawing>
          <wp:inline distT="0" distB="0" distL="0" distR="0" wp14:anchorId="0FD4408B" wp14:editId="57378000">
            <wp:extent cx="3147060" cy="186754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BEBA8EAE-BF5A-486C-A8C5-ECC9F3942E4B}">
                          <a14:imgProps xmlns:a14="http://schemas.microsoft.com/office/drawing/2010/main">
                            <a14:imgLayer r:embed="rId11">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171294" cy="1881929"/>
                    </a:xfrm>
                    <a:prstGeom prst="rect">
                      <a:avLst/>
                    </a:prstGeom>
                    <a:noFill/>
                    <a:ln>
                      <a:noFill/>
                    </a:ln>
                  </pic:spPr>
                </pic:pic>
              </a:graphicData>
            </a:graphic>
          </wp:inline>
        </w:drawing>
      </w:r>
    </w:p>
    <w:p w14:paraId="208058F0" w14:textId="77777777" w:rsidR="00701AD1" w:rsidRDefault="00701AD1" w:rsidP="005114BB">
      <w:pPr>
        <w:spacing w:line="360" w:lineRule="auto"/>
        <w:jc w:val="center"/>
        <w:rPr>
          <w:rFonts w:ascii="宋体" w:eastAsia="宋体" w:hAnsi="宋体"/>
          <w:sz w:val="24"/>
          <w:szCs w:val="24"/>
        </w:rPr>
      </w:pPr>
      <w:r w:rsidRPr="0070650E">
        <w:rPr>
          <w:rFonts w:ascii="宋体" w:eastAsia="宋体" w:hAnsi="宋体" w:hint="eastAsia"/>
          <w:sz w:val="24"/>
          <w:szCs w:val="24"/>
        </w:rPr>
        <w:t>图</w:t>
      </w:r>
      <w:r w:rsidRPr="0070650E">
        <w:rPr>
          <w:rFonts w:ascii="宋体" w:eastAsia="宋体" w:hAnsi="宋体"/>
          <w:sz w:val="24"/>
          <w:szCs w:val="24"/>
        </w:rPr>
        <w:t>3.9-7 最小偏向角法测三棱镜折射率原理</w:t>
      </w:r>
    </w:p>
    <w:p w14:paraId="76E0AF06" w14:textId="77777777" w:rsidR="00701AD1" w:rsidRPr="0070650E" w:rsidRDefault="00701AD1" w:rsidP="00701AD1">
      <w:pPr>
        <w:spacing w:line="360" w:lineRule="auto"/>
        <w:rPr>
          <w:rFonts w:ascii="宋体" w:eastAsia="宋体" w:hAnsi="宋体"/>
          <w:sz w:val="24"/>
          <w:szCs w:val="24"/>
        </w:rPr>
      </w:pPr>
      <w:r w:rsidRPr="0070650E">
        <w:rPr>
          <w:rFonts w:ascii="宋体" w:eastAsia="宋体" w:hAnsi="宋体" w:hint="eastAsia"/>
          <w:sz w:val="24"/>
          <w:szCs w:val="24"/>
        </w:rPr>
        <w:t>式中</w:t>
      </w:r>
      <m:oMath>
        <m:r>
          <w:rPr>
            <w:rFonts w:ascii="Cambria Math" w:eastAsia="宋体" w:hAnsi="Cambria Math"/>
            <w:sz w:val="24"/>
            <w:szCs w:val="24"/>
          </w:rPr>
          <m:t>φ</m:t>
        </m:r>
      </m:oMath>
      <w:r w:rsidRPr="0070650E">
        <w:rPr>
          <w:rFonts w:ascii="宋体" w:eastAsia="宋体" w:hAnsi="宋体" w:hint="eastAsia"/>
          <w:sz w:val="24"/>
          <w:szCs w:val="24"/>
        </w:rPr>
        <w:t>为棱镜的顶角。</w:t>
      </w:r>
    </w:p>
    <w:p w14:paraId="24A77018" w14:textId="09CEBADA" w:rsidR="00701AD1" w:rsidRDefault="00701AD1" w:rsidP="00701AD1">
      <w:pPr>
        <w:spacing w:line="360" w:lineRule="auto"/>
        <w:ind w:firstLineChars="200" w:firstLine="480"/>
        <w:rPr>
          <w:rFonts w:ascii="宋体" w:eastAsia="宋体" w:hAnsi="宋体"/>
          <w:sz w:val="24"/>
          <w:szCs w:val="24"/>
        </w:rPr>
      </w:pPr>
      <w:r w:rsidRPr="0070650E">
        <w:rPr>
          <w:rFonts w:ascii="宋体" w:eastAsia="宋体" w:hAnsi="宋体" w:hint="eastAsia"/>
          <w:sz w:val="24"/>
          <w:szCs w:val="24"/>
        </w:rPr>
        <w:t>对于给定的</w:t>
      </w:r>
      <w:r w:rsidR="005114BB" w:rsidRPr="0070650E">
        <w:rPr>
          <w:rFonts w:ascii="宋体" w:eastAsia="宋体" w:hAnsi="宋体" w:hint="eastAsia"/>
          <w:sz w:val="24"/>
          <w:szCs w:val="24"/>
        </w:rPr>
        <w:t>棱</w:t>
      </w:r>
      <w:r w:rsidRPr="0070650E">
        <w:rPr>
          <w:rFonts w:ascii="宋体" w:eastAsia="宋体" w:hAnsi="宋体" w:hint="eastAsia"/>
          <w:sz w:val="24"/>
          <w:szCs w:val="24"/>
        </w:rPr>
        <w:t>镜，其顶角</w:t>
      </w:r>
      <m:oMath>
        <m:r>
          <w:rPr>
            <w:rFonts w:ascii="Cambria Math" w:eastAsia="宋体" w:hAnsi="Cambria Math"/>
            <w:sz w:val="24"/>
            <w:szCs w:val="24"/>
          </w:rPr>
          <m:t>φ</m:t>
        </m:r>
      </m:oMath>
      <w:r w:rsidRPr="0070650E">
        <w:rPr>
          <w:rFonts w:ascii="宋体" w:eastAsia="宋体" w:hAnsi="宋体"/>
          <w:sz w:val="24"/>
          <w:szCs w:val="24"/>
        </w:rPr>
        <w:t>和折射率</w:t>
      </w:r>
      <m:oMath>
        <m:r>
          <w:rPr>
            <w:rFonts w:ascii="Cambria Math" w:eastAsia="宋体" w:hAnsi="Cambria Math"/>
            <w:sz w:val="24"/>
            <w:szCs w:val="24"/>
          </w:rPr>
          <m:t>n</m:t>
        </m:r>
      </m:oMath>
      <w:r w:rsidRPr="0070650E">
        <w:rPr>
          <w:rFonts w:ascii="宋体" w:eastAsia="宋体" w:hAnsi="宋体"/>
          <w:sz w:val="24"/>
          <w:szCs w:val="24"/>
        </w:rPr>
        <w:t>都是</w:t>
      </w:r>
      <w:r w:rsidR="005114BB">
        <w:rPr>
          <w:rFonts w:ascii="宋体" w:eastAsia="宋体" w:hAnsi="宋体" w:hint="eastAsia"/>
          <w:sz w:val="24"/>
          <w:szCs w:val="24"/>
        </w:rPr>
        <w:t>已</w:t>
      </w:r>
      <w:r w:rsidRPr="0070650E">
        <w:rPr>
          <w:rFonts w:ascii="宋体" w:eastAsia="宋体" w:hAnsi="宋体"/>
          <w:sz w:val="24"/>
          <w:szCs w:val="24"/>
        </w:rPr>
        <w:t>定的。从上式可见，偏向角</w:t>
      </w:r>
      <m:oMath>
        <m:r>
          <w:rPr>
            <w:rFonts w:ascii="Cambria Math" w:eastAsia="宋体" w:hAnsi="Cambria Math"/>
            <w:sz w:val="24"/>
            <w:szCs w:val="24"/>
          </w:rPr>
          <m:t>θ</m:t>
        </m:r>
      </m:oMath>
      <w:r w:rsidRPr="0070650E">
        <w:rPr>
          <w:rFonts w:ascii="宋体" w:eastAsia="宋体" w:hAnsi="宋体"/>
          <w:sz w:val="24"/>
          <w:szCs w:val="24"/>
        </w:rPr>
        <w:t>是</w:t>
      </w:r>
      <m:oMath>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1</m:t>
            </m:r>
          </m:sub>
        </m:sSub>
      </m:oMath>
      <w:r w:rsidRPr="0070650E">
        <w:rPr>
          <w:rFonts w:ascii="宋体" w:eastAsia="宋体" w:hAnsi="宋体"/>
          <w:sz w:val="24"/>
          <w:szCs w:val="24"/>
        </w:rPr>
        <w:t>的</w:t>
      </w:r>
      <w:r w:rsidRPr="0070650E">
        <w:rPr>
          <w:rFonts w:ascii="宋体" w:eastAsia="宋体" w:hAnsi="宋体" w:hint="eastAsia"/>
          <w:sz w:val="24"/>
          <w:szCs w:val="24"/>
        </w:rPr>
        <w:t>函数。可以证明，当</w:t>
      </w: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1</m:t>
            </m:r>
          </m:sub>
        </m:sSub>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α</m:t>
            </m:r>
          </m:e>
          <m:sub>
            <m:r>
              <w:rPr>
                <w:rFonts w:ascii="Cambria Math" w:eastAsia="宋体" w:hAnsi="Cambria Math"/>
                <w:sz w:val="24"/>
                <w:szCs w:val="24"/>
              </w:rPr>
              <m:t>2</m:t>
            </m:r>
          </m:sub>
          <m:sup>
            <m:r>
              <w:rPr>
                <w:rFonts w:ascii="Cambria Math" w:eastAsia="宋体" w:hAnsi="Cambria Math"/>
                <w:sz w:val="24"/>
                <w:szCs w:val="24"/>
              </w:rPr>
              <m:t>'</m:t>
            </m:r>
          </m:sup>
        </m:sSubSup>
        <m:r>
          <w:rPr>
            <w:rFonts w:ascii="Cambria Math" w:eastAsia="宋体" w:hAnsi="Cambria Math" w:hint="eastAsia"/>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α</m:t>
            </m:r>
          </m:e>
          <m:sub>
            <m:r>
              <w:rPr>
                <w:rFonts w:ascii="Cambria Math" w:eastAsia="宋体" w:hAnsi="Cambria Math"/>
                <w:sz w:val="24"/>
                <w:szCs w:val="24"/>
              </w:rPr>
              <m:t>1</m:t>
            </m:r>
          </m:sub>
          <m:sup>
            <m:r>
              <w:rPr>
                <w:rFonts w:ascii="Cambria Math" w:eastAsia="宋体" w:hAnsi="Cambria Math"/>
                <w:sz w:val="24"/>
                <w:szCs w:val="24"/>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2</m:t>
            </m:r>
          </m:sub>
        </m:sSub>
      </m:oMath>
      <w:r w:rsidRPr="0070650E">
        <w:rPr>
          <w:rFonts w:ascii="宋体" w:eastAsia="宋体" w:hAnsi="宋体"/>
          <w:sz w:val="24"/>
          <w:szCs w:val="24"/>
        </w:rPr>
        <w:t xml:space="preserve">，即 </w:t>
      </w:r>
      <m:oMath>
        <m:r>
          <w:rPr>
            <w:rFonts w:ascii="Cambria Math" w:eastAsia="宋体" w:hAnsi="Cambria Math"/>
            <w:sz w:val="24"/>
            <w:szCs w:val="24"/>
          </w:rPr>
          <m:t>M</m:t>
        </m:r>
        <m:sSup>
          <m:sSupPr>
            <m:ctrlPr>
              <w:rPr>
                <w:rFonts w:ascii="Cambria Math" w:eastAsia="宋体" w:hAnsi="Cambria Math"/>
                <w:i/>
                <w:sz w:val="24"/>
                <w:szCs w:val="24"/>
              </w:rPr>
            </m:ctrlPr>
          </m:sSupPr>
          <m:e>
            <m:r>
              <w:rPr>
                <w:rFonts w:ascii="Cambria Math" w:eastAsia="宋体" w:hAnsi="Cambria Math"/>
                <w:sz w:val="24"/>
                <w:szCs w:val="24"/>
              </w:rPr>
              <m:t>M</m:t>
            </m:r>
          </m:e>
          <m:sup>
            <m:r>
              <w:rPr>
                <w:rFonts w:ascii="Cambria Math" w:eastAsia="宋体" w:hAnsi="Cambria Math"/>
                <w:sz w:val="24"/>
                <w:szCs w:val="24"/>
              </w:rPr>
              <m:t>'</m:t>
            </m:r>
          </m:sup>
        </m:sSup>
        <m:r>
          <w:rPr>
            <w:rFonts w:ascii="Cambria Math" w:eastAsia="宋体" w:hAnsi="Cambria Math"/>
            <w:sz w:val="24"/>
            <w:szCs w:val="24"/>
          </w:rPr>
          <m:t>∕∕BC</m:t>
        </m:r>
      </m:oMath>
      <w:r w:rsidRPr="0070650E">
        <w:rPr>
          <w:rFonts w:ascii="宋体" w:eastAsia="宋体" w:hAnsi="宋体"/>
          <w:sz w:val="24"/>
          <w:szCs w:val="24"/>
        </w:rPr>
        <w:t>(</w:t>
      </w:r>
      <w:r>
        <w:rPr>
          <w:rFonts w:ascii="宋体" w:eastAsia="宋体" w:hAnsi="宋体" w:hint="eastAsia"/>
          <w:sz w:val="24"/>
          <w:szCs w:val="24"/>
        </w:rPr>
        <w:t>磨砂</w:t>
      </w:r>
      <w:r w:rsidRPr="0070650E">
        <w:rPr>
          <w:rFonts w:ascii="宋体" w:eastAsia="宋体" w:hAnsi="宋体"/>
          <w:sz w:val="24"/>
          <w:szCs w:val="24"/>
        </w:rPr>
        <w:t>面</w:t>
      </w:r>
      <w:r w:rsidR="005114BB">
        <w:rPr>
          <w:rFonts w:ascii="宋体" w:eastAsia="宋体" w:hAnsi="宋体" w:hint="eastAsia"/>
          <w:sz w:val="24"/>
          <w:szCs w:val="24"/>
        </w:rPr>
        <w:t>)</w:t>
      </w:r>
      <w:r w:rsidR="005114BB" w:rsidRPr="0070650E">
        <w:rPr>
          <w:rFonts w:ascii="宋体" w:eastAsia="宋体" w:hAnsi="宋体"/>
          <w:sz w:val="24"/>
          <w:szCs w:val="24"/>
        </w:rPr>
        <w:t>时</w:t>
      </w:r>
      <w:r w:rsidRPr="0070650E">
        <w:rPr>
          <w:rFonts w:ascii="宋体" w:eastAsia="宋体" w:hAnsi="宋体"/>
          <w:sz w:val="24"/>
          <w:szCs w:val="24"/>
        </w:rPr>
        <w:t>，此时</w:t>
      </w:r>
      <m:oMath>
        <m:r>
          <w:rPr>
            <w:rFonts w:ascii="Cambria Math" w:eastAsia="宋体" w:hAnsi="Cambria Math"/>
            <w:sz w:val="24"/>
            <w:szCs w:val="24"/>
          </w:rPr>
          <m:t>θ</m:t>
        </m:r>
      </m:oMath>
      <w:r>
        <w:rPr>
          <w:rFonts w:ascii="宋体" w:eastAsia="宋体" w:hAnsi="宋体" w:hint="eastAsia"/>
          <w:sz w:val="24"/>
          <w:szCs w:val="24"/>
        </w:rPr>
        <w:t>值最</w:t>
      </w:r>
      <w:r w:rsidRPr="0070650E">
        <w:rPr>
          <w:rFonts w:ascii="宋体" w:eastAsia="宋体" w:hAnsi="宋体" w:hint="eastAsia"/>
          <w:sz w:val="24"/>
          <w:szCs w:val="24"/>
        </w:rPr>
        <w:t>小，称为最小</w:t>
      </w:r>
      <w:r>
        <w:rPr>
          <w:rFonts w:ascii="宋体" w:eastAsia="宋体" w:hAnsi="宋体" w:hint="eastAsia"/>
          <w:sz w:val="24"/>
          <w:szCs w:val="24"/>
        </w:rPr>
        <w:t>偏</w:t>
      </w:r>
      <w:r w:rsidRPr="0070650E">
        <w:rPr>
          <w:rFonts w:ascii="宋体" w:eastAsia="宋体" w:hAnsi="宋体" w:hint="eastAsia"/>
          <w:sz w:val="24"/>
          <w:szCs w:val="24"/>
        </w:rPr>
        <w:t>向角，用</w:t>
      </w:r>
      <m:oMath>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0</m:t>
            </m:r>
          </m:sub>
        </m:sSub>
      </m:oMath>
      <w:r w:rsidRPr="0070650E">
        <w:rPr>
          <w:rFonts w:ascii="宋体" w:eastAsia="宋体" w:hAnsi="宋体"/>
          <w:sz w:val="24"/>
          <w:szCs w:val="24"/>
        </w:rPr>
        <w:t>表示。此时有</w:t>
      </w:r>
      <m:oMath>
        <m:sSubSup>
          <m:sSubSupPr>
            <m:ctrlPr>
              <w:rPr>
                <w:rFonts w:ascii="Cambria Math" w:eastAsia="宋体" w:hAnsi="Cambria Math"/>
                <w:i/>
                <w:sz w:val="24"/>
                <w:szCs w:val="24"/>
              </w:rPr>
            </m:ctrlPr>
          </m:sSubSupPr>
          <m:e>
            <m:r>
              <w:rPr>
                <w:rFonts w:ascii="Cambria Math" w:eastAsia="宋体" w:hAnsi="Cambria Math"/>
                <w:sz w:val="24"/>
                <w:szCs w:val="24"/>
              </w:rPr>
              <m:t>α</m:t>
            </m:r>
          </m:e>
          <m:sub>
            <m:r>
              <w:rPr>
                <w:rFonts w:ascii="Cambria Math" w:eastAsia="宋体" w:hAnsi="Cambria Math"/>
                <w:sz w:val="24"/>
                <w:szCs w:val="24"/>
              </w:rPr>
              <m:t>1</m:t>
            </m:r>
          </m:sub>
          <m:sup>
            <m:r>
              <w:rPr>
                <w:rFonts w:ascii="Cambria Math" w:eastAsia="宋体" w:hAnsi="Cambria Math"/>
                <w:sz w:val="24"/>
                <w:szCs w:val="24"/>
              </w:rPr>
              <m:t>'</m:t>
            </m:r>
          </m:sup>
        </m:sSubSup>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φ</m:t>
            </m:r>
          </m:num>
          <m:den>
            <m:r>
              <w:rPr>
                <w:rFonts w:ascii="Cambria Math" w:eastAsia="宋体" w:hAnsi="Cambria Math"/>
                <w:sz w:val="24"/>
                <w:szCs w:val="24"/>
              </w:rPr>
              <m:t>2</m:t>
            </m:r>
          </m:den>
        </m:f>
      </m:oMath>
      <w:r>
        <w:rPr>
          <w:rFonts w:ascii="宋体" w:eastAsia="宋体" w:hAnsi="宋体" w:hint="eastAsia"/>
          <w:sz w:val="24"/>
          <w:szCs w:val="24"/>
        </w:rPr>
        <w:t>，</w:t>
      </w: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1</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φ+</m:t>
            </m:r>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0</m:t>
                </m:r>
              </m:sub>
            </m:sSub>
          </m:num>
          <m:den>
            <m:r>
              <w:rPr>
                <w:rFonts w:ascii="Cambria Math" w:eastAsia="宋体" w:hAnsi="Cambria Math"/>
                <w:sz w:val="24"/>
                <w:szCs w:val="24"/>
              </w:rPr>
              <m:t>2</m:t>
            </m:r>
          </m:den>
        </m:f>
      </m:oMath>
      <w:r w:rsidRPr="0070650E">
        <w:rPr>
          <w:rFonts w:ascii="宋体" w:eastAsia="宋体" w:hAnsi="宋体"/>
          <w:sz w:val="24"/>
          <w:szCs w:val="24"/>
        </w:rPr>
        <w:t>。则折射率</w:t>
      </w:r>
      <w:r w:rsidR="005114BB">
        <w:rPr>
          <w:rFonts w:ascii="宋体" w:eastAsia="宋体" w:hAnsi="宋体" w:hint="eastAsia"/>
          <w:sz w:val="24"/>
          <w:szCs w:val="24"/>
        </w:rPr>
        <w:t>为</w:t>
      </w:r>
    </w:p>
    <w:p w14:paraId="46840662" w14:textId="77777777" w:rsidR="00701AD1" w:rsidRPr="0070650E" w:rsidRDefault="00701AD1" w:rsidP="00701AD1">
      <w:pPr>
        <w:spacing w:line="360" w:lineRule="auto"/>
        <w:rPr>
          <w:rFonts w:ascii="宋体" w:eastAsia="宋体" w:hAnsi="宋体"/>
          <w:sz w:val="24"/>
          <w:szCs w:val="24"/>
        </w:rPr>
      </w:pPr>
      <m:oMathPara>
        <m:oMath>
          <m:r>
            <w:rPr>
              <w:rFonts w:ascii="Cambria Math" w:eastAsia="宋体" w:hAnsi="Cambria Math"/>
              <w:sz w:val="24"/>
              <w:szCs w:val="24"/>
            </w:rPr>
            <m:t>n=</m:t>
          </m:r>
          <m:f>
            <m:fPr>
              <m:ctrlPr>
                <w:rPr>
                  <w:rFonts w:ascii="Cambria Math" w:eastAsia="宋体" w:hAnsi="Cambria Math"/>
                  <w:i/>
                  <w:sz w:val="24"/>
                  <w:szCs w:val="24"/>
                </w:rPr>
              </m:ctrlPr>
            </m:fPr>
            <m:num>
              <m:func>
                <m:funcPr>
                  <m:ctrlPr>
                    <w:rPr>
                      <w:rFonts w:ascii="Cambria Math" w:eastAsia="宋体" w:hAnsi="Cambria Math"/>
                      <w:i/>
                      <w:sz w:val="24"/>
                      <w:szCs w:val="24"/>
                    </w:rPr>
                  </m:ctrlPr>
                </m:funcPr>
                <m:fName>
                  <m:r>
                    <w:rPr>
                      <w:rFonts w:ascii="Cambria Math" w:eastAsia="宋体" w:hAnsi="Cambria Math"/>
                      <w:sz w:val="24"/>
                      <w:szCs w:val="24"/>
                    </w:rPr>
                    <m:t>sin</m:t>
                  </m:r>
                </m:fName>
                <m:e>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d>
                    <m:dPr>
                      <m:ctrlPr>
                        <w:rPr>
                          <w:rFonts w:ascii="Cambria Math" w:eastAsia="宋体" w:hAnsi="Cambria Math"/>
                          <w:i/>
                          <w:sz w:val="24"/>
                          <w:szCs w:val="24"/>
                        </w:rPr>
                      </m:ctrlPr>
                    </m:dPr>
                    <m:e>
                      <m:r>
                        <w:rPr>
                          <w:rFonts w:ascii="Cambria Math" w:eastAsia="宋体" w:hAnsi="Cambria Math"/>
                          <w:sz w:val="24"/>
                          <w:szCs w:val="24"/>
                        </w:rPr>
                        <m:t>φ+</m:t>
                      </m:r>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0</m:t>
                          </m:r>
                        </m:sub>
                      </m:sSub>
                    </m:e>
                  </m:d>
                </m:e>
              </m:func>
            </m:num>
            <m:den>
              <m:func>
                <m:funcPr>
                  <m:ctrlPr>
                    <w:rPr>
                      <w:rFonts w:ascii="Cambria Math" w:eastAsia="宋体" w:hAnsi="Cambria Math"/>
                      <w:i/>
                      <w:sz w:val="24"/>
                      <w:szCs w:val="24"/>
                    </w:rPr>
                  </m:ctrlPr>
                </m:funcPr>
                <m:fName>
                  <m:r>
                    <w:rPr>
                      <w:rFonts w:ascii="Cambria Math" w:eastAsia="宋体" w:hAnsi="Cambria Math"/>
                      <w:sz w:val="24"/>
                      <w:szCs w:val="24"/>
                    </w:rPr>
                    <m:t>sin</m:t>
                  </m:r>
                </m:fName>
                <m:e>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r>
                    <w:rPr>
                      <w:rFonts w:ascii="Cambria Math" w:eastAsia="宋体" w:hAnsi="Cambria Math"/>
                      <w:sz w:val="24"/>
                      <w:szCs w:val="24"/>
                    </w:rPr>
                    <m:t>φ</m:t>
                  </m:r>
                </m:e>
              </m:func>
            </m:den>
          </m:f>
        </m:oMath>
      </m:oMathPara>
    </w:p>
    <w:p w14:paraId="51F5CA3F" w14:textId="29F21C6F" w:rsidR="00701AD1" w:rsidRPr="0070650E" w:rsidRDefault="00701AD1" w:rsidP="00701AD1">
      <w:pPr>
        <w:spacing w:line="360" w:lineRule="auto"/>
        <w:ind w:firstLineChars="200" w:firstLine="480"/>
        <w:rPr>
          <w:rFonts w:ascii="宋体" w:eastAsia="宋体" w:hAnsi="宋体"/>
          <w:sz w:val="24"/>
          <w:szCs w:val="24"/>
        </w:rPr>
      </w:pPr>
      <w:r w:rsidRPr="0070650E">
        <w:rPr>
          <w:rFonts w:ascii="宋体" w:eastAsia="宋体" w:hAnsi="宋体"/>
          <w:sz w:val="24"/>
          <w:szCs w:val="24"/>
        </w:rPr>
        <w:t xml:space="preserve">实验时只要测出最小偏向角 </w:t>
      </w:r>
      <m:oMath>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0</m:t>
            </m:r>
          </m:sub>
        </m:sSub>
      </m:oMath>
      <w:r w:rsidRPr="0070650E">
        <w:rPr>
          <w:rFonts w:ascii="宋体" w:eastAsia="宋体" w:hAnsi="宋体"/>
          <w:sz w:val="24"/>
          <w:szCs w:val="24"/>
        </w:rPr>
        <w:t>便可由</w:t>
      </w:r>
      <w:r w:rsidR="005114BB">
        <w:rPr>
          <w:rFonts w:ascii="宋体" w:eastAsia="宋体" w:hAnsi="宋体" w:hint="eastAsia"/>
          <w:sz w:val="24"/>
          <w:szCs w:val="24"/>
        </w:rPr>
        <w:t>上</w:t>
      </w:r>
      <w:r w:rsidRPr="0070650E">
        <w:rPr>
          <w:rFonts w:ascii="宋体" w:eastAsia="宋体" w:hAnsi="宋体"/>
          <w:sz w:val="24"/>
          <w:szCs w:val="24"/>
        </w:rPr>
        <w:t>式计</w:t>
      </w:r>
      <w:r>
        <w:rPr>
          <w:rFonts w:ascii="宋体" w:eastAsia="宋体" w:hAnsi="宋体" w:hint="eastAsia"/>
          <w:sz w:val="24"/>
          <w:szCs w:val="24"/>
        </w:rPr>
        <w:t>算</w:t>
      </w:r>
      <w:r w:rsidRPr="0070650E">
        <w:rPr>
          <w:rFonts w:ascii="宋体" w:eastAsia="宋体" w:hAnsi="宋体" w:hint="eastAsia"/>
          <w:sz w:val="24"/>
          <w:szCs w:val="24"/>
        </w:rPr>
        <w:t>出棱镜的折射率</w:t>
      </w:r>
      <m:oMath>
        <m:r>
          <w:rPr>
            <w:rFonts w:ascii="Cambria Math" w:eastAsia="宋体" w:hAnsi="Cambria Math"/>
            <w:sz w:val="24"/>
            <w:szCs w:val="24"/>
          </w:rPr>
          <m:t>n</m:t>
        </m:r>
      </m:oMath>
      <w:r w:rsidRPr="0070650E">
        <w:rPr>
          <w:rFonts w:ascii="宋体" w:eastAsia="宋体" w:hAnsi="宋体"/>
          <w:sz w:val="24"/>
          <w:szCs w:val="24"/>
        </w:rPr>
        <w:t>。</w:t>
      </w:r>
    </w:p>
    <w:p w14:paraId="5D5CBB43" w14:textId="77777777" w:rsidR="00701AD1" w:rsidRPr="00210440" w:rsidRDefault="00701AD1" w:rsidP="005114BB">
      <w:pPr>
        <w:spacing w:beforeLines="50" w:before="156" w:afterLines="50" w:after="156"/>
        <w:rPr>
          <w:rFonts w:ascii="黑体" w:eastAsia="黑体" w:hAnsi="黑体"/>
          <w:b/>
          <w:bCs/>
          <w:sz w:val="28"/>
          <w:szCs w:val="28"/>
        </w:rPr>
      </w:pPr>
      <w:r w:rsidRPr="00210440">
        <w:rPr>
          <w:rFonts w:ascii="黑体" w:eastAsia="黑体" w:hAnsi="黑体" w:hint="eastAsia"/>
          <w:b/>
          <w:bCs/>
          <w:sz w:val="28"/>
          <w:szCs w:val="28"/>
        </w:rPr>
        <w:t>四、内容步骤</w:t>
      </w:r>
    </w:p>
    <w:p w14:paraId="4988D427" w14:textId="77777777" w:rsidR="00701AD1" w:rsidRDefault="00701AD1" w:rsidP="00701AD1">
      <w:pPr>
        <w:spacing w:line="360" w:lineRule="auto"/>
        <w:rPr>
          <w:rFonts w:ascii="宋体" w:eastAsia="宋体" w:hAnsi="宋体"/>
          <w:sz w:val="24"/>
          <w:szCs w:val="24"/>
        </w:rPr>
      </w:pPr>
      <w:r>
        <w:rPr>
          <w:rFonts w:ascii="宋体" w:eastAsia="宋体" w:hAnsi="宋体" w:hint="eastAsia"/>
          <w:sz w:val="24"/>
          <w:szCs w:val="24"/>
        </w:rPr>
        <w:t>1．调节分光计</w:t>
      </w:r>
    </w:p>
    <w:p w14:paraId="2510B292" w14:textId="711BFF50" w:rsidR="00701AD1" w:rsidRDefault="00701AD1" w:rsidP="00701AD1">
      <w:pPr>
        <w:spacing w:line="360" w:lineRule="auto"/>
        <w:ind w:firstLineChars="200" w:firstLine="480"/>
        <w:rPr>
          <w:rFonts w:ascii="宋体" w:eastAsia="宋体" w:hAnsi="宋体"/>
          <w:sz w:val="24"/>
          <w:szCs w:val="24"/>
        </w:rPr>
      </w:pPr>
      <w:r w:rsidRPr="0070650E">
        <w:rPr>
          <w:rFonts w:ascii="宋体" w:eastAsia="宋体" w:hAnsi="宋体"/>
          <w:sz w:val="24"/>
          <w:szCs w:val="24"/>
        </w:rPr>
        <w:t>(1)</w:t>
      </w:r>
      <w:r>
        <w:rPr>
          <w:rFonts w:ascii="宋体" w:eastAsia="宋体" w:hAnsi="宋体" w:hint="eastAsia"/>
          <w:sz w:val="24"/>
          <w:szCs w:val="24"/>
        </w:rPr>
        <w:t>目</w:t>
      </w:r>
      <w:r w:rsidRPr="0070650E">
        <w:rPr>
          <w:rFonts w:ascii="宋体" w:eastAsia="宋体" w:hAnsi="宋体"/>
          <w:sz w:val="24"/>
          <w:szCs w:val="24"/>
        </w:rPr>
        <w:t>测粗调。目测粗调就是直接用眼睛观察进行调节。调节</w:t>
      </w:r>
      <w:r>
        <w:rPr>
          <w:rFonts w:ascii="宋体" w:eastAsia="宋体" w:hAnsi="宋体" w:hint="eastAsia"/>
          <w:sz w:val="24"/>
          <w:szCs w:val="24"/>
        </w:rPr>
        <w:t>望远镜</w:t>
      </w:r>
      <w:r w:rsidRPr="0070650E">
        <w:rPr>
          <w:rFonts w:ascii="宋体" w:eastAsia="宋体" w:hAnsi="宋体" w:hint="eastAsia"/>
          <w:sz w:val="24"/>
          <w:szCs w:val="24"/>
        </w:rPr>
        <w:t>倾斜度调节螺钉</w:t>
      </w:r>
      <w:r w:rsidRPr="0070650E">
        <w:rPr>
          <w:rFonts w:ascii="宋体" w:eastAsia="宋体" w:hAnsi="宋体"/>
          <w:sz w:val="24"/>
          <w:szCs w:val="24"/>
        </w:rPr>
        <w:t>和平行光管倾斜度调节螺钉使望远镜和平行光管平行于刻</w:t>
      </w:r>
      <w:r w:rsidR="005114BB">
        <w:rPr>
          <w:rFonts w:ascii="宋体" w:eastAsia="宋体" w:hAnsi="宋体" w:hint="eastAsia"/>
          <w:sz w:val="24"/>
          <w:szCs w:val="24"/>
        </w:rPr>
        <w:t>度</w:t>
      </w:r>
      <w:r>
        <w:rPr>
          <w:rFonts w:ascii="宋体" w:eastAsia="宋体" w:hAnsi="宋体" w:hint="eastAsia"/>
          <w:sz w:val="24"/>
          <w:szCs w:val="24"/>
        </w:rPr>
        <w:t>盘；</w:t>
      </w:r>
      <w:r w:rsidRPr="0070650E">
        <w:rPr>
          <w:rFonts w:ascii="宋体" w:eastAsia="宋体" w:hAnsi="宋体" w:hint="eastAsia"/>
          <w:sz w:val="24"/>
          <w:szCs w:val="24"/>
        </w:rPr>
        <w:t>调节载物台倾斜度调节螺钉</w:t>
      </w:r>
      <w:r w:rsidRPr="0070650E">
        <w:rPr>
          <w:rFonts w:ascii="宋体" w:eastAsia="宋体" w:hAnsi="宋体"/>
          <w:sz w:val="24"/>
          <w:szCs w:val="24"/>
        </w:rPr>
        <w:t>使载物台平行于刻度盘。</w:t>
      </w:r>
    </w:p>
    <w:p w14:paraId="0C9F5E23" w14:textId="77777777" w:rsidR="00701AD1" w:rsidRPr="0070650E" w:rsidRDefault="00701AD1" w:rsidP="00701AD1">
      <w:pPr>
        <w:spacing w:line="360" w:lineRule="auto"/>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Pr="0070650E">
        <w:rPr>
          <w:rFonts w:ascii="宋体" w:eastAsia="宋体" w:hAnsi="宋体"/>
          <w:sz w:val="24"/>
          <w:szCs w:val="24"/>
        </w:rPr>
        <w:t>细调的要求和步骤：</w:t>
      </w:r>
    </w:p>
    <w:p w14:paraId="2AF0EC2D" w14:textId="0192625D" w:rsidR="005114BB" w:rsidRDefault="00701AD1" w:rsidP="005114BB">
      <w:pPr>
        <w:spacing w:line="360" w:lineRule="auto"/>
        <w:ind w:firstLineChars="200" w:firstLine="480"/>
        <w:rPr>
          <w:rFonts w:ascii="宋体" w:eastAsia="宋体" w:hAnsi="宋体"/>
          <w:sz w:val="24"/>
          <w:szCs w:val="24"/>
        </w:rPr>
      </w:pPr>
      <w:r w:rsidRPr="0070650E">
        <w:rPr>
          <w:rFonts w:ascii="宋体" w:eastAsia="宋体" w:hAnsi="宋体" w:hint="eastAsia"/>
          <w:sz w:val="24"/>
          <w:szCs w:val="24"/>
        </w:rPr>
        <w:t>①调节目镜</w:t>
      </w:r>
      <w:r w:rsidR="005114BB">
        <w:rPr>
          <w:rFonts w:ascii="宋体" w:eastAsia="宋体" w:hAnsi="宋体" w:hint="eastAsia"/>
          <w:sz w:val="24"/>
          <w:szCs w:val="24"/>
        </w:rPr>
        <w:t>至</w:t>
      </w:r>
      <w:r w:rsidRPr="0070650E">
        <w:rPr>
          <w:rFonts w:ascii="宋体" w:eastAsia="宋体" w:hAnsi="宋体" w:hint="eastAsia"/>
          <w:sz w:val="24"/>
          <w:szCs w:val="24"/>
        </w:rPr>
        <w:t>能清晰看到分划板的准线</w:t>
      </w:r>
      <w:r w:rsidRPr="0070650E">
        <w:rPr>
          <w:rFonts w:ascii="宋体" w:eastAsia="宋体" w:hAnsi="宋体"/>
          <w:sz w:val="24"/>
          <w:szCs w:val="24"/>
        </w:rPr>
        <w:t>。接上小灯泡电源，打</w:t>
      </w:r>
      <w:r w:rsidRPr="0070650E">
        <w:rPr>
          <w:rFonts w:ascii="宋体" w:eastAsia="宋体" w:hAnsi="宋体" w:hint="eastAsia"/>
          <w:sz w:val="24"/>
          <w:szCs w:val="24"/>
        </w:rPr>
        <w:t>开开关，观察视场下半区是否有绿色光区。若有，则缓慢转动目镜调焦手轮直到能够</w:t>
      </w:r>
      <w:r>
        <w:rPr>
          <w:rFonts w:ascii="宋体" w:eastAsia="宋体" w:hAnsi="宋体" w:hint="eastAsia"/>
          <w:sz w:val="24"/>
          <w:szCs w:val="24"/>
        </w:rPr>
        <w:t>清</w:t>
      </w:r>
      <w:r w:rsidRPr="0070650E">
        <w:rPr>
          <w:rFonts w:ascii="宋体" w:eastAsia="宋体" w:hAnsi="宋体" w:hint="eastAsia"/>
          <w:sz w:val="24"/>
          <w:szCs w:val="24"/>
        </w:rPr>
        <w:t>晰看到</w:t>
      </w:r>
      <w:r w:rsidRPr="0070650E">
        <w:rPr>
          <w:rFonts w:ascii="宋体" w:eastAsia="宋体" w:hAnsi="宋体" w:hint="eastAsia"/>
          <w:sz w:val="24"/>
          <w:szCs w:val="24"/>
        </w:rPr>
        <w:lastRenderedPageBreak/>
        <w:t>准线和绿色光区中的绿色“十”字，如图</w:t>
      </w:r>
      <w:r w:rsidR="005114BB">
        <w:rPr>
          <w:rFonts w:ascii="宋体" w:eastAsia="宋体" w:hAnsi="宋体"/>
          <w:sz w:val="24"/>
          <w:szCs w:val="24"/>
        </w:rPr>
        <w:t>3.9-8</w:t>
      </w:r>
      <w:r w:rsidRPr="0070650E">
        <w:rPr>
          <w:rFonts w:ascii="宋体" w:eastAsia="宋体" w:hAnsi="宋体"/>
          <w:sz w:val="24"/>
          <w:szCs w:val="24"/>
        </w:rPr>
        <w:t>所示</w:t>
      </w:r>
      <w:r w:rsidR="005114BB">
        <w:rPr>
          <w:rFonts w:ascii="宋体" w:eastAsia="宋体" w:hAnsi="宋体" w:hint="eastAsia"/>
          <w:sz w:val="24"/>
          <w:szCs w:val="24"/>
        </w:rPr>
        <w:t>。</w:t>
      </w:r>
    </w:p>
    <w:p w14:paraId="5092A460" w14:textId="2E05ADFF" w:rsidR="00701AD1" w:rsidRDefault="00701AD1" w:rsidP="005114BB">
      <w:pPr>
        <w:spacing w:line="360" w:lineRule="auto"/>
        <w:ind w:firstLineChars="200" w:firstLine="480"/>
        <w:jc w:val="center"/>
        <w:rPr>
          <w:rFonts w:ascii="宋体" w:eastAsia="宋体" w:hAnsi="宋体"/>
          <w:sz w:val="24"/>
          <w:szCs w:val="24"/>
        </w:rPr>
      </w:pPr>
      <w:r w:rsidRPr="00C05809">
        <w:rPr>
          <w:rFonts w:ascii="宋体" w:eastAsia="宋体" w:hAnsi="宋体"/>
          <w:noProof/>
          <w:sz w:val="24"/>
          <w:szCs w:val="24"/>
        </w:rPr>
        <w:drawing>
          <wp:inline distT="0" distB="0" distL="0" distR="0" wp14:anchorId="53E2AF83" wp14:editId="07365665">
            <wp:extent cx="3796138" cy="21183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BEBA8EAE-BF5A-486C-A8C5-ECC9F3942E4B}">
                          <a14:imgProps xmlns:a14="http://schemas.microsoft.com/office/drawing/2010/main">
                            <a14:imgLayer r:embed="rId13">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796138" cy="2118360"/>
                    </a:xfrm>
                    <a:prstGeom prst="rect">
                      <a:avLst/>
                    </a:prstGeom>
                    <a:noFill/>
                    <a:ln>
                      <a:noFill/>
                    </a:ln>
                  </pic:spPr>
                </pic:pic>
              </a:graphicData>
            </a:graphic>
          </wp:inline>
        </w:drawing>
      </w:r>
    </w:p>
    <w:p w14:paraId="24B8C9BF" w14:textId="21FEFC18" w:rsidR="00701AD1" w:rsidRDefault="00701AD1" w:rsidP="00701AD1">
      <w:pPr>
        <w:spacing w:line="360" w:lineRule="auto"/>
        <w:ind w:firstLineChars="200" w:firstLine="480"/>
        <w:jc w:val="center"/>
        <w:rPr>
          <w:rFonts w:ascii="宋体" w:eastAsia="宋体" w:hAnsi="宋体"/>
          <w:sz w:val="24"/>
          <w:szCs w:val="24"/>
        </w:rPr>
      </w:pPr>
      <w:r w:rsidRPr="0070650E">
        <w:rPr>
          <w:rFonts w:ascii="宋体" w:eastAsia="宋体" w:hAnsi="宋体" w:hint="eastAsia"/>
          <w:sz w:val="24"/>
          <w:szCs w:val="24"/>
        </w:rPr>
        <w:t>图</w:t>
      </w:r>
      <w:r w:rsidR="005114BB">
        <w:rPr>
          <w:rFonts w:ascii="宋体" w:eastAsia="宋体" w:hAnsi="宋体"/>
          <w:sz w:val="24"/>
          <w:szCs w:val="24"/>
        </w:rPr>
        <w:t>3.9-8</w:t>
      </w:r>
    </w:p>
    <w:p w14:paraId="60207A2E" w14:textId="77777777" w:rsidR="00701AD1" w:rsidRPr="0070650E" w:rsidRDefault="00701AD1" w:rsidP="00701AD1">
      <w:pPr>
        <w:spacing w:line="360" w:lineRule="auto"/>
        <w:ind w:firstLineChars="200" w:firstLine="480"/>
        <w:rPr>
          <w:rFonts w:ascii="宋体" w:eastAsia="宋体" w:hAnsi="宋体"/>
          <w:sz w:val="24"/>
          <w:szCs w:val="24"/>
        </w:rPr>
      </w:pPr>
      <w:r w:rsidRPr="0070650E">
        <w:rPr>
          <w:rFonts w:ascii="宋体" w:eastAsia="宋体" w:hAnsi="宋体" w:hint="eastAsia"/>
          <w:sz w:val="24"/>
          <w:szCs w:val="24"/>
        </w:rPr>
        <w:t>②用自准法调节望远镜使其适合接收平行光。</w:t>
      </w:r>
    </w:p>
    <w:p w14:paraId="58FC0FB9" w14:textId="1957D248" w:rsidR="00701AD1" w:rsidRPr="0070650E" w:rsidRDefault="00701AD1" w:rsidP="00701AD1">
      <w:pPr>
        <w:spacing w:line="360" w:lineRule="auto"/>
        <w:rPr>
          <w:rFonts w:ascii="宋体" w:eastAsia="宋体" w:hAnsi="宋体"/>
          <w:sz w:val="24"/>
          <w:szCs w:val="24"/>
        </w:rPr>
      </w:pPr>
      <w:r w:rsidRPr="0070650E">
        <w:rPr>
          <w:rFonts w:ascii="宋体" w:eastAsia="宋体" w:hAnsi="宋体" w:hint="eastAsia"/>
          <w:sz w:val="24"/>
          <w:szCs w:val="24"/>
        </w:rPr>
        <w:t>将载物台上三条</w:t>
      </w:r>
      <m:oMath>
        <m:r>
          <w:rPr>
            <w:rFonts w:ascii="Cambria Math" w:eastAsia="宋体" w:hAnsi="Cambria Math"/>
            <w:sz w:val="24"/>
            <w:szCs w:val="24"/>
          </w:rPr>
          <m:t>120°</m:t>
        </m:r>
      </m:oMath>
      <w:r w:rsidRPr="0070650E">
        <w:rPr>
          <w:rFonts w:ascii="宋体" w:eastAsia="宋体" w:hAnsi="宋体"/>
          <w:sz w:val="24"/>
          <w:szCs w:val="24"/>
        </w:rPr>
        <w:t>等分线分别与载物台下三个调节螺钉对齐，再将双面</w:t>
      </w:r>
      <w:r>
        <w:rPr>
          <w:rFonts w:ascii="宋体" w:eastAsia="宋体" w:hAnsi="宋体" w:hint="eastAsia"/>
          <w:sz w:val="24"/>
          <w:szCs w:val="24"/>
        </w:rPr>
        <w:t>反射镜按图</w:t>
      </w:r>
      <w:r w:rsidRPr="0070650E">
        <w:rPr>
          <w:rFonts w:ascii="宋体" w:eastAsia="宋体" w:hAnsi="宋体"/>
          <w:sz w:val="24"/>
          <w:szCs w:val="24"/>
        </w:rPr>
        <w:t>3.9-9所示的位置放置在</w:t>
      </w:r>
      <w:r w:rsidR="005114BB" w:rsidRPr="0070650E">
        <w:rPr>
          <w:rFonts w:ascii="宋体" w:eastAsia="宋体" w:hAnsi="宋体"/>
          <w:sz w:val="24"/>
          <w:szCs w:val="24"/>
        </w:rPr>
        <w:t>载</w:t>
      </w:r>
      <w:r w:rsidRPr="0070650E">
        <w:rPr>
          <w:rFonts w:ascii="宋体" w:eastAsia="宋体" w:hAnsi="宋体"/>
          <w:sz w:val="24"/>
          <w:szCs w:val="24"/>
        </w:rPr>
        <w:t>物台上，松开载物台</w:t>
      </w:r>
      <w:r w:rsidR="005114BB">
        <w:rPr>
          <w:rFonts w:ascii="宋体" w:eastAsia="宋体" w:hAnsi="宋体" w:hint="eastAsia"/>
          <w:sz w:val="24"/>
          <w:szCs w:val="24"/>
        </w:rPr>
        <w:t>，</w:t>
      </w:r>
      <w:r w:rsidRPr="0070650E">
        <w:rPr>
          <w:rFonts w:ascii="宋体" w:eastAsia="宋体" w:hAnsi="宋体"/>
          <w:sz w:val="24"/>
          <w:szCs w:val="24"/>
        </w:rPr>
        <w:t>锁紧螺钉，升降载物台使反射镜的中心</w:t>
      </w:r>
      <w:r w:rsidRPr="0070650E">
        <w:rPr>
          <w:rFonts w:ascii="宋体" w:eastAsia="宋体" w:hAnsi="宋体" w:hint="eastAsia"/>
          <w:sz w:val="24"/>
          <w:szCs w:val="24"/>
        </w:rPr>
        <w:t>与望远镜轴线等高；松开游标盘止动螺钉，微微转动游标盘</w:t>
      </w:r>
      <w:r w:rsidRPr="0070650E">
        <w:rPr>
          <w:rFonts w:ascii="宋体" w:eastAsia="宋体" w:hAnsi="宋体"/>
          <w:sz w:val="24"/>
          <w:szCs w:val="24"/>
        </w:rPr>
        <w:t>(连同载物台)使反射镜面正对</w:t>
      </w:r>
      <w:r w:rsidRPr="0070650E">
        <w:rPr>
          <w:rFonts w:ascii="宋体" w:eastAsia="宋体" w:hAnsi="宋体" w:hint="eastAsia"/>
          <w:sz w:val="24"/>
          <w:szCs w:val="24"/>
        </w:rPr>
        <w:t>望远镜，并适当微调望远镜倾斜度调节螺钉使之能在目镜中观察到一个反射回来的模糊亮</w:t>
      </w:r>
      <w:r>
        <w:rPr>
          <w:rFonts w:ascii="宋体" w:eastAsia="宋体" w:hAnsi="宋体" w:hint="eastAsia"/>
          <w:sz w:val="24"/>
          <w:szCs w:val="24"/>
        </w:rPr>
        <w:t>斑</w:t>
      </w:r>
      <w:r w:rsidRPr="0070650E">
        <w:rPr>
          <w:rFonts w:ascii="宋体" w:eastAsia="宋体" w:hAnsi="宋体"/>
          <w:sz w:val="24"/>
          <w:szCs w:val="24"/>
        </w:rPr>
        <w:t>，松开望远镜调焦锁紧螺钉，前后缓慢伸缩目镜套</w:t>
      </w:r>
      <w:r w:rsidR="002F74C9">
        <w:rPr>
          <w:rFonts w:ascii="宋体" w:eastAsia="宋体" w:hAnsi="宋体" w:hint="eastAsia"/>
          <w:sz w:val="24"/>
          <w:szCs w:val="24"/>
        </w:rPr>
        <w:t>筒</w:t>
      </w:r>
      <m:oMath>
        <m:r>
          <w:rPr>
            <w:rFonts w:ascii="Cambria Math" w:eastAsia="宋体" w:hAnsi="Cambria Math"/>
            <w:sz w:val="24"/>
            <w:szCs w:val="24"/>
          </w:rPr>
          <m:t>B</m:t>
        </m:r>
      </m:oMath>
      <w:r w:rsidRPr="0070650E">
        <w:rPr>
          <w:rFonts w:ascii="宋体" w:eastAsia="宋体" w:hAnsi="宋体"/>
          <w:sz w:val="24"/>
          <w:szCs w:val="24"/>
        </w:rPr>
        <w:t>直到能</w:t>
      </w:r>
      <w:r w:rsidRPr="0070650E">
        <w:rPr>
          <w:rFonts w:ascii="宋体" w:eastAsia="宋体" w:hAnsi="宋体" w:hint="eastAsia"/>
          <w:sz w:val="24"/>
          <w:szCs w:val="24"/>
        </w:rPr>
        <w:t>看到清晰的亮“</w:t>
      </w:r>
      <w:r>
        <w:rPr>
          <w:rFonts w:ascii="宋体" w:eastAsia="宋体" w:hAnsi="宋体" w:hint="eastAsia"/>
          <w:sz w:val="24"/>
          <w:szCs w:val="24"/>
        </w:rPr>
        <w:t>十</w:t>
      </w:r>
      <w:r w:rsidRPr="0070650E">
        <w:rPr>
          <w:rFonts w:ascii="宋体" w:eastAsia="宋体" w:hAnsi="宋体"/>
          <w:sz w:val="24"/>
          <w:szCs w:val="24"/>
        </w:rPr>
        <w:t>”字，并与分划板的准线无视差，此时望远镜已调到适合接收平行光，再</w:t>
      </w:r>
      <w:r w:rsidRPr="0070650E">
        <w:rPr>
          <w:rFonts w:ascii="宋体" w:eastAsia="宋体" w:hAnsi="宋体" w:hint="eastAsia"/>
          <w:sz w:val="24"/>
          <w:szCs w:val="24"/>
        </w:rPr>
        <w:t>将螺钉锁紧，如图</w:t>
      </w:r>
      <w:r w:rsidRPr="0070650E">
        <w:rPr>
          <w:rFonts w:ascii="宋体" w:eastAsia="宋体" w:hAnsi="宋体"/>
          <w:sz w:val="24"/>
          <w:szCs w:val="24"/>
        </w:rPr>
        <w:t>3.9-9所示。</w:t>
      </w:r>
    </w:p>
    <w:p w14:paraId="58F42451" w14:textId="77777777" w:rsidR="00701AD1" w:rsidRDefault="00701AD1" w:rsidP="00701AD1">
      <w:pPr>
        <w:spacing w:line="360" w:lineRule="auto"/>
        <w:rPr>
          <w:rFonts w:ascii="宋体" w:eastAsia="宋体" w:hAnsi="宋体"/>
          <w:sz w:val="24"/>
          <w:szCs w:val="24"/>
        </w:rPr>
      </w:pPr>
      <w:r w:rsidRPr="00C05809">
        <w:rPr>
          <w:rFonts w:ascii="宋体" w:eastAsia="宋体" w:hAnsi="宋体"/>
          <w:noProof/>
          <w:sz w:val="24"/>
          <w:szCs w:val="24"/>
        </w:rPr>
        <w:drawing>
          <wp:inline distT="0" distB="0" distL="0" distR="0" wp14:anchorId="139669E6" wp14:editId="4A9D24BA">
            <wp:extent cx="5274310" cy="175641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BEBA8EAE-BF5A-486C-A8C5-ECC9F3942E4B}">
                          <a14:imgProps xmlns:a14="http://schemas.microsoft.com/office/drawing/2010/main">
                            <a14:imgLayer r:embed="rId15">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274310" cy="1756410"/>
                    </a:xfrm>
                    <a:prstGeom prst="rect">
                      <a:avLst/>
                    </a:prstGeom>
                    <a:noFill/>
                    <a:ln>
                      <a:noFill/>
                    </a:ln>
                  </pic:spPr>
                </pic:pic>
              </a:graphicData>
            </a:graphic>
          </wp:inline>
        </w:drawing>
      </w:r>
    </w:p>
    <w:p w14:paraId="292217C9" w14:textId="77777777" w:rsidR="00701AD1" w:rsidRPr="00C05809" w:rsidRDefault="00701AD1" w:rsidP="00701AD1">
      <w:pPr>
        <w:spacing w:line="360" w:lineRule="auto"/>
        <w:jc w:val="center"/>
        <w:rPr>
          <w:rFonts w:ascii="宋体" w:eastAsia="宋体" w:hAnsi="宋体"/>
          <w:sz w:val="24"/>
          <w:szCs w:val="24"/>
        </w:rPr>
      </w:pPr>
      <w:r w:rsidRPr="0070650E">
        <w:rPr>
          <w:rFonts w:ascii="宋体" w:eastAsia="宋体" w:hAnsi="宋体" w:hint="eastAsia"/>
          <w:sz w:val="24"/>
          <w:szCs w:val="24"/>
        </w:rPr>
        <w:t>图</w:t>
      </w:r>
      <w:r w:rsidRPr="0070650E">
        <w:rPr>
          <w:rFonts w:ascii="宋体" w:eastAsia="宋体" w:hAnsi="宋体"/>
          <w:sz w:val="24"/>
          <w:szCs w:val="24"/>
        </w:rPr>
        <w:t xml:space="preserve"> 3.9-9</w:t>
      </w:r>
    </w:p>
    <w:p w14:paraId="1BF74420" w14:textId="77777777" w:rsidR="00701AD1" w:rsidRPr="0070650E" w:rsidRDefault="00701AD1" w:rsidP="00701AD1">
      <w:pPr>
        <w:spacing w:line="360" w:lineRule="auto"/>
        <w:ind w:firstLineChars="200" w:firstLine="480"/>
        <w:rPr>
          <w:rFonts w:ascii="宋体" w:eastAsia="宋体" w:hAnsi="宋体"/>
          <w:sz w:val="24"/>
          <w:szCs w:val="24"/>
        </w:rPr>
      </w:pPr>
      <w:r w:rsidRPr="0070650E">
        <w:rPr>
          <w:rFonts w:ascii="宋体" w:eastAsia="宋体" w:hAnsi="宋体" w:hint="eastAsia"/>
          <w:sz w:val="24"/>
          <w:szCs w:val="24"/>
        </w:rPr>
        <w:t>③调节望远镜的光轴垂直于分光计旋转主轴。</w:t>
      </w:r>
    </w:p>
    <w:p w14:paraId="77FD4BC0" w14:textId="7BD33CEC" w:rsidR="00701AD1" w:rsidRPr="0070650E" w:rsidRDefault="00701AD1" w:rsidP="00701AD1">
      <w:pPr>
        <w:spacing w:line="360" w:lineRule="auto"/>
        <w:ind w:firstLineChars="200" w:firstLine="480"/>
        <w:rPr>
          <w:rFonts w:ascii="宋体" w:eastAsia="宋体" w:hAnsi="宋体"/>
          <w:sz w:val="24"/>
          <w:szCs w:val="24"/>
        </w:rPr>
      </w:pPr>
      <w:r w:rsidRPr="0070650E">
        <w:rPr>
          <w:rFonts w:ascii="宋体" w:eastAsia="宋体" w:hAnsi="宋体" w:hint="eastAsia"/>
          <w:sz w:val="24"/>
          <w:szCs w:val="24"/>
        </w:rPr>
        <w:t>首先在看到清晰亮“十”字的一个面，用各半调节法</w:t>
      </w:r>
      <w:r w:rsidRPr="0070650E">
        <w:rPr>
          <w:rFonts w:ascii="宋体" w:eastAsia="宋体" w:hAnsi="宋体"/>
          <w:sz w:val="24"/>
          <w:szCs w:val="24"/>
        </w:rPr>
        <w:t>将亮“十”字调至准线的上交叉</w:t>
      </w:r>
      <w:r w:rsidRPr="0070650E">
        <w:rPr>
          <w:rFonts w:ascii="宋体" w:eastAsia="宋体" w:hAnsi="宋体" w:hint="eastAsia"/>
          <w:sz w:val="24"/>
          <w:szCs w:val="24"/>
        </w:rPr>
        <w:t>点，即调节望远镜倾斜度调节螺钉使亮“十”字上升</w:t>
      </w:r>
      <w:r w:rsidRPr="0070650E">
        <w:rPr>
          <w:rFonts w:ascii="宋体" w:eastAsia="宋体" w:hAnsi="宋体"/>
          <w:sz w:val="24"/>
          <w:szCs w:val="24"/>
        </w:rPr>
        <w:t>(或下降)</w:t>
      </w:r>
      <m:oMath>
        <m:r>
          <w:rPr>
            <w:rFonts w:ascii="Cambria Math" w:eastAsia="宋体" w:hAnsi="Cambria Math"/>
            <w:sz w:val="24"/>
            <w:szCs w:val="24"/>
          </w:rPr>
          <m:t>h/2</m:t>
        </m:r>
      </m:oMath>
      <w:r w:rsidRPr="0070650E">
        <w:rPr>
          <w:rFonts w:ascii="宋体" w:eastAsia="宋体" w:hAnsi="宋体"/>
          <w:sz w:val="24"/>
          <w:szCs w:val="24"/>
        </w:rPr>
        <w:t>，调节三个载物台倾斜度调节螺钉中的</w:t>
      </w:r>
      <m:oMath>
        <m:r>
          <w:rPr>
            <w:rFonts w:ascii="Cambria Math" w:eastAsia="宋体" w:hAnsi="Cambria Math"/>
            <w:sz w:val="24"/>
            <w:szCs w:val="24"/>
          </w:rPr>
          <m:t>b</m:t>
        </m:r>
      </m:oMath>
      <w:r w:rsidRPr="0070650E">
        <w:rPr>
          <w:rFonts w:ascii="宋体" w:eastAsia="宋体" w:hAnsi="宋体"/>
          <w:sz w:val="24"/>
          <w:szCs w:val="24"/>
        </w:rPr>
        <w:t>(或</w:t>
      </w:r>
      <m:oMath>
        <m:r>
          <w:rPr>
            <w:rFonts w:ascii="Cambria Math" w:eastAsia="宋体" w:hAnsi="Cambria Math"/>
            <w:sz w:val="24"/>
            <w:szCs w:val="24"/>
          </w:rPr>
          <m:t>c</m:t>
        </m:r>
      </m:oMath>
      <w:r w:rsidRPr="0070650E">
        <w:rPr>
          <w:rFonts w:ascii="宋体" w:eastAsia="宋体" w:hAnsi="宋体"/>
          <w:sz w:val="24"/>
          <w:szCs w:val="24"/>
        </w:rPr>
        <w:t>)使亮“十”字升高(或降低)</w:t>
      </w:r>
      <m:oMath>
        <m:r>
          <w:rPr>
            <w:rFonts w:ascii="Cambria Math" w:eastAsia="宋体" w:hAnsi="Cambria Math"/>
            <w:sz w:val="24"/>
            <w:szCs w:val="24"/>
          </w:rPr>
          <m:t>h/2</m:t>
        </m:r>
      </m:oMath>
      <w:r w:rsidRPr="0070650E">
        <w:rPr>
          <w:rFonts w:ascii="宋体" w:eastAsia="宋体" w:hAnsi="宋体"/>
          <w:sz w:val="24"/>
          <w:szCs w:val="24"/>
        </w:rPr>
        <w:t>，如</w:t>
      </w:r>
      <w:r w:rsidRPr="0070650E">
        <w:rPr>
          <w:rFonts w:ascii="宋体" w:eastAsia="宋体" w:hAnsi="宋体" w:hint="eastAsia"/>
          <w:sz w:val="24"/>
          <w:szCs w:val="24"/>
        </w:rPr>
        <w:t>图</w:t>
      </w:r>
      <w:r w:rsidRPr="0070650E">
        <w:rPr>
          <w:rFonts w:ascii="宋体" w:eastAsia="宋体" w:hAnsi="宋体"/>
          <w:sz w:val="24"/>
          <w:szCs w:val="24"/>
        </w:rPr>
        <w:t>3.9-10所示。</w:t>
      </w:r>
    </w:p>
    <w:p w14:paraId="4B4FF392" w14:textId="77777777" w:rsidR="00701AD1" w:rsidRDefault="00701AD1" w:rsidP="002F74C9">
      <w:pPr>
        <w:spacing w:line="360" w:lineRule="auto"/>
        <w:jc w:val="center"/>
        <w:rPr>
          <w:rFonts w:ascii="宋体" w:eastAsia="宋体" w:hAnsi="宋体"/>
          <w:sz w:val="24"/>
          <w:szCs w:val="24"/>
        </w:rPr>
      </w:pPr>
      <w:r w:rsidRPr="00E607A8">
        <w:rPr>
          <w:rFonts w:ascii="宋体" w:eastAsia="宋体" w:hAnsi="宋体"/>
          <w:noProof/>
          <w:sz w:val="24"/>
          <w:szCs w:val="24"/>
        </w:rPr>
        <w:lastRenderedPageBreak/>
        <w:drawing>
          <wp:inline distT="0" distB="0" distL="0" distR="0" wp14:anchorId="42B3CC19" wp14:editId="0996CAB7">
            <wp:extent cx="2309645" cy="18897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BEBA8EAE-BF5A-486C-A8C5-ECC9F3942E4B}">
                          <a14:imgProps xmlns:a14="http://schemas.microsoft.com/office/drawing/2010/main">
                            <a14:imgLayer r:embed="rId17">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320447" cy="1898598"/>
                    </a:xfrm>
                    <a:prstGeom prst="rect">
                      <a:avLst/>
                    </a:prstGeom>
                    <a:noFill/>
                    <a:ln>
                      <a:noFill/>
                    </a:ln>
                  </pic:spPr>
                </pic:pic>
              </a:graphicData>
            </a:graphic>
          </wp:inline>
        </w:drawing>
      </w:r>
    </w:p>
    <w:p w14:paraId="553FF464" w14:textId="77777777" w:rsidR="00701AD1" w:rsidRPr="0070650E" w:rsidRDefault="00701AD1" w:rsidP="00701AD1">
      <w:pPr>
        <w:spacing w:line="360" w:lineRule="auto"/>
        <w:ind w:firstLineChars="200" w:firstLine="480"/>
        <w:rPr>
          <w:rFonts w:ascii="宋体" w:eastAsia="宋体" w:hAnsi="宋体"/>
          <w:sz w:val="24"/>
          <w:szCs w:val="24"/>
        </w:rPr>
      </w:pPr>
      <w:r w:rsidRPr="0070650E">
        <w:rPr>
          <w:rFonts w:ascii="宋体" w:eastAsia="宋体" w:hAnsi="宋体" w:hint="eastAsia"/>
          <w:sz w:val="24"/>
          <w:szCs w:val="24"/>
        </w:rPr>
        <w:t>再将游标盘</w:t>
      </w:r>
      <w:r w:rsidRPr="0070650E">
        <w:rPr>
          <w:rFonts w:ascii="宋体" w:eastAsia="宋体" w:hAnsi="宋体"/>
          <w:sz w:val="24"/>
          <w:szCs w:val="24"/>
        </w:rPr>
        <w:t>(连同载物台)转过 180°使反射镜的另一面对准望远镜，若此时还能在视</w:t>
      </w:r>
      <w:r w:rsidRPr="0070650E">
        <w:rPr>
          <w:rFonts w:ascii="宋体" w:eastAsia="宋体" w:hAnsi="宋体" w:hint="eastAsia"/>
          <w:sz w:val="24"/>
          <w:szCs w:val="24"/>
        </w:rPr>
        <w:t>场中看到反射回来的亮“十”字，则按上述各半调节法将亮“十”字调至准线的上交叉点。如此在两个面反复调节几次，直到两个面反射回来的亮“十”字都能与准线上交叉点重合，则望远镜的光轴垂直于分光计的旋转主轴。</w:t>
      </w:r>
    </w:p>
    <w:p w14:paraId="118F7DB1" w14:textId="6AF4965F" w:rsidR="00701AD1" w:rsidRDefault="00701AD1" w:rsidP="00701AD1">
      <w:pPr>
        <w:spacing w:line="360" w:lineRule="auto"/>
        <w:ind w:firstLineChars="200" w:firstLine="480"/>
        <w:rPr>
          <w:rFonts w:ascii="宋体" w:eastAsia="宋体" w:hAnsi="宋体"/>
          <w:sz w:val="24"/>
          <w:szCs w:val="24"/>
        </w:rPr>
      </w:pPr>
      <w:r w:rsidRPr="0070650E">
        <w:rPr>
          <w:rFonts w:ascii="宋体" w:eastAsia="宋体" w:hAnsi="宋体" w:hint="eastAsia"/>
          <w:sz w:val="24"/>
          <w:szCs w:val="24"/>
        </w:rPr>
        <w:t>若用各半调节法将反射镜的一个面反射回来的亮“十”字调到了准线上方交叉点，但转过</w:t>
      </w:r>
      <m:oMath>
        <m:r>
          <w:rPr>
            <w:rFonts w:ascii="Cambria Math" w:eastAsia="宋体" w:hAnsi="Cambria Math"/>
            <w:sz w:val="24"/>
            <w:szCs w:val="24"/>
          </w:rPr>
          <m:t>180°</m:t>
        </m:r>
      </m:oMath>
      <w:r w:rsidRPr="0070650E">
        <w:rPr>
          <w:rFonts w:ascii="宋体" w:eastAsia="宋体" w:hAnsi="宋体"/>
          <w:sz w:val="24"/>
          <w:szCs w:val="24"/>
        </w:rPr>
        <w:t>后在反射镜的另一个面却找不到反射回来的亮“十”字，则应当回到已调好的面进行有目的的调节，而不应在没有看到亮“十”字的</w:t>
      </w:r>
      <w:r w:rsidRPr="0070650E">
        <w:rPr>
          <w:rFonts w:ascii="宋体" w:eastAsia="宋体" w:hAnsi="宋体" w:hint="eastAsia"/>
          <w:sz w:val="24"/>
          <w:szCs w:val="24"/>
        </w:rPr>
        <w:t>面盲目进行调节。正确方法是：将调好的一个面对推准望远镜，调节望远镜的倾斜度调节螺钉使亮“十”字下移到绿色区附近，再调节载物台的调平螺钉</w:t>
      </w:r>
      <m:oMath>
        <m:r>
          <w:rPr>
            <w:rFonts w:ascii="Cambria Math" w:eastAsia="宋体" w:hAnsi="Cambria Math"/>
            <w:sz w:val="24"/>
            <w:szCs w:val="24"/>
          </w:rPr>
          <m:t xml:space="preserve"> b </m:t>
        </m:r>
      </m:oMath>
      <w:r w:rsidRPr="0070650E">
        <w:rPr>
          <w:rFonts w:ascii="宋体" w:eastAsia="宋体" w:hAnsi="宋体"/>
          <w:sz w:val="24"/>
          <w:szCs w:val="24"/>
        </w:rPr>
        <w:t>或</w:t>
      </w:r>
      <m:oMath>
        <m:r>
          <w:rPr>
            <w:rFonts w:ascii="Cambria Math" w:eastAsia="宋体" w:hAnsi="Cambria Math"/>
            <w:sz w:val="24"/>
            <w:szCs w:val="24"/>
          </w:rPr>
          <m:t>c</m:t>
        </m:r>
      </m:oMath>
      <w:r w:rsidRPr="0070650E">
        <w:rPr>
          <w:rFonts w:ascii="宋体" w:eastAsia="宋体" w:hAnsi="宋体"/>
          <w:sz w:val="24"/>
          <w:szCs w:val="24"/>
        </w:rPr>
        <w:t>使亮“十”字重新回到</w:t>
      </w:r>
      <w:r w:rsidRPr="0070650E">
        <w:rPr>
          <w:rFonts w:ascii="宋体" w:eastAsia="宋体" w:hAnsi="宋体" w:hint="eastAsia"/>
          <w:sz w:val="24"/>
          <w:szCs w:val="24"/>
        </w:rPr>
        <w:t>准线的上交叉点。将游标盘转过</w:t>
      </w:r>
      <m:oMath>
        <m:r>
          <w:rPr>
            <w:rFonts w:ascii="Cambria Math" w:eastAsia="宋体" w:hAnsi="Cambria Math"/>
            <w:sz w:val="24"/>
            <w:szCs w:val="24"/>
          </w:rPr>
          <m:t xml:space="preserve"> 180°</m:t>
        </m:r>
      </m:oMath>
      <w:r w:rsidRPr="0070650E">
        <w:rPr>
          <w:rFonts w:ascii="宋体" w:eastAsia="宋体" w:hAnsi="宋体"/>
          <w:sz w:val="24"/>
          <w:szCs w:val="24"/>
        </w:rPr>
        <w:t>观察另一个面看是否能看到反射回来的亮“十”字，</w:t>
      </w:r>
      <w:r w:rsidRPr="0070650E">
        <w:rPr>
          <w:rFonts w:ascii="宋体" w:eastAsia="宋体" w:hAnsi="宋体" w:hint="eastAsia"/>
          <w:sz w:val="24"/>
          <w:szCs w:val="24"/>
        </w:rPr>
        <w:t>若有，则按各半调节法将亮“十”字调至准线的上交叉点；若无，则再重复上述的调整过程一次。注意，若沿同一方向做了两次调节之后仍不能在两个面观察到反射回来的亮“十”字，则应当用上述方法做相反方向调节。</w:t>
      </w:r>
    </w:p>
    <w:p w14:paraId="48AFA87F" w14:textId="3DC1D7DE" w:rsidR="00701AD1" w:rsidRDefault="00701AD1" w:rsidP="009C033F">
      <w:pPr>
        <w:spacing w:line="360" w:lineRule="auto"/>
        <w:ind w:firstLineChars="200" w:firstLine="480"/>
        <w:rPr>
          <w:rFonts w:ascii="宋体" w:eastAsia="宋体" w:hAnsi="宋体"/>
          <w:sz w:val="24"/>
          <w:szCs w:val="24"/>
        </w:rPr>
      </w:pPr>
      <w:r w:rsidRPr="0070650E">
        <w:rPr>
          <w:rFonts w:ascii="宋体" w:eastAsia="宋体" w:hAnsi="宋体" w:hint="eastAsia"/>
          <w:sz w:val="24"/>
          <w:szCs w:val="24"/>
        </w:rPr>
        <w:t>④调</w:t>
      </w:r>
      <w:r w:rsidR="002F74C9">
        <w:rPr>
          <w:rFonts w:ascii="宋体" w:eastAsia="宋体" w:hAnsi="宋体" w:hint="eastAsia"/>
          <w:sz w:val="24"/>
          <w:szCs w:val="24"/>
        </w:rPr>
        <w:t>节</w:t>
      </w:r>
      <w:r w:rsidRPr="0070650E">
        <w:rPr>
          <w:rFonts w:ascii="宋体" w:eastAsia="宋体" w:hAnsi="宋体" w:hint="eastAsia"/>
          <w:sz w:val="24"/>
          <w:szCs w:val="24"/>
        </w:rPr>
        <w:t>载物台法线平行于分光计旋转主轴。其目的是使望</w:t>
      </w:r>
      <w:r w:rsidRPr="002B6726">
        <w:rPr>
          <w:rFonts w:ascii="宋体" w:eastAsia="宋体" w:hAnsi="宋体" w:hint="eastAsia"/>
          <w:sz w:val="24"/>
          <w:szCs w:val="24"/>
        </w:rPr>
        <w:t>远镜轴线所扫描过的平面平行于载物台平面，以保证待测光学元件</w:t>
      </w:r>
      <w:r w:rsidRPr="002B6726">
        <w:rPr>
          <w:rFonts w:ascii="宋体" w:eastAsia="宋体" w:hAnsi="宋体"/>
          <w:sz w:val="24"/>
          <w:szCs w:val="24"/>
        </w:rPr>
        <w:t>置于载物台后能使光学元件的光学面法线</w:t>
      </w:r>
      <w:r w:rsidRPr="0070650E">
        <w:rPr>
          <w:rFonts w:ascii="宋体" w:eastAsia="宋体" w:hAnsi="宋体" w:hint="eastAsia"/>
          <w:sz w:val="24"/>
          <w:szCs w:val="24"/>
        </w:rPr>
        <w:t>基本平行于望远镜的光轴。将反射镜</w:t>
      </w:r>
      <w:r w:rsidRPr="0070650E">
        <w:rPr>
          <w:rFonts w:ascii="宋体" w:eastAsia="宋体" w:hAnsi="宋体"/>
          <w:sz w:val="24"/>
          <w:szCs w:val="24"/>
        </w:rPr>
        <w:t>放置</w:t>
      </w:r>
      <w:r w:rsidR="002F74C9">
        <w:rPr>
          <w:rFonts w:ascii="宋体" w:eastAsia="宋体" w:hAnsi="宋体" w:hint="eastAsia"/>
          <w:sz w:val="24"/>
          <w:szCs w:val="24"/>
        </w:rPr>
        <w:t>好</w:t>
      </w:r>
      <w:r w:rsidRPr="0070650E">
        <w:rPr>
          <w:rFonts w:ascii="宋体" w:eastAsia="宋体" w:hAnsi="宋体"/>
          <w:sz w:val="24"/>
          <w:szCs w:val="24"/>
        </w:rPr>
        <w:t>，转动游标盘使反</w:t>
      </w:r>
      <w:r w:rsidRPr="0070650E">
        <w:rPr>
          <w:rFonts w:ascii="宋体" w:eastAsia="宋体" w:hAnsi="宋体" w:hint="eastAsia"/>
          <w:sz w:val="24"/>
          <w:szCs w:val="24"/>
        </w:rPr>
        <w:t>射镜的一个面正对望远镜。此时，不管在视场中能否看到反射回来的亮“十”字</w:t>
      </w:r>
      <w:r w:rsidRPr="0070650E">
        <w:rPr>
          <w:rFonts w:ascii="宋体" w:eastAsia="宋体" w:hAnsi="宋体"/>
          <w:sz w:val="24"/>
          <w:szCs w:val="24"/>
        </w:rPr>
        <w:t>，均只调载物台倾</w:t>
      </w:r>
      <w:r w:rsidRPr="0070650E">
        <w:rPr>
          <w:rFonts w:ascii="宋体" w:eastAsia="宋体" w:hAnsi="宋体" w:hint="eastAsia"/>
          <w:sz w:val="24"/>
          <w:szCs w:val="24"/>
        </w:rPr>
        <w:t>斜度调节螺钉</w:t>
      </w:r>
      <m:oMath>
        <m:r>
          <w:rPr>
            <w:rFonts w:ascii="Cambria Math" w:eastAsia="宋体" w:hAnsi="Cambria Math"/>
            <w:sz w:val="24"/>
            <w:szCs w:val="24"/>
          </w:rPr>
          <m:t>a</m:t>
        </m:r>
      </m:oMath>
      <w:r w:rsidRPr="0070650E">
        <w:rPr>
          <w:rFonts w:ascii="宋体" w:eastAsia="宋体" w:hAnsi="宋体"/>
          <w:sz w:val="24"/>
          <w:szCs w:val="24"/>
        </w:rPr>
        <w:t>使反射回来的亮“十”字位于准线上的上交</w:t>
      </w:r>
      <w:r w:rsidRPr="0070650E">
        <w:rPr>
          <w:rFonts w:ascii="宋体" w:eastAsia="宋体" w:hAnsi="宋体" w:hint="eastAsia"/>
          <w:sz w:val="24"/>
          <w:szCs w:val="24"/>
        </w:rPr>
        <w:t>叉点。</w:t>
      </w:r>
    </w:p>
    <w:p w14:paraId="15DFEFF9" w14:textId="7190094E" w:rsidR="00701AD1" w:rsidRPr="00A03BCA" w:rsidRDefault="00701AD1" w:rsidP="00701AD1">
      <w:pPr>
        <w:spacing w:line="360" w:lineRule="auto"/>
        <w:ind w:firstLineChars="200" w:firstLine="480"/>
        <w:rPr>
          <w:rFonts w:ascii="宋体" w:eastAsia="宋体" w:hAnsi="宋体"/>
          <w:sz w:val="24"/>
          <w:szCs w:val="24"/>
        </w:rPr>
      </w:pPr>
      <w:r w:rsidRPr="002B6726">
        <w:rPr>
          <w:rFonts w:ascii="宋体" w:eastAsia="宋体" w:hAnsi="宋体" w:hint="eastAsia"/>
          <w:sz w:val="24"/>
          <w:szCs w:val="24"/>
        </w:rPr>
        <w:t>⑤调节平行光管使光管发出平行光，并使平行光管与望远镜共轴。移动分光计使平行光管正对光源，转动望远镜对准平行光管狭缝，松开平行光管狭缝套筒锁紧</w:t>
      </w:r>
      <w:r>
        <w:rPr>
          <w:rFonts w:ascii="宋体" w:eastAsia="宋体" w:hAnsi="宋体" w:hint="eastAsia"/>
          <w:sz w:val="24"/>
          <w:szCs w:val="24"/>
        </w:rPr>
        <w:t>螺钉，前后伸</w:t>
      </w:r>
      <w:r w:rsidRPr="002B6726">
        <w:rPr>
          <w:rFonts w:ascii="宋体" w:eastAsia="宋体" w:hAnsi="宋体" w:hint="eastAsia"/>
          <w:sz w:val="24"/>
          <w:szCs w:val="24"/>
        </w:rPr>
        <w:t>缩狭缝套</w:t>
      </w:r>
      <w:r>
        <w:rPr>
          <w:rFonts w:ascii="宋体" w:eastAsia="宋体" w:hAnsi="宋体" w:hint="eastAsia"/>
          <w:sz w:val="24"/>
          <w:szCs w:val="24"/>
        </w:rPr>
        <w:t>筒</w:t>
      </w:r>
      <w:r w:rsidRPr="002B6726">
        <w:rPr>
          <w:rFonts w:ascii="宋体" w:eastAsia="宋体" w:hAnsi="宋体" w:hint="eastAsia"/>
          <w:sz w:val="24"/>
          <w:szCs w:val="24"/>
        </w:rPr>
        <w:t>直至在望远镜中能看到最为清晰的狭缝像且无视差</w:t>
      </w:r>
      <w:r w:rsidRPr="002B6726">
        <w:rPr>
          <w:rFonts w:ascii="宋体" w:eastAsia="宋体" w:hAnsi="宋体"/>
          <w:sz w:val="24"/>
          <w:szCs w:val="24"/>
        </w:rPr>
        <w:t>(注意：望远镜不能再调</w:t>
      </w:r>
      <w:r w:rsidRPr="002B6726">
        <w:rPr>
          <w:rFonts w:ascii="宋体" w:eastAsia="宋体" w:hAnsi="宋体" w:hint="eastAsia"/>
          <w:sz w:val="24"/>
          <w:szCs w:val="24"/>
        </w:rPr>
        <w:t>焦</w:t>
      </w:r>
      <w:r w:rsidRPr="002B6726">
        <w:rPr>
          <w:rFonts w:ascii="宋体" w:eastAsia="宋体" w:hAnsi="宋体"/>
          <w:sz w:val="24"/>
          <w:szCs w:val="24"/>
        </w:rPr>
        <w:t>)，平行光管能发出平行光，再锁紧螺钉。调节狭缝宽度调节手轮使在望远镜视场中观</w:t>
      </w:r>
      <w:r w:rsidRPr="002B6726">
        <w:rPr>
          <w:rFonts w:ascii="宋体" w:eastAsia="宋体" w:hAnsi="宋体" w:hint="eastAsia"/>
          <w:sz w:val="24"/>
          <w:szCs w:val="24"/>
        </w:rPr>
        <w:t>察到的狭缝宽度为</w:t>
      </w:r>
      <m:oMath>
        <m:r>
          <w:rPr>
            <w:rFonts w:ascii="Cambria Math" w:eastAsia="宋体" w:hAnsi="Cambria Math"/>
            <w:sz w:val="24"/>
            <w:szCs w:val="24"/>
          </w:rPr>
          <m:t>1~2 mm</m:t>
        </m:r>
      </m:oMath>
      <w:r w:rsidRPr="002B6726">
        <w:rPr>
          <w:rFonts w:ascii="宋体" w:eastAsia="宋体" w:hAnsi="宋体"/>
          <w:sz w:val="24"/>
          <w:szCs w:val="24"/>
        </w:rPr>
        <w:t>。调节平行光管高低</w:t>
      </w:r>
      <w:r w:rsidRPr="002B6726">
        <w:rPr>
          <w:rFonts w:ascii="宋体" w:eastAsia="宋体" w:hAnsi="宋体"/>
          <w:sz w:val="24"/>
          <w:szCs w:val="24"/>
        </w:rPr>
        <w:lastRenderedPageBreak/>
        <w:t>倾斜度调节螺钉使狭缝像被分划板中央水</w:t>
      </w:r>
      <w:r w:rsidRPr="002B6726">
        <w:rPr>
          <w:rFonts w:ascii="宋体" w:eastAsia="宋体" w:hAnsi="宋体" w:hint="eastAsia"/>
          <w:sz w:val="24"/>
          <w:szCs w:val="24"/>
        </w:rPr>
        <w:t>平准线平分；调节平行光管同轴调节螺钉和望远镜同轴调节螺钉使视场中的狭缝像与分划板垂直准线重合。</w:t>
      </w:r>
    </w:p>
    <w:p w14:paraId="4B05E325" w14:textId="77777777" w:rsidR="00701AD1" w:rsidRPr="002B6726" w:rsidRDefault="00701AD1" w:rsidP="00701AD1">
      <w:pPr>
        <w:spacing w:line="360" w:lineRule="auto"/>
        <w:ind w:firstLineChars="200" w:firstLine="480"/>
        <w:rPr>
          <w:rFonts w:ascii="宋体" w:eastAsia="宋体" w:hAnsi="宋体"/>
          <w:sz w:val="24"/>
          <w:szCs w:val="24"/>
        </w:rPr>
      </w:pPr>
      <w:r w:rsidRPr="002B6726">
        <w:rPr>
          <w:rFonts w:ascii="宋体" w:eastAsia="宋体" w:hAnsi="宋体"/>
          <w:sz w:val="24"/>
          <w:szCs w:val="24"/>
        </w:rPr>
        <w:t>2.测量最小偏向角</w:t>
      </w:r>
    </w:p>
    <w:p w14:paraId="3BE7EB6B" w14:textId="77777777" w:rsidR="00701AD1" w:rsidRPr="00A03BCA" w:rsidRDefault="00701AD1" w:rsidP="00701AD1">
      <w:pPr>
        <w:spacing w:line="360" w:lineRule="auto"/>
        <w:ind w:firstLineChars="200" w:firstLine="480"/>
        <w:rPr>
          <w:rFonts w:ascii="宋体" w:eastAsia="宋体" w:hAnsi="宋体"/>
          <w:sz w:val="24"/>
          <w:szCs w:val="24"/>
        </w:rPr>
      </w:pPr>
      <w:r w:rsidRPr="002B6726">
        <w:rPr>
          <w:rFonts w:ascii="宋体" w:eastAsia="宋体" w:hAnsi="宋体" w:hint="eastAsia"/>
          <w:sz w:val="24"/>
          <w:szCs w:val="24"/>
        </w:rPr>
        <w:t>测量前，应先弄清下列分光计各螺钉的位置。这些螺钉包括控制望远镜与刻度盘一起转动的锁紧螺钉，控制望远镜转动的锁紧螺钉和控制望远镜微动的螺钉，控制游标盘转动的制动螺钉和微调螺钉。</w:t>
      </w:r>
    </w:p>
    <w:p w14:paraId="2F5C11F7" w14:textId="7E3C7923" w:rsidR="00701AD1" w:rsidRPr="0070650E" w:rsidRDefault="00701AD1" w:rsidP="002F74C9">
      <w:pPr>
        <w:spacing w:line="360" w:lineRule="auto"/>
        <w:ind w:firstLineChars="200" w:firstLine="480"/>
        <w:rPr>
          <w:rFonts w:ascii="宋体" w:eastAsia="宋体" w:hAnsi="宋体"/>
          <w:sz w:val="24"/>
          <w:szCs w:val="24"/>
        </w:rPr>
      </w:pPr>
      <w:r w:rsidRPr="0070650E">
        <w:rPr>
          <w:rFonts w:ascii="宋体" w:eastAsia="宋体" w:hAnsi="宋体"/>
          <w:sz w:val="24"/>
          <w:szCs w:val="24"/>
        </w:rPr>
        <w:t>将三棱镜置于载物台,</w:t>
      </w:r>
      <w:r w:rsidRPr="0070650E">
        <w:rPr>
          <w:rFonts w:ascii="宋体" w:eastAsia="宋体" w:hAnsi="宋体" w:hint="eastAsia"/>
          <w:sz w:val="24"/>
          <w:szCs w:val="24"/>
        </w:rPr>
        <w:t>使平行光束</w:t>
      </w:r>
      <w:r>
        <w:rPr>
          <w:rFonts w:ascii="宋体" w:eastAsia="宋体" w:hAnsi="宋体" w:hint="eastAsia"/>
          <w:sz w:val="24"/>
          <w:szCs w:val="24"/>
        </w:rPr>
        <w:t>入</w:t>
      </w:r>
      <w:r w:rsidRPr="0070650E">
        <w:rPr>
          <w:rFonts w:ascii="宋体" w:eastAsia="宋体" w:hAnsi="宋体" w:hint="eastAsia"/>
          <w:sz w:val="24"/>
          <w:szCs w:val="24"/>
        </w:rPr>
        <w:t>射三棱镜</w:t>
      </w:r>
      <m:oMath>
        <m:r>
          <w:rPr>
            <w:rFonts w:ascii="Cambria Math" w:eastAsia="宋体" w:hAnsi="Cambria Math"/>
            <w:sz w:val="24"/>
            <w:szCs w:val="24"/>
          </w:rPr>
          <m:t xml:space="preserve"> AC </m:t>
        </m:r>
      </m:oMath>
      <w:r w:rsidRPr="0070650E">
        <w:rPr>
          <w:rFonts w:ascii="宋体" w:eastAsia="宋体" w:hAnsi="宋体"/>
          <w:sz w:val="24"/>
          <w:szCs w:val="24"/>
        </w:rPr>
        <w:t>面(注意：应</w:t>
      </w:r>
      <w:r w:rsidRPr="0070650E">
        <w:rPr>
          <w:rFonts w:ascii="宋体" w:eastAsia="宋体" w:hAnsi="宋体" w:hint="eastAsia"/>
          <w:sz w:val="24"/>
          <w:szCs w:val="24"/>
        </w:rPr>
        <w:t>使入射角稍大些</w:t>
      </w:r>
      <w:r w:rsidRPr="0070650E">
        <w:rPr>
          <w:rFonts w:ascii="宋体" w:eastAsia="宋体" w:hAnsi="宋体"/>
          <w:sz w:val="24"/>
          <w:szCs w:val="24"/>
        </w:rPr>
        <w:t>)。锁紧游标盘止动螺</w:t>
      </w:r>
      <w:r w:rsidRPr="0070650E">
        <w:rPr>
          <w:rFonts w:ascii="宋体" w:eastAsia="宋体" w:hAnsi="宋体" w:hint="eastAsia"/>
          <w:sz w:val="24"/>
          <w:szCs w:val="24"/>
        </w:rPr>
        <w:t>钉，放松望远镜止动螺钉，往偏向于</w:t>
      </w:r>
      <m:oMath>
        <m:r>
          <w:rPr>
            <w:rFonts w:ascii="Cambria Math" w:eastAsia="宋体" w:hAnsi="Cambria Math"/>
            <w:sz w:val="24"/>
            <w:szCs w:val="24"/>
          </w:rPr>
          <m:t xml:space="preserve"> BC</m:t>
        </m:r>
      </m:oMath>
      <w:r w:rsidRPr="0070650E">
        <w:rPr>
          <w:rFonts w:ascii="宋体" w:eastAsia="宋体" w:hAnsi="宋体" w:hint="eastAsia"/>
          <w:sz w:val="24"/>
          <w:szCs w:val="24"/>
        </w:rPr>
        <w:t>面方向转动望远镜寻找经棱镜折射的光</w:t>
      </w:r>
      <w:r>
        <w:rPr>
          <w:rFonts w:ascii="宋体" w:eastAsia="宋体" w:hAnsi="宋体" w:hint="eastAsia"/>
          <w:sz w:val="24"/>
          <w:szCs w:val="24"/>
        </w:rPr>
        <w:t>(</w:t>
      </w:r>
      <w:r w:rsidRPr="0070650E">
        <w:rPr>
          <w:rFonts w:ascii="宋体" w:eastAsia="宋体" w:hAnsi="宋体"/>
          <w:sz w:val="24"/>
          <w:szCs w:val="24"/>
        </w:rPr>
        <w:t>即狭缝像)。找到后拧松游标锁紧螺</w:t>
      </w:r>
      <w:r w:rsidRPr="0070650E">
        <w:rPr>
          <w:rFonts w:ascii="宋体" w:eastAsia="宋体" w:hAnsi="宋体" w:hint="eastAsia"/>
          <w:sz w:val="24"/>
          <w:szCs w:val="24"/>
        </w:rPr>
        <w:t>钉，按</w:t>
      </w:r>
      <w:r w:rsidR="002F74C9">
        <w:rPr>
          <w:rFonts w:ascii="宋体" w:eastAsia="宋体" w:hAnsi="宋体" w:hint="eastAsia"/>
          <w:sz w:val="24"/>
          <w:szCs w:val="24"/>
        </w:rPr>
        <w:t>一定</w:t>
      </w:r>
      <w:r w:rsidRPr="0070650E">
        <w:rPr>
          <w:rFonts w:ascii="宋体" w:eastAsia="宋体" w:hAnsi="宋体" w:hint="eastAsia"/>
          <w:sz w:val="24"/>
          <w:szCs w:val="24"/>
        </w:rPr>
        <w:t>的转动方向缓慢转动游标盘，要求所观察到的折射光线必须向</w:t>
      </w:r>
      <w:r>
        <w:rPr>
          <w:rFonts w:ascii="宋体" w:eastAsia="宋体" w:hAnsi="宋体" w:hint="eastAsia"/>
          <w:sz w:val="24"/>
          <w:szCs w:val="24"/>
        </w:rPr>
        <w:t>入</w:t>
      </w:r>
      <w:r w:rsidRPr="0070650E">
        <w:rPr>
          <w:rFonts w:ascii="宋体" w:eastAsia="宋体" w:hAnsi="宋体" w:hint="eastAsia"/>
          <w:sz w:val="24"/>
          <w:szCs w:val="24"/>
        </w:rPr>
        <w:t>射光线方向</w:t>
      </w:r>
      <m:oMath>
        <m:r>
          <w:rPr>
            <w:rFonts w:ascii="Cambria Math" w:eastAsia="宋体" w:hAnsi="Cambria Math"/>
            <w:sz w:val="24"/>
            <w:szCs w:val="24"/>
          </w:rPr>
          <m:t xml:space="preserve"> OP </m:t>
        </m:r>
      </m:oMath>
      <w:r w:rsidRPr="0070650E">
        <w:rPr>
          <w:rFonts w:ascii="宋体" w:eastAsia="宋体" w:hAnsi="宋体"/>
          <w:sz w:val="24"/>
          <w:szCs w:val="24"/>
        </w:rPr>
        <w:t>移动，即沿偏向角减</w:t>
      </w:r>
      <w:r w:rsidRPr="0070650E">
        <w:rPr>
          <w:rFonts w:ascii="宋体" w:eastAsia="宋体" w:hAnsi="宋体" w:hint="eastAsia"/>
          <w:sz w:val="24"/>
          <w:szCs w:val="24"/>
        </w:rPr>
        <w:t>小的方向移动。若不能，则应沿相反方向缓慢转动游标盘。在转动过程中，若狭缝像超出视场范围，则应转动望远镜</w:t>
      </w:r>
      <w:r w:rsidRPr="0070650E">
        <w:rPr>
          <w:rFonts w:ascii="宋体" w:eastAsia="宋体" w:hAnsi="宋体"/>
          <w:sz w:val="24"/>
          <w:szCs w:val="24"/>
        </w:rPr>
        <w:t>(锁紧游标盘)进行跟踪，使狭缝像一直</w:t>
      </w:r>
      <w:r w:rsidRPr="0070650E">
        <w:rPr>
          <w:rFonts w:ascii="宋体" w:eastAsia="宋体" w:hAnsi="宋体" w:hint="eastAsia"/>
          <w:sz w:val="24"/>
          <w:szCs w:val="24"/>
        </w:rPr>
        <w:t>处在视场中。当随着游标盘转动而移动的</w:t>
      </w:r>
      <w:r>
        <w:rPr>
          <w:rFonts w:ascii="宋体" w:eastAsia="宋体" w:hAnsi="宋体" w:hint="eastAsia"/>
          <w:sz w:val="24"/>
          <w:szCs w:val="24"/>
        </w:rPr>
        <w:t>狭缝</w:t>
      </w:r>
      <w:r w:rsidRPr="0070650E">
        <w:rPr>
          <w:rFonts w:ascii="宋体" w:eastAsia="宋体" w:hAnsi="宋体" w:hint="eastAsia"/>
          <w:sz w:val="24"/>
          <w:szCs w:val="24"/>
        </w:rPr>
        <w:t>像正要开始向反方向移动时，即为相应的折射光线最小偏向角的位置。</w:t>
      </w:r>
    </w:p>
    <w:p w14:paraId="7A2A0E03" w14:textId="77777777" w:rsidR="00701AD1" w:rsidRPr="0070650E" w:rsidRDefault="00701AD1" w:rsidP="00701AD1">
      <w:pPr>
        <w:spacing w:line="360" w:lineRule="auto"/>
        <w:ind w:firstLineChars="200" w:firstLine="480"/>
        <w:rPr>
          <w:rFonts w:ascii="宋体" w:eastAsia="宋体" w:hAnsi="宋体"/>
          <w:sz w:val="24"/>
          <w:szCs w:val="24"/>
        </w:rPr>
      </w:pPr>
      <w:r w:rsidRPr="0070650E">
        <w:rPr>
          <w:rFonts w:ascii="宋体" w:eastAsia="宋体" w:hAnsi="宋体" w:hint="eastAsia"/>
          <w:sz w:val="24"/>
          <w:szCs w:val="24"/>
        </w:rPr>
        <w:t>微调望远镜使分划板准线的竖线对准狭缝中央，记下左、右游标窗的读数</w:t>
      </w:r>
      <m:oMath>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1</m:t>
            </m:r>
          </m:sub>
        </m:sSub>
        <m:r>
          <w:rPr>
            <w:rFonts w:ascii="Cambria Math" w:eastAsia="宋体" w:hAnsi="Cambria Math" w:hint="eastAsia"/>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α</m:t>
            </m:r>
          </m:e>
          <m:sub>
            <m:r>
              <w:rPr>
                <w:rFonts w:ascii="Cambria Math" w:eastAsia="宋体" w:hAnsi="Cambria Math"/>
                <w:sz w:val="24"/>
                <w:szCs w:val="24"/>
              </w:rPr>
              <m:t>1</m:t>
            </m:r>
          </m:sub>
          <m:sup>
            <m:r>
              <w:rPr>
                <w:rFonts w:ascii="Cambria Math" w:eastAsia="宋体" w:hAnsi="Cambria Math"/>
                <w:sz w:val="24"/>
                <w:szCs w:val="24"/>
              </w:rPr>
              <m:t>'</m:t>
            </m:r>
          </m:sup>
        </m:sSubSup>
      </m:oMath>
      <w:r>
        <w:rPr>
          <w:rFonts w:ascii="宋体" w:eastAsia="宋体" w:hAnsi="宋体" w:hint="eastAsia"/>
          <w:sz w:val="24"/>
          <w:szCs w:val="24"/>
        </w:rPr>
        <w:t>，</w:t>
      </w:r>
      <w:r w:rsidRPr="0070650E">
        <w:rPr>
          <w:rFonts w:ascii="宋体" w:eastAsia="宋体" w:hAnsi="宋体" w:hint="eastAsia"/>
          <w:sz w:val="24"/>
          <w:szCs w:val="24"/>
        </w:rPr>
        <w:t>即为折射光线位置读数。</w:t>
      </w:r>
    </w:p>
    <w:p w14:paraId="5839AA7A" w14:textId="69EC464A" w:rsidR="00701AD1" w:rsidRDefault="00701AD1" w:rsidP="009C033F">
      <w:pPr>
        <w:spacing w:line="360" w:lineRule="auto"/>
        <w:ind w:firstLineChars="200" w:firstLine="480"/>
        <w:rPr>
          <w:rFonts w:ascii="宋体" w:eastAsia="宋体" w:hAnsi="宋体"/>
          <w:sz w:val="24"/>
          <w:szCs w:val="24"/>
        </w:rPr>
      </w:pPr>
      <w:r w:rsidRPr="0070650E">
        <w:rPr>
          <w:rFonts w:ascii="宋体" w:eastAsia="宋体" w:hAnsi="宋体" w:hint="eastAsia"/>
          <w:sz w:val="24"/>
          <w:szCs w:val="24"/>
        </w:rPr>
        <w:t>锁</w:t>
      </w:r>
      <w:r>
        <w:rPr>
          <w:rFonts w:ascii="宋体" w:eastAsia="宋体" w:hAnsi="宋体" w:hint="eastAsia"/>
          <w:sz w:val="24"/>
          <w:szCs w:val="24"/>
        </w:rPr>
        <w:t>紧</w:t>
      </w:r>
      <w:r w:rsidRPr="0070650E">
        <w:rPr>
          <w:rFonts w:ascii="宋体" w:eastAsia="宋体" w:hAnsi="宋体" w:hint="eastAsia"/>
          <w:sz w:val="24"/>
          <w:szCs w:val="24"/>
        </w:rPr>
        <w:t>控制望远镜与刻度盘一起转动的锁紧螺钉，锁紧游标盘，取下三棱镜，转动望远</w:t>
      </w:r>
      <w:r>
        <w:rPr>
          <w:rFonts w:ascii="宋体" w:eastAsia="宋体" w:hAnsi="宋体" w:hint="eastAsia"/>
          <w:sz w:val="24"/>
          <w:szCs w:val="24"/>
        </w:rPr>
        <w:t>镜</w:t>
      </w:r>
      <w:r w:rsidRPr="0070650E">
        <w:rPr>
          <w:rFonts w:ascii="宋体" w:eastAsia="宋体" w:hAnsi="宋体" w:hint="eastAsia"/>
          <w:sz w:val="24"/>
          <w:szCs w:val="24"/>
        </w:rPr>
        <w:t>对准平行光管狭缝，并使分划板准线的竖线对准狭缝像中央，记录左、右游标的读数</w:t>
      </w:r>
      <m:oMath>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2</m:t>
            </m:r>
          </m:sub>
        </m:sSub>
      </m:oMath>
      <w:r w:rsidRPr="0070650E">
        <w:rPr>
          <w:rFonts w:ascii="宋体" w:eastAsia="宋体" w:hAnsi="宋体" w:hint="eastAsia"/>
          <w:sz w:val="24"/>
          <w:szCs w:val="24"/>
        </w:rPr>
        <w:t>和</w:t>
      </w:r>
      <m:oMath>
        <m:sSubSup>
          <m:sSubSupPr>
            <m:ctrlPr>
              <w:rPr>
                <w:rFonts w:ascii="Cambria Math" w:eastAsia="宋体" w:hAnsi="Cambria Math"/>
                <w:i/>
                <w:sz w:val="24"/>
                <w:szCs w:val="24"/>
              </w:rPr>
            </m:ctrlPr>
          </m:sSubSupPr>
          <m:e>
            <m:r>
              <w:rPr>
                <w:rFonts w:ascii="Cambria Math" w:eastAsia="宋体" w:hAnsi="Cambria Math"/>
                <w:sz w:val="24"/>
                <w:szCs w:val="24"/>
              </w:rPr>
              <m:t>α</m:t>
            </m:r>
          </m:e>
          <m:sub>
            <m:r>
              <w:rPr>
                <w:rFonts w:ascii="Cambria Math" w:eastAsia="宋体" w:hAnsi="Cambria Math"/>
                <w:sz w:val="24"/>
                <w:szCs w:val="24"/>
              </w:rPr>
              <m:t>2</m:t>
            </m:r>
          </m:sub>
          <m:sup>
            <m:r>
              <w:rPr>
                <w:rFonts w:ascii="Cambria Math" w:eastAsia="宋体" w:hAnsi="Cambria Math"/>
                <w:sz w:val="24"/>
                <w:szCs w:val="24"/>
              </w:rPr>
              <m:t>'</m:t>
            </m:r>
          </m:sup>
        </m:sSubSup>
      </m:oMath>
      <w:r w:rsidRPr="0070650E">
        <w:rPr>
          <w:rFonts w:ascii="宋体" w:eastAsia="宋体" w:hAnsi="宋体" w:hint="eastAsia"/>
          <w:sz w:val="24"/>
          <w:szCs w:val="24"/>
        </w:rPr>
        <w:t>，即为</w:t>
      </w:r>
      <w:r>
        <w:rPr>
          <w:rFonts w:ascii="宋体" w:eastAsia="宋体" w:hAnsi="宋体" w:hint="eastAsia"/>
          <w:sz w:val="24"/>
          <w:szCs w:val="24"/>
        </w:rPr>
        <w:t>入</w:t>
      </w:r>
      <w:r w:rsidRPr="0070650E">
        <w:rPr>
          <w:rFonts w:ascii="宋体" w:eastAsia="宋体" w:hAnsi="宋体" w:hint="eastAsia"/>
          <w:sz w:val="24"/>
          <w:szCs w:val="24"/>
        </w:rPr>
        <w:t>射光线位置读数。最小偏向角为</w:t>
      </w:r>
    </w:p>
    <w:p w14:paraId="58CF36EE" w14:textId="7100266D" w:rsidR="002268D9" w:rsidRPr="002F74C9" w:rsidRDefault="00000000" w:rsidP="002F74C9">
      <w:pPr>
        <w:spacing w:line="360" w:lineRule="auto"/>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0</m:t>
              </m:r>
            </m:sub>
          </m:sSub>
          <m:r>
            <w:rPr>
              <w:rFonts w:ascii="Cambria Math" w:eastAsia="宋体" w:hAnsi="Cambria Math"/>
              <w:sz w:val="24"/>
              <w:szCs w:val="24"/>
            </w:rPr>
            <m:t>=</m:t>
          </m:r>
          <m:f>
            <m:fPr>
              <m:ctrlPr>
                <w:rPr>
                  <w:rFonts w:ascii="Cambria Math" w:eastAsia="宋体" w:hAnsi="Cambria Math"/>
                  <w:i/>
                  <w:sz w:val="24"/>
                  <w:szCs w:val="24"/>
                </w:rPr>
              </m:ctrlPr>
            </m:fPr>
            <m:num>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2</m:t>
                      </m:r>
                    </m:sub>
                  </m:sSub>
                </m:e>
              </m:d>
              <m:r>
                <w:rPr>
                  <w:rFonts w:ascii="Cambria Math" w:eastAsia="宋体" w:hAnsi="Cambria Math"/>
                  <w:sz w:val="24"/>
                  <w:szCs w:val="24"/>
                </w:rPr>
                <m:t>+</m:t>
              </m:r>
              <m:d>
                <m:dPr>
                  <m:begChr m:val="|"/>
                  <m:endChr m:val="|"/>
                  <m:ctrlPr>
                    <w:rPr>
                      <w:rFonts w:ascii="Cambria Math" w:eastAsia="宋体" w:hAnsi="Cambria Math"/>
                      <w:i/>
                      <w:sz w:val="24"/>
                      <w:szCs w:val="24"/>
                    </w:rPr>
                  </m:ctrlPr>
                </m:dPr>
                <m:e>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1</m:t>
                      </m:r>
                    </m:sub>
                    <m:sup>
                      <m:r>
                        <w:rPr>
                          <w:rFonts w:ascii="Cambria Math" w:eastAsia="宋体" w:hAnsi="Cambria Math"/>
                          <w:sz w:val="24"/>
                          <w:szCs w:val="24"/>
                        </w:rPr>
                        <m:t>'</m:t>
                      </m:r>
                    </m:sup>
                  </m:sSubSup>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α</m:t>
                      </m:r>
                    </m:e>
                    <m:sub>
                      <m:r>
                        <w:rPr>
                          <w:rFonts w:ascii="Cambria Math" w:eastAsia="宋体" w:hAnsi="Cambria Math"/>
                          <w:sz w:val="24"/>
                          <w:szCs w:val="24"/>
                        </w:rPr>
                        <m:t>2</m:t>
                      </m:r>
                    </m:sub>
                    <m:sup>
                      <m:r>
                        <w:rPr>
                          <w:rFonts w:ascii="Cambria Math" w:eastAsia="宋体" w:hAnsi="Cambria Math"/>
                          <w:sz w:val="24"/>
                          <w:szCs w:val="24"/>
                        </w:rPr>
                        <m:t>'</m:t>
                      </m:r>
                    </m:sup>
                  </m:sSubSup>
                </m:e>
              </m:d>
            </m:num>
            <m:den>
              <m:r>
                <w:rPr>
                  <w:rFonts w:ascii="Cambria Math" w:eastAsia="宋体" w:hAnsi="Cambria Math"/>
                  <w:sz w:val="24"/>
                  <w:szCs w:val="24"/>
                </w:rPr>
                <m:t>2</m:t>
              </m:r>
            </m:den>
          </m:f>
        </m:oMath>
      </m:oMathPara>
    </w:p>
    <w:p w14:paraId="25E86789" w14:textId="285179B3" w:rsidR="002F74C9" w:rsidRPr="009C033F" w:rsidRDefault="00701AD1" w:rsidP="009C033F">
      <w:pPr>
        <w:spacing w:beforeLines="50" w:before="156" w:afterLines="50" w:after="156"/>
        <w:jc w:val="left"/>
        <w:rPr>
          <w:rFonts w:ascii="宋体" w:eastAsia="宋体" w:hAnsi="宋体"/>
          <w:b/>
          <w:bCs/>
          <w:sz w:val="24"/>
          <w:szCs w:val="24"/>
        </w:rPr>
      </w:pPr>
      <w:r w:rsidRPr="00701AD1">
        <w:rPr>
          <w:rFonts w:ascii="黑体" w:eastAsia="黑体" w:hAnsi="黑体" w:hint="eastAsia"/>
          <w:b/>
          <w:bCs/>
          <w:sz w:val="28"/>
          <w:szCs w:val="28"/>
        </w:rPr>
        <w:t>五、数据处理</w:t>
      </w:r>
    </w:p>
    <w:p w14:paraId="6FBE533E" w14:textId="59D044B3" w:rsidR="00021380" w:rsidRDefault="008B1422" w:rsidP="00021380">
      <w:pPr>
        <w:spacing w:line="360" w:lineRule="auto"/>
        <w:jc w:val="left"/>
        <w:rPr>
          <w:rFonts w:ascii="宋体" w:eastAsia="宋体" w:hAnsi="宋体"/>
          <w:sz w:val="24"/>
          <w:szCs w:val="24"/>
        </w:rPr>
      </w:pPr>
      <w:r>
        <w:rPr>
          <w:rFonts w:ascii="宋体" w:eastAsia="宋体" w:hAnsi="宋体" w:hint="eastAsia"/>
          <w:sz w:val="24"/>
          <w:szCs w:val="24"/>
        </w:rPr>
        <w:t>三棱镜顶角</w:t>
      </w:r>
      <m:oMath>
        <m:r>
          <w:rPr>
            <w:rFonts w:ascii="Cambria Math" w:eastAsia="宋体" w:hAnsi="Cambria Math"/>
            <w:sz w:val="24"/>
            <w:szCs w:val="24"/>
          </w:rPr>
          <m:t>φ=60°00'±5'</m:t>
        </m:r>
      </m:oMath>
      <w:bookmarkStart w:id="1" w:name="_Hlk69233295"/>
    </w:p>
    <w:p w14:paraId="738C5C85" w14:textId="77777777" w:rsidR="00021380" w:rsidRPr="008B1422" w:rsidRDefault="00021380" w:rsidP="00021380">
      <w:pPr>
        <w:spacing w:line="360" w:lineRule="auto"/>
        <w:jc w:val="center"/>
        <w:rPr>
          <w:rFonts w:ascii="黑体" w:eastAsia="黑体" w:hAnsi="黑体"/>
          <w:b/>
          <w:bCs/>
          <w:sz w:val="24"/>
          <w:szCs w:val="24"/>
        </w:rPr>
      </w:pPr>
      <w:r w:rsidRPr="008B1422">
        <w:rPr>
          <w:rFonts w:ascii="黑体" w:eastAsia="黑体" w:hAnsi="黑体" w:hint="eastAsia"/>
          <w:b/>
          <w:bCs/>
          <w:sz w:val="24"/>
          <w:szCs w:val="24"/>
        </w:rPr>
        <w:t>三棱镜折射率测量数据</w:t>
      </w:r>
    </w:p>
    <w:tbl>
      <w:tblPr>
        <w:tblStyle w:val="a9"/>
        <w:tblW w:w="8330" w:type="dxa"/>
        <w:tblLook w:val="04A0" w:firstRow="1" w:lastRow="0" w:firstColumn="1" w:lastColumn="0" w:noHBand="0" w:noVBand="1"/>
      </w:tblPr>
      <w:tblGrid>
        <w:gridCol w:w="1371"/>
        <w:gridCol w:w="1213"/>
        <w:gridCol w:w="1184"/>
        <w:gridCol w:w="1181"/>
        <w:gridCol w:w="1182"/>
        <w:gridCol w:w="848"/>
        <w:gridCol w:w="687"/>
        <w:gridCol w:w="664"/>
      </w:tblGrid>
      <w:tr w:rsidR="00021380" w14:paraId="2740D8B4" w14:textId="77777777" w:rsidTr="003567B4">
        <w:tc>
          <w:tcPr>
            <w:tcW w:w="1371" w:type="dxa"/>
            <w:vMerge w:val="restart"/>
            <w:vAlign w:val="center"/>
          </w:tcPr>
          <w:p w14:paraId="6AC642D7" w14:textId="77777777" w:rsidR="00021380" w:rsidRDefault="00021380" w:rsidP="003567B4">
            <w:pPr>
              <w:spacing w:line="360" w:lineRule="auto"/>
              <w:jc w:val="center"/>
              <w:rPr>
                <w:rFonts w:ascii="宋体" w:eastAsia="宋体" w:hAnsi="宋体"/>
                <w:sz w:val="24"/>
                <w:szCs w:val="24"/>
              </w:rPr>
            </w:pPr>
            <w:r>
              <w:rPr>
                <w:rFonts w:ascii="宋体" w:eastAsia="宋体" w:hAnsi="宋体" w:hint="eastAsia"/>
                <w:sz w:val="24"/>
                <w:szCs w:val="24"/>
              </w:rPr>
              <w:t>测量序数k</w:t>
            </w:r>
          </w:p>
        </w:tc>
        <w:tc>
          <w:tcPr>
            <w:tcW w:w="2397" w:type="dxa"/>
            <w:gridSpan w:val="2"/>
            <w:vAlign w:val="center"/>
          </w:tcPr>
          <w:p w14:paraId="52FF1AEE" w14:textId="77777777" w:rsidR="00021380" w:rsidRDefault="00021380" w:rsidP="003567B4">
            <w:pPr>
              <w:spacing w:line="360" w:lineRule="auto"/>
              <w:jc w:val="center"/>
              <w:rPr>
                <w:rFonts w:ascii="宋体" w:eastAsia="宋体" w:hAnsi="宋体"/>
                <w:sz w:val="24"/>
                <w:szCs w:val="24"/>
              </w:rPr>
            </w:pPr>
            <w:r>
              <w:rPr>
                <w:rFonts w:ascii="宋体" w:eastAsia="宋体" w:hAnsi="宋体" w:hint="eastAsia"/>
                <w:sz w:val="24"/>
                <w:szCs w:val="24"/>
              </w:rPr>
              <w:t>折射光线位置读数</w:t>
            </w:r>
          </w:p>
        </w:tc>
        <w:tc>
          <w:tcPr>
            <w:tcW w:w="2363" w:type="dxa"/>
            <w:gridSpan w:val="2"/>
            <w:vAlign w:val="center"/>
          </w:tcPr>
          <w:p w14:paraId="1FB8FACC" w14:textId="77777777" w:rsidR="00021380" w:rsidRDefault="00021380" w:rsidP="003567B4">
            <w:pPr>
              <w:spacing w:line="360" w:lineRule="auto"/>
              <w:jc w:val="center"/>
              <w:rPr>
                <w:rFonts w:ascii="宋体" w:eastAsia="宋体" w:hAnsi="宋体"/>
                <w:sz w:val="24"/>
                <w:szCs w:val="24"/>
              </w:rPr>
            </w:pPr>
            <w:r>
              <w:rPr>
                <w:rFonts w:ascii="宋体" w:eastAsia="宋体" w:hAnsi="宋体" w:hint="eastAsia"/>
                <w:sz w:val="24"/>
                <w:szCs w:val="24"/>
              </w:rPr>
              <w:t>入射光线位置读数</w:t>
            </w:r>
          </w:p>
        </w:tc>
        <w:tc>
          <w:tcPr>
            <w:tcW w:w="848" w:type="dxa"/>
            <w:vMerge w:val="restart"/>
            <w:vAlign w:val="center"/>
          </w:tcPr>
          <w:p w14:paraId="167A31E3" w14:textId="77777777" w:rsidR="00021380" w:rsidRDefault="00000000" w:rsidP="003567B4">
            <w:pPr>
              <w:spacing w:line="360" w:lineRule="auto"/>
              <w:jc w:val="center"/>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0</m:t>
                    </m:r>
                  </m:sub>
                </m:sSub>
              </m:oMath>
            </m:oMathPara>
          </w:p>
        </w:tc>
        <w:tc>
          <w:tcPr>
            <w:tcW w:w="687" w:type="dxa"/>
            <w:vMerge w:val="restart"/>
            <w:vAlign w:val="center"/>
          </w:tcPr>
          <w:p w14:paraId="68D899C5" w14:textId="77777777" w:rsidR="00021380" w:rsidRDefault="00021380" w:rsidP="003567B4">
            <w:pPr>
              <w:spacing w:line="360" w:lineRule="auto"/>
              <w:jc w:val="center"/>
              <w:rPr>
                <w:rFonts w:ascii="宋体" w:eastAsia="宋体" w:hAnsi="宋体"/>
                <w:sz w:val="24"/>
                <w:szCs w:val="24"/>
              </w:rPr>
            </w:pPr>
            <m:oMathPara>
              <m:oMath>
                <m:r>
                  <w:rPr>
                    <w:rFonts w:ascii="Cambria Math" w:eastAsia="宋体" w:hAnsi="Cambria Math"/>
                    <w:sz w:val="24"/>
                    <w:szCs w:val="24"/>
                  </w:rPr>
                  <m:t>n</m:t>
                </m:r>
              </m:oMath>
            </m:oMathPara>
          </w:p>
        </w:tc>
        <w:bookmarkStart w:id="2" w:name="_Hlk68473585"/>
        <w:tc>
          <w:tcPr>
            <w:tcW w:w="664" w:type="dxa"/>
            <w:vMerge w:val="restart"/>
            <w:vAlign w:val="center"/>
          </w:tcPr>
          <w:p w14:paraId="588FFF45" w14:textId="77777777" w:rsidR="00021380" w:rsidRDefault="00000000" w:rsidP="003567B4">
            <w:pPr>
              <w:spacing w:line="360" w:lineRule="auto"/>
              <w:jc w:val="center"/>
              <w:rPr>
                <w:rFonts w:ascii="宋体" w:eastAsia="宋体" w:hAnsi="宋体"/>
                <w:sz w:val="24"/>
                <w:szCs w:val="24"/>
              </w:rPr>
            </w:pPr>
            <m:oMathPara>
              <m:oMath>
                <m:acc>
                  <m:accPr>
                    <m:chr m:val="̅"/>
                    <m:ctrlPr>
                      <w:rPr>
                        <w:rFonts w:ascii="Cambria Math" w:eastAsia="宋体" w:hAnsi="Cambria Math"/>
                        <w:i/>
                        <w:sz w:val="24"/>
                        <w:szCs w:val="24"/>
                      </w:rPr>
                    </m:ctrlPr>
                  </m:accPr>
                  <m:e>
                    <m:r>
                      <w:rPr>
                        <w:rFonts w:ascii="Cambria Math" w:eastAsia="宋体" w:hAnsi="Cambria Math"/>
                        <w:sz w:val="24"/>
                        <w:szCs w:val="24"/>
                      </w:rPr>
                      <m:t>n</m:t>
                    </m:r>
                  </m:e>
                </m:acc>
              </m:oMath>
            </m:oMathPara>
            <w:bookmarkEnd w:id="2"/>
          </w:p>
        </w:tc>
      </w:tr>
      <w:tr w:rsidR="00021380" w14:paraId="799A4B7B" w14:textId="77777777" w:rsidTr="003567B4">
        <w:tc>
          <w:tcPr>
            <w:tcW w:w="1371" w:type="dxa"/>
            <w:vMerge/>
            <w:vAlign w:val="center"/>
          </w:tcPr>
          <w:p w14:paraId="7DC634AC" w14:textId="77777777" w:rsidR="00021380" w:rsidRDefault="00021380" w:rsidP="003567B4">
            <w:pPr>
              <w:spacing w:line="360" w:lineRule="auto"/>
              <w:jc w:val="center"/>
              <w:rPr>
                <w:rFonts w:ascii="宋体" w:eastAsia="宋体" w:hAnsi="宋体"/>
                <w:sz w:val="24"/>
                <w:szCs w:val="24"/>
              </w:rPr>
            </w:pPr>
          </w:p>
        </w:tc>
        <w:tc>
          <w:tcPr>
            <w:tcW w:w="1213" w:type="dxa"/>
            <w:vAlign w:val="center"/>
          </w:tcPr>
          <w:p w14:paraId="37DFAF09" w14:textId="0F651A4D" w:rsidR="00021380" w:rsidRDefault="00000000" w:rsidP="003567B4">
            <w:pPr>
              <w:spacing w:line="360" w:lineRule="auto"/>
              <w:jc w:val="center"/>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1</m:t>
                  </m:r>
                </m:sub>
              </m:sSub>
            </m:oMath>
            <w:r w:rsidR="003567B4">
              <w:rPr>
                <w:rFonts w:ascii="宋体" w:eastAsia="宋体" w:hAnsi="宋体" w:hint="eastAsia"/>
                <w:sz w:val="24"/>
                <w:szCs w:val="24"/>
              </w:rPr>
              <w:t>(</w:t>
            </w:r>
            <w:r w:rsidR="00021380">
              <w:rPr>
                <w:rFonts w:ascii="宋体" w:eastAsia="宋体" w:hAnsi="宋体" w:hint="eastAsia"/>
                <w:sz w:val="24"/>
                <w:szCs w:val="24"/>
              </w:rPr>
              <w:t>左</w:t>
            </w:r>
            <w:r w:rsidR="003567B4">
              <w:rPr>
                <w:rFonts w:ascii="宋体" w:eastAsia="宋体" w:hAnsi="宋体" w:hint="eastAsia"/>
                <w:sz w:val="24"/>
                <w:szCs w:val="24"/>
              </w:rPr>
              <w:t>)</w:t>
            </w:r>
          </w:p>
        </w:tc>
        <w:tc>
          <w:tcPr>
            <w:tcW w:w="1182" w:type="dxa"/>
            <w:vAlign w:val="center"/>
          </w:tcPr>
          <w:p w14:paraId="1B4AAC30" w14:textId="130F9451" w:rsidR="00021380" w:rsidRDefault="00000000" w:rsidP="003567B4">
            <w:pPr>
              <w:spacing w:line="360" w:lineRule="auto"/>
              <w:jc w:val="center"/>
              <w:rPr>
                <w:rFonts w:ascii="宋体" w:eastAsia="宋体" w:hAnsi="宋体"/>
                <w:sz w:val="24"/>
                <w:szCs w:val="24"/>
              </w:rPr>
            </w:pPr>
            <m:oMath>
              <m:sSubSup>
                <m:sSubSupPr>
                  <m:ctrlPr>
                    <w:rPr>
                      <w:rFonts w:ascii="Cambria Math" w:eastAsia="宋体" w:hAnsi="Cambria Math"/>
                      <w:i/>
                      <w:sz w:val="24"/>
                      <w:szCs w:val="24"/>
                    </w:rPr>
                  </m:ctrlPr>
                </m:sSubSupPr>
                <m:e>
                  <m:r>
                    <w:rPr>
                      <w:rFonts w:ascii="Cambria Math" w:eastAsia="宋体" w:hAnsi="Cambria Math"/>
                      <w:sz w:val="24"/>
                      <w:szCs w:val="24"/>
                    </w:rPr>
                    <m:t>α</m:t>
                  </m:r>
                </m:e>
                <m:sub>
                  <m:r>
                    <w:rPr>
                      <w:rFonts w:ascii="Cambria Math" w:eastAsia="宋体" w:hAnsi="Cambria Math"/>
                      <w:sz w:val="24"/>
                      <w:szCs w:val="24"/>
                    </w:rPr>
                    <m:t>1</m:t>
                  </m:r>
                </m:sub>
                <m:sup>
                  <m:r>
                    <w:rPr>
                      <w:rFonts w:ascii="Cambria Math" w:eastAsia="宋体" w:hAnsi="Cambria Math"/>
                      <w:sz w:val="24"/>
                      <w:szCs w:val="24"/>
                    </w:rPr>
                    <m:t>'</m:t>
                  </m:r>
                </m:sup>
              </m:sSubSup>
            </m:oMath>
            <w:r w:rsidR="003567B4">
              <w:rPr>
                <w:rFonts w:ascii="宋体" w:eastAsia="宋体" w:hAnsi="宋体" w:hint="eastAsia"/>
                <w:sz w:val="24"/>
                <w:szCs w:val="24"/>
              </w:rPr>
              <w:t>(</w:t>
            </w:r>
            <w:r w:rsidR="00021380">
              <w:rPr>
                <w:rFonts w:ascii="宋体" w:eastAsia="宋体" w:hAnsi="宋体" w:hint="eastAsia"/>
                <w:sz w:val="24"/>
                <w:szCs w:val="24"/>
              </w:rPr>
              <w:t>右</w:t>
            </w:r>
            <w:r w:rsidR="003567B4">
              <w:rPr>
                <w:rFonts w:ascii="宋体" w:eastAsia="宋体" w:hAnsi="宋体" w:hint="eastAsia"/>
                <w:sz w:val="24"/>
                <w:szCs w:val="24"/>
              </w:rPr>
              <w:t>)</w:t>
            </w:r>
          </w:p>
        </w:tc>
        <w:tc>
          <w:tcPr>
            <w:tcW w:w="1181" w:type="dxa"/>
            <w:vAlign w:val="center"/>
          </w:tcPr>
          <w:p w14:paraId="1ABC5E98" w14:textId="5EC9E775" w:rsidR="00021380" w:rsidRDefault="00000000" w:rsidP="003567B4">
            <w:pPr>
              <w:spacing w:line="360" w:lineRule="auto"/>
              <w:jc w:val="center"/>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2</m:t>
                  </m:r>
                </m:sub>
              </m:sSub>
            </m:oMath>
            <w:r w:rsidR="003567B4">
              <w:rPr>
                <w:rFonts w:ascii="宋体" w:eastAsia="宋体" w:hAnsi="宋体" w:hint="eastAsia"/>
                <w:sz w:val="24"/>
                <w:szCs w:val="24"/>
              </w:rPr>
              <w:t>(</w:t>
            </w:r>
            <w:r w:rsidR="00021380">
              <w:rPr>
                <w:rFonts w:ascii="宋体" w:eastAsia="宋体" w:hAnsi="宋体" w:hint="eastAsia"/>
                <w:sz w:val="24"/>
                <w:szCs w:val="24"/>
              </w:rPr>
              <w:t>左</w:t>
            </w:r>
            <w:r w:rsidR="003567B4">
              <w:rPr>
                <w:rFonts w:ascii="宋体" w:eastAsia="宋体" w:hAnsi="宋体" w:hint="eastAsia"/>
                <w:sz w:val="24"/>
                <w:szCs w:val="24"/>
              </w:rPr>
              <w:t>)</w:t>
            </w:r>
          </w:p>
        </w:tc>
        <w:tc>
          <w:tcPr>
            <w:tcW w:w="1182" w:type="dxa"/>
            <w:vAlign w:val="center"/>
          </w:tcPr>
          <w:p w14:paraId="4785A6B0" w14:textId="4BD51D6F" w:rsidR="00021380" w:rsidRDefault="00000000" w:rsidP="003567B4">
            <w:pPr>
              <w:spacing w:line="360" w:lineRule="auto"/>
              <w:jc w:val="center"/>
              <w:rPr>
                <w:rFonts w:ascii="宋体" w:eastAsia="宋体" w:hAnsi="宋体"/>
                <w:sz w:val="24"/>
                <w:szCs w:val="24"/>
              </w:rPr>
            </w:pPr>
            <m:oMath>
              <m:sSubSup>
                <m:sSubSupPr>
                  <m:ctrlPr>
                    <w:rPr>
                      <w:rFonts w:ascii="Cambria Math" w:eastAsia="宋体" w:hAnsi="Cambria Math"/>
                      <w:i/>
                      <w:sz w:val="24"/>
                      <w:szCs w:val="24"/>
                    </w:rPr>
                  </m:ctrlPr>
                </m:sSubSupPr>
                <m:e>
                  <m:r>
                    <w:rPr>
                      <w:rFonts w:ascii="Cambria Math" w:eastAsia="宋体" w:hAnsi="Cambria Math"/>
                      <w:sz w:val="24"/>
                      <w:szCs w:val="24"/>
                    </w:rPr>
                    <m:t>α</m:t>
                  </m:r>
                </m:e>
                <m:sub>
                  <m:r>
                    <w:rPr>
                      <w:rFonts w:ascii="Cambria Math" w:eastAsia="宋体" w:hAnsi="Cambria Math"/>
                      <w:sz w:val="24"/>
                      <w:szCs w:val="24"/>
                    </w:rPr>
                    <m:t>2</m:t>
                  </m:r>
                </m:sub>
                <m:sup>
                  <m:r>
                    <w:rPr>
                      <w:rFonts w:ascii="Cambria Math" w:eastAsia="宋体" w:hAnsi="Cambria Math"/>
                      <w:sz w:val="24"/>
                      <w:szCs w:val="24"/>
                    </w:rPr>
                    <m:t>'</m:t>
                  </m:r>
                </m:sup>
              </m:sSubSup>
            </m:oMath>
            <w:r w:rsidR="003567B4">
              <w:rPr>
                <w:rFonts w:ascii="宋体" w:eastAsia="宋体" w:hAnsi="宋体" w:hint="eastAsia"/>
                <w:sz w:val="24"/>
                <w:szCs w:val="24"/>
              </w:rPr>
              <w:t>(</w:t>
            </w:r>
            <w:r w:rsidR="00021380">
              <w:rPr>
                <w:rFonts w:ascii="宋体" w:eastAsia="宋体" w:hAnsi="宋体" w:hint="eastAsia"/>
                <w:sz w:val="24"/>
                <w:szCs w:val="24"/>
              </w:rPr>
              <w:t>右</w:t>
            </w:r>
            <w:r w:rsidR="003567B4">
              <w:rPr>
                <w:rFonts w:ascii="宋体" w:eastAsia="宋体" w:hAnsi="宋体" w:hint="eastAsia"/>
                <w:sz w:val="24"/>
                <w:szCs w:val="24"/>
              </w:rPr>
              <w:t>)</w:t>
            </w:r>
          </w:p>
        </w:tc>
        <w:tc>
          <w:tcPr>
            <w:tcW w:w="848" w:type="dxa"/>
            <w:vMerge/>
            <w:vAlign w:val="center"/>
          </w:tcPr>
          <w:p w14:paraId="6D5893FD" w14:textId="77777777" w:rsidR="00021380" w:rsidRDefault="00021380" w:rsidP="003567B4">
            <w:pPr>
              <w:spacing w:line="360" w:lineRule="auto"/>
              <w:jc w:val="center"/>
              <w:rPr>
                <w:rFonts w:ascii="宋体" w:eastAsia="宋体" w:hAnsi="宋体"/>
                <w:sz w:val="24"/>
                <w:szCs w:val="24"/>
              </w:rPr>
            </w:pPr>
          </w:p>
        </w:tc>
        <w:tc>
          <w:tcPr>
            <w:tcW w:w="687" w:type="dxa"/>
            <w:vMerge/>
            <w:vAlign w:val="center"/>
          </w:tcPr>
          <w:p w14:paraId="7A3239E2" w14:textId="77777777" w:rsidR="00021380" w:rsidRDefault="00021380" w:rsidP="003567B4">
            <w:pPr>
              <w:spacing w:line="360" w:lineRule="auto"/>
              <w:jc w:val="center"/>
              <w:rPr>
                <w:rFonts w:ascii="宋体" w:eastAsia="宋体" w:hAnsi="宋体"/>
                <w:sz w:val="24"/>
                <w:szCs w:val="24"/>
              </w:rPr>
            </w:pPr>
          </w:p>
        </w:tc>
        <w:tc>
          <w:tcPr>
            <w:tcW w:w="664" w:type="dxa"/>
            <w:vMerge/>
            <w:vAlign w:val="center"/>
          </w:tcPr>
          <w:p w14:paraId="73E37F5F" w14:textId="77777777" w:rsidR="00021380" w:rsidRDefault="00021380" w:rsidP="003567B4">
            <w:pPr>
              <w:spacing w:line="360" w:lineRule="auto"/>
              <w:jc w:val="center"/>
              <w:rPr>
                <w:rFonts w:ascii="宋体" w:eastAsia="宋体" w:hAnsi="宋体"/>
                <w:sz w:val="24"/>
                <w:szCs w:val="24"/>
              </w:rPr>
            </w:pPr>
          </w:p>
        </w:tc>
      </w:tr>
      <w:tr w:rsidR="00021380" w14:paraId="78166014" w14:textId="77777777" w:rsidTr="003567B4">
        <w:tc>
          <w:tcPr>
            <w:tcW w:w="1371" w:type="dxa"/>
            <w:vAlign w:val="center"/>
          </w:tcPr>
          <w:p w14:paraId="2F4EA426" w14:textId="77777777" w:rsidR="00021380" w:rsidRDefault="00021380" w:rsidP="003567B4">
            <w:pPr>
              <w:spacing w:line="360" w:lineRule="auto"/>
              <w:jc w:val="center"/>
              <w:rPr>
                <w:rFonts w:ascii="宋体" w:eastAsia="宋体" w:hAnsi="宋体"/>
                <w:sz w:val="24"/>
                <w:szCs w:val="24"/>
              </w:rPr>
            </w:pPr>
            <w:r>
              <w:rPr>
                <w:rFonts w:ascii="宋体" w:eastAsia="宋体" w:hAnsi="宋体" w:hint="eastAsia"/>
                <w:sz w:val="24"/>
                <w:szCs w:val="24"/>
              </w:rPr>
              <w:t>1</w:t>
            </w:r>
          </w:p>
        </w:tc>
        <w:tc>
          <w:tcPr>
            <w:tcW w:w="1213" w:type="dxa"/>
            <w:vAlign w:val="center"/>
          </w:tcPr>
          <w:p w14:paraId="76FC0005" w14:textId="08404E5E" w:rsidR="00021380" w:rsidRDefault="00021380" w:rsidP="003567B4">
            <w:pPr>
              <w:spacing w:line="360" w:lineRule="auto"/>
              <w:jc w:val="center"/>
              <w:rPr>
                <w:rFonts w:ascii="宋体" w:eastAsia="宋体" w:hAnsi="宋体"/>
                <w:sz w:val="24"/>
                <w:szCs w:val="24"/>
              </w:rPr>
            </w:pPr>
          </w:p>
        </w:tc>
        <w:tc>
          <w:tcPr>
            <w:tcW w:w="1182" w:type="dxa"/>
            <w:vAlign w:val="center"/>
          </w:tcPr>
          <w:p w14:paraId="3C99C530" w14:textId="25306591" w:rsidR="00021380" w:rsidRDefault="00021380" w:rsidP="003567B4">
            <w:pPr>
              <w:spacing w:line="360" w:lineRule="auto"/>
              <w:jc w:val="center"/>
              <w:rPr>
                <w:rFonts w:ascii="宋体" w:eastAsia="宋体" w:hAnsi="宋体"/>
                <w:sz w:val="24"/>
                <w:szCs w:val="24"/>
              </w:rPr>
            </w:pPr>
          </w:p>
        </w:tc>
        <w:tc>
          <w:tcPr>
            <w:tcW w:w="1181" w:type="dxa"/>
            <w:vAlign w:val="center"/>
          </w:tcPr>
          <w:p w14:paraId="722EA890" w14:textId="0E0324C4" w:rsidR="00021380" w:rsidRDefault="00021380" w:rsidP="003567B4">
            <w:pPr>
              <w:spacing w:line="360" w:lineRule="auto"/>
              <w:jc w:val="center"/>
              <w:rPr>
                <w:rFonts w:ascii="宋体" w:eastAsia="宋体" w:hAnsi="宋体"/>
                <w:sz w:val="24"/>
                <w:szCs w:val="24"/>
              </w:rPr>
            </w:pPr>
          </w:p>
        </w:tc>
        <w:tc>
          <w:tcPr>
            <w:tcW w:w="1182" w:type="dxa"/>
            <w:vAlign w:val="center"/>
          </w:tcPr>
          <w:p w14:paraId="03058C42" w14:textId="0968F8C6" w:rsidR="00021380" w:rsidRDefault="00021380" w:rsidP="003567B4">
            <w:pPr>
              <w:spacing w:line="360" w:lineRule="auto"/>
              <w:jc w:val="center"/>
              <w:rPr>
                <w:rFonts w:ascii="宋体" w:eastAsia="宋体" w:hAnsi="宋体"/>
                <w:sz w:val="24"/>
                <w:szCs w:val="24"/>
              </w:rPr>
            </w:pPr>
          </w:p>
        </w:tc>
        <w:tc>
          <w:tcPr>
            <w:tcW w:w="848" w:type="dxa"/>
            <w:vAlign w:val="center"/>
          </w:tcPr>
          <w:p w14:paraId="06E281D8" w14:textId="6CDDB4E5" w:rsidR="00021380" w:rsidRPr="00DF1E7C" w:rsidRDefault="00021380" w:rsidP="003567B4">
            <w:pPr>
              <w:spacing w:line="360" w:lineRule="auto"/>
              <w:jc w:val="center"/>
              <w:rPr>
                <w:rFonts w:ascii="宋体" w:eastAsia="宋体" w:hAnsi="宋体"/>
                <w:i/>
                <w:sz w:val="24"/>
                <w:szCs w:val="24"/>
              </w:rPr>
            </w:pPr>
          </w:p>
        </w:tc>
        <w:tc>
          <w:tcPr>
            <w:tcW w:w="687" w:type="dxa"/>
            <w:vAlign w:val="center"/>
          </w:tcPr>
          <w:p w14:paraId="3A9BE1FC" w14:textId="79C9D9C9" w:rsidR="00021380" w:rsidRDefault="00021380" w:rsidP="003567B4">
            <w:pPr>
              <w:spacing w:line="360" w:lineRule="auto"/>
              <w:jc w:val="center"/>
              <w:rPr>
                <w:rFonts w:ascii="宋体" w:eastAsia="宋体" w:hAnsi="宋体"/>
                <w:sz w:val="24"/>
                <w:szCs w:val="24"/>
              </w:rPr>
            </w:pPr>
          </w:p>
        </w:tc>
        <w:tc>
          <w:tcPr>
            <w:tcW w:w="664" w:type="dxa"/>
            <w:vMerge w:val="restart"/>
            <w:vAlign w:val="center"/>
          </w:tcPr>
          <w:p w14:paraId="093958F5" w14:textId="3127F801" w:rsidR="00021380" w:rsidRDefault="00021380" w:rsidP="003567B4">
            <w:pPr>
              <w:spacing w:line="360" w:lineRule="auto"/>
              <w:jc w:val="center"/>
              <w:rPr>
                <w:rFonts w:ascii="宋体" w:eastAsia="宋体" w:hAnsi="宋体"/>
                <w:sz w:val="24"/>
                <w:szCs w:val="24"/>
              </w:rPr>
            </w:pPr>
          </w:p>
        </w:tc>
      </w:tr>
      <w:tr w:rsidR="00021380" w14:paraId="30B9FD1C" w14:textId="77777777" w:rsidTr="003567B4">
        <w:tc>
          <w:tcPr>
            <w:tcW w:w="1371" w:type="dxa"/>
            <w:vAlign w:val="center"/>
          </w:tcPr>
          <w:p w14:paraId="0D70DE7F" w14:textId="77777777" w:rsidR="00021380" w:rsidRDefault="00021380" w:rsidP="003567B4">
            <w:pPr>
              <w:spacing w:line="360" w:lineRule="auto"/>
              <w:jc w:val="center"/>
              <w:rPr>
                <w:rFonts w:ascii="宋体" w:eastAsia="宋体" w:hAnsi="宋体"/>
                <w:sz w:val="24"/>
                <w:szCs w:val="24"/>
              </w:rPr>
            </w:pPr>
            <w:r>
              <w:rPr>
                <w:rFonts w:ascii="宋体" w:eastAsia="宋体" w:hAnsi="宋体" w:hint="eastAsia"/>
                <w:sz w:val="24"/>
                <w:szCs w:val="24"/>
              </w:rPr>
              <w:t>2</w:t>
            </w:r>
          </w:p>
        </w:tc>
        <w:tc>
          <w:tcPr>
            <w:tcW w:w="1213" w:type="dxa"/>
            <w:vAlign w:val="center"/>
          </w:tcPr>
          <w:p w14:paraId="3E147219" w14:textId="260B2253" w:rsidR="00021380" w:rsidRDefault="00021380" w:rsidP="003567B4">
            <w:pPr>
              <w:spacing w:line="360" w:lineRule="auto"/>
              <w:jc w:val="center"/>
              <w:rPr>
                <w:rFonts w:ascii="宋体" w:eastAsia="宋体" w:hAnsi="宋体"/>
                <w:sz w:val="24"/>
                <w:szCs w:val="24"/>
              </w:rPr>
            </w:pPr>
          </w:p>
        </w:tc>
        <w:tc>
          <w:tcPr>
            <w:tcW w:w="1182" w:type="dxa"/>
            <w:vAlign w:val="center"/>
          </w:tcPr>
          <w:p w14:paraId="3169F942" w14:textId="4CB52106" w:rsidR="00021380" w:rsidRDefault="00021380" w:rsidP="003567B4">
            <w:pPr>
              <w:spacing w:line="360" w:lineRule="auto"/>
              <w:jc w:val="center"/>
              <w:rPr>
                <w:rFonts w:ascii="宋体" w:eastAsia="宋体" w:hAnsi="宋体"/>
                <w:sz w:val="24"/>
                <w:szCs w:val="24"/>
              </w:rPr>
            </w:pPr>
          </w:p>
        </w:tc>
        <w:tc>
          <w:tcPr>
            <w:tcW w:w="1181" w:type="dxa"/>
            <w:vAlign w:val="center"/>
          </w:tcPr>
          <w:p w14:paraId="498C1A17" w14:textId="29A6246F" w:rsidR="00021380" w:rsidRDefault="00021380" w:rsidP="003567B4">
            <w:pPr>
              <w:spacing w:line="360" w:lineRule="auto"/>
              <w:jc w:val="center"/>
              <w:rPr>
                <w:rFonts w:ascii="宋体" w:eastAsia="宋体" w:hAnsi="宋体"/>
                <w:sz w:val="24"/>
                <w:szCs w:val="24"/>
              </w:rPr>
            </w:pPr>
          </w:p>
        </w:tc>
        <w:tc>
          <w:tcPr>
            <w:tcW w:w="1182" w:type="dxa"/>
            <w:vAlign w:val="center"/>
          </w:tcPr>
          <w:p w14:paraId="1ED1B847" w14:textId="1B1C86EB" w:rsidR="00021380" w:rsidRDefault="00021380" w:rsidP="003567B4">
            <w:pPr>
              <w:spacing w:line="360" w:lineRule="auto"/>
              <w:jc w:val="center"/>
              <w:rPr>
                <w:rFonts w:ascii="宋体" w:eastAsia="宋体" w:hAnsi="宋体"/>
                <w:sz w:val="24"/>
                <w:szCs w:val="24"/>
              </w:rPr>
            </w:pPr>
          </w:p>
        </w:tc>
        <w:tc>
          <w:tcPr>
            <w:tcW w:w="848" w:type="dxa"/>
            <w:vAlign w:val="center"/>
          </w:tcPr>
          <w:p w14:paraId="6E97400D" w14:textId="1071AA9B" w:rsidR="00021380" w:rsidRPr="00DF1E7C" w:rsidRDefault="00021380" w:rsidP="003567B4">
            <w:pPr>
              <w:spacing w:line="360" w:lineRule="auto"/>
              <w:jc w:val="center"/>
              <w:rPr>
                <w:rFonts w:ascii="Cambria Math" w:eastAsia="宋体" w:hAnsi="Cambria Math"/>
                <w:i/>
                <w:sz w:val="24"/>
                <w:szCs w:val="24"/>
              </w:rPr>
            </w:pPr>
          </w:p>
        </w:tc>
        <w:tc>
          <w:tcPr>
            <w:tcW w:w="687" w:type="dxa"/>
            <w:vAlign w:val="center"/>
          </w:tcPr>
          <w:p w14:paraId="3B811EC5" w14:textId="4FB4FB6A" w:rsidR="00021380" w:rsidRDefault="00021380" w:rsidP="003567B4">
            <w:pPr>
              <w:spacing w:line="360" w:lineRule="auto"/>
              <w:jc w:val="center"/>
              <w:rPr>
                <w:rFonts w:ascii="宋体" w:eastAsia="宋体" w:hAnsi="宋体"/>
                <w:sz w:val="24"/>
                <w:szCs w:val="24"/>
              </w:rPr>
            </w:pPr>
          </w:p>
        </w:tc>
        <w:tc>
          <w:tcPr>
            <w:tcW w:w="664" w:type="dxa"/>
            <w:vMerge/>
          </w:tcPr>
          <w:p w14:paraId="638642B5" w14:textId="77777777" w:rsidR="00021380" w:rsidRDefault="00021380" w:rsidP="005E730E">
            <w:pPr>
              <w:spacing w:line="360" w:lineRule="auto"/>
              <w:jc w:val="left"/>
              <w:rPr>
                <w:rFonts w:ascii="宋体" w:eastAsia="宋体" w:hAnsi="宋体"/>
                <w:sz w:val="24"/>
                <w:szCs w:val="24"/>
              </w:rPr>
            </w:pPr>
          </w:p>
        </w:tc>
      </w:tr>
      <w:tr w:rsidR="00021380" w14:paraId="6B8FF2B4" w14:textId="77777777" w:rsidTr="003567B4">
        <w:tc>
          <w:tcPr>
            <w:tcW w:w="1371" w:type="dxa"/>
            <w:vAlign w:val="center"/>
          </w:tcPr>
          <w:p w14:paraId="6A2FEF77" w14:textId="77777777" w:rsidR="00021380" w:rsidRDefault="00021380" w:rsidP="003567B4">
            <w:pPr>
              <w:spacing w:line="360" w:lineRule="auto"/>
              <w:jc w:val="center"/>
              <w:rPr>
                <w:rFonts w:ascii="宋体" w:eastAsia="宋体" w:hAnsi="宋体"/>
                <w:sz w:val="24"/>
                <w:szCs w:val="24"/>
              </w:rPr>
            </w:pPr>
            <w:r>
              <w:rPr>
                <w:rFonts w:ascii="宋体" w:eastAsia="宋体" w:hAnsi="宋体" w:hint="eastAsia"/>
                <w:sz w:val="24"/>
                <w:szCs w:val="24"/>
              </w:rPr>
              <w:t>3</w:t>
            </w:r>
          </w:p>
        </w:tc>
        <w:tc>
          <w:tcPr>
            <w:tcW w:w="1213" w:type="dxa"/>
            <w:vAlign w:val="center"/>
          </w:tcPr>
          <w:p w14:paraId="4C028F55" w14:textId="14308A25" w:rsidR="00021380" w:rsidRDefault="00021380" w:rsidP="003567B4">
            <w:pPr>
              <w:spacing w:line="360" w:lineRule="auto"/>
              <w:jc w:val="center"/>
              <w:rPr>
                <w:rFonts w:ascii="宋体" w:eastAsia="宋体" w:hAnsi="宋体"/>
                <w:sz w:val="24"/>
                <w:szCs w:val="24"/>
              </w:rPr>
            </w:pPr>
          </w:p>
        </w:tc>
        <w:tc>
          <w:tcPr>
            <w:tcW w:w="1182" w:type="dxa"/>
            <w:vAlign w:val="center"/>
          </w:tcPr>
          <w:p w14:paraId="19418753" w14:textId="5BC0C99B" w:rsidR="00021380" w:rsidRDefault="00021380" w:rsidP="003567B4">
            <w:pPr>
              <w:spacing w:line="360" w:lineRule="auto"/>
              <w:jc w:val="center"/>
              <w:rPr>
                <w:rFonts w:ascii="宋体" w:eastAsia="宋体" w:hAnsi="宋体"/>
                <w:sz w:val="24"/>
                <w:szCs w:val="24"/>
              </w:rPr>
            </w:pPr>
          </w:p>
        </w:tc>
        <w:tc>
          <w:tcPr>
            <w:tcW w:w="1181" w:type="dxa"/>
            <w:vAlign w:val="center"/>
          </w:tcPr>
          <w:p w14:paraId="01F12DA8" w14:textId="65D076C3" w:rsidR="00021380" w:rsidRDefault="00021380" w:rsidP="003567B4">
            <w:pPr>
              <w:spacing w:line="360" w:lineRule="auto"/>
              <w:jc w:val="center"/>
              <w:rPr>
                <w:rFonts w:ascii="宋体" w:eastAsia="宋体" w:hAnsi="宋体"/>
                <w:sz w:val="24"/>
                <w:szCs w:val="24"/>
              </w:rPr>
            </w:pPr>
          </w:p>
        </w:tc>
        <w:tc>
          <w:tcPr>
            <w:tcW w:w="1182" w:type="dxa"/>
            <w:vAlign w:val="center"/>
          </w:tcPr>
          <w:p w14:paraId="1C7149D8" w14:textId="3070A7AF" w:rsidR="00021380" w:rsidRPr="00F832FD" w:rsidRDefault="00021380" w:rsidP="003567B4">
            <w:pPr>
              <w:spacing w:line="360" w:lineRule="auto"/>
              <w:jc w:val="center"/>
              <w:rPr>
                <w:rFonts w:ascii="宋体" w:eastAsia="宋体" w:hAnsi="宋体"/>
                <w:i/>
                <w:sz w:val="24"/>
                <w:szCs w:val="24"/>
              </w:rPr>
            </w:pPr>
          </w:p>
        </w:tc>
        <w:tc>
          <w:tcPr>
            <w:tcW w:w="848" w:type="dxa"/>
            <w:vAlign w:val="center"/>
          </w:tcPr>
          <w:p w14:paraId="412AA5B5" w14:textId="73AAC80F" w:rsidR="00021380" w:rsidRPr="008B1422" w:rsidRDefault="00021380" w:rsidP="003567B4">
            <w:pPr>
              <w:spacing w:line="360" w:lineRule="auto"/>
              <w:jc w:val="center"/>
              <w:rPr>
                <w:rFonts w:ascii="Cambria Math" w:eastAsia="宋体" w:hAnsi="Cambria Math"/>
                <w:i/>
                <w:sz w:val="24"/>
                <w:szCs w:val="24"/>
              </w:rPr>
            </w:pPr>
          </w:p>
        </w:tc>
        <w:tc>
          <w:tcPr>
            <w:tcW w:w="687" w:type="dxa"/>
            <w:vAlign w:val="center"/>
          </w:tcPr>
          <w:p w14:paraId="1C23F11D" w14:textId="6D1DF409" w:rsidR="00021380" w:rsidRDefault="00021380" w:rsidP="003567B4">
            <w:pPr>
              <w:spacing w:line="360" w:lineRule="auto"/>
              <w:jc w:val="center"/>
              <w:rPr>
                <w:rFonts w:ascii="宋体" w:eastAsia="宋体" w:hAnsi="宋体"/>
                <w:sz w:val="24"/>
                <w:szCs w:val="24"/>
              </w:rPr>
            </w:pPr>
          </w:p>
        </w:tc>
        <w:tc>
          <w:tcPr>
            <w:tcW w:w="664" w:type="dxa"/>
            <w:vMerge/>
          </w:tcPr>
          <w:p w14:paraId="29E5AFA4" w14:textId="77777777" w:rsidR="00021380" w:rsidRDefault="00021380" w:rsidP="005E730E">
            <w:pPr>
              <w:spacing w:line="360" w:lineRule="auto"/>
              <w:jc w:val="left"/>
              <w:rPr>
                <w:rFonts w:ascii="宋体" w:eastAsia="宋体" w:hAnsi="宋体"/>
                <w:sz w:val="24"/>
                <w:szCs w:val="24"/>
              </w:rPr>
            </w:pPr>
          </w:p>
        </w:tc>
      </w:tr>
    </w:tbl>
    <w:p w14:paraId="0C5ED237" w14:textId="2B3D7005" w:rsidR="00021380" w:rsidRPr="008B1422" w:rsidRDefault="00000000" w:rsidP="00021380">
      <w:pPr>
        <w:spacing w:line="360" w:lineRule="auto"/>
        <w:jc w:val="left"/>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σ</m:t>
              </m:r>
            </m:e>
            <m:sub>
              <m:acc>
                <m:accPr>
                  <m:chr m:val="̅"/>
                  <m:ctrlPr>
                    <w:rPr>
                      <w:rFonts w:ascii="Cambria Math" w:eastAsia="宋体" w:hAnsi="Cambria Math"/>
                      <w:i/>
                      <w:sz w:val="24"/>
                      <w:szCs w:val="24"/>
                    </w:rPr>
                  </m:ctrlPr>
                </m:accPr>
                <m:e>
                  <m:r>
                    <w:rPr>
                      <w:rFonts w:ascii="Cambria Math" w:eastAsia="宋体" w:hAnsi="Cambria Math"/>
                      <w:sz w:val="24"/>
                      <w:szCs w:val="24"/>
                    </w:rPr>
                    <m:t>n</m:t>
                  </m:r>
                </m:e>
              </m:acc>
            </m:sub>
          </m:sSub>
          <m:r>
            <w:rPr>
              <w:rFonts w:ascii="Cambria Math" w:eastAsia="宋体" w:hAnsi="Cambria Math"/>
              <w:sz w:val="24"/>
              <w:szCs w:val="24"/>
            </w:rPr>
            <m:t>=</m:t>
          </m:r>
          <m:rad>
            <m:radPr>
              <m:degHide m:val="1"/>
              <m:ctrlPr>
                <w:rPr>
                  <w:rFonts w:ascii="Cambria Math" w:eastAsia="宋体" w:hAnsi="Cambria Math"/>
                  <w:i/>
                  <w:sz w:val="24"/>
                  <w:szCs w:val="24"/>
                </w:rPr>
              </m:ctrlPr>
            </m:radPr>
            <m:deg/>
            <m:e>
              <m:f>
                <m:fPr>
                  <m:ctrlPr>
                    <w:rPr>
                      <w:rFonts w:ascii="Cambria Math" w:eastAsia="宋体" w:hAnsi="Cambria Math"/>
                      <w:i/>
                      <w:sz w:val="24"/>
                      <w:szCs w:val="24"/>
                    </w:rPr>
                  </m:ctrlPr>
                </m:fPr>
                <m:num>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k</m:t>
                      </m:r>
                    </m:sup>
                    <m:e>
                      <m:sSup>
                        <m:sSupPr>
                          <m:ctrlPr>
                            <w:rPr>
                              <w:rFonts w:ascii="Cambria Math" w:eastAsia="宋体" w:hAnsi="Cambria Math"/>
                              <w:i/>
                              <w:sz w:val="24"/>
                              <w:szCs w:val="24"/>
                            </w:rPr>
                          </m:ctrlPr>
                        </m:sSupPr>
                        <m:e>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i</m:t>
                                  </m:r>
                                </m:sub>
                              </m:sSub>
                              <m:r>
                                <w:rPr>
                                  <w:rFonts w:ascii="Cambria Math" w:eastAsia="宋体" w:hAnsi="Cambria Math"/>
                                  <w:sz w:val="24"/>
                                  <w:szCs w:val="24"/>
                                </w:rPr>
                                <m:t>-</m:t>
                              </m:r>
                              <m:acc>
                                <m:accPr>
                                  <m:chr m:val="̅"/>
                                  <m:ctrlPr>
                                    <w:rPr>
                                      <w:rFonts w:ascii="Cambria Math" w:eastAsia="宋体" w:hAnsi="Cambria Math"/>
                                      <w:i/>
                                      <w:sz w:val="24"/>
                                      <w:szCs w:val="24"/>
                                    </w:rPr>
                                  </m:ctrlPr>
                                </m:accPr>
                                <m:e>
                                  <m:r>
                                    <w:rPr>
                                      <w:rFonts w:ascii="Cambria Math" w:eastAsia="宋体" w:hAnsi="Cambria Math"/>
                                      <w:sz w:val="24"/>
                                      <w:szCs w:val="24"/>
                                    </w:rPr>
                                    <m:t>n</m:t>
                                  </m:r>
                                </m:e>
                              </m:acc>
                            </m:e>
                          </m:d>
                        </m:e>
                        <m:sup>
                          <m:r>
                            <w:rPr>
                              <w:rFonts w:ascii="Cambria Math" w:eastAsia="宋体" w:hAnsi="Cambria Math"/>
                              <w:sz w:val="24"/>
                              <w:szCs w:val="24"/>
                            </w:rPr>
                            <m:t>2</m:t>
                          </m:r>
                        </m:sup>
                      </m:sSup>
                    </m:e>
                  </m:nary>
                </m:num>
                <m:den>
                  <m:r>
                    <w:rPr>
                      <w:rFonts w:ascii="Cambria Math" w:eastAsia="宋体" w:hAnsi="Cambria Math"/>
                      <w:sz w:val="24"/>
                      <w:szCs w:val="24"/>
                    </w:rPr>
                    <m:t>k</m:t>
                  </m:r>
                  <m:d>
                    <m:dPr>
                      <m:ctrlPr>
                        <w:rPr>
                          <w:rFonts w:ascii="Cambria Math" w:eastAsia="宋体" w:hAnsi="Cambria Math"/>
                          <w:i/>
                          <w:sz w:val="24"/>
                          <w:szCs w:val="24"/>
                        </w:rPr>
                      </m:ctrlPr>
                    </m:dPr>
                    <m:e>
                      <m:r>
                        <w:rPr>
                          <w:rFonts w:ascii="Cambria Math" w:eastAsia="宋体" w:hAnsi="Cambria Math"/>
                          <w:sz w:val="24"/>
                          <w:szCs w:val="24"/>
                        </w:rPr>
                        <m:t>k-1</m:t>
                      </m:r>
                    </m:e>
                  </m:d>
                </m:den>
              </m:f>
            </m:e>
          </m:rad>
          <m:r>
            <w:rPr>
              <w:rFonts w:ascii="Cambria Math" w:eastAsia="宋体" w:hAnsi="Cambria Math"/>
              <w:sz w:val="24"/>
              <w:szCs w:val="24"/>
            </w:rPr>
            <m:t xml:space="preserve">=          </m:t>
          </m:r>
        </m:oMath>
      </m:oMathPara>
    </w:p>
    <w:p w14:paraId="16089BF4" w14:textId="7685715B" w:rsidR="006F5FE4" w:rsidRDefault="00021380" w:rsidP="00021380">
      <w:pPr>
        <w:spacing w:line="360" w:lineRule="auto"/>
        <w:jc w:val="left"/>
        <w:rPr>
          <w:rFonts w:ascii="宋体" w:eastAsia="宋体" w:hAnsi="宋体"/>
          <w:sz w:val="24"/>
          <w:szCs w:val="24"/>
        </w:rPr>
      </w:pPr>
      <m:oMathPara>
        <m:oMath>
          <m:r>
            <w:rPr>
              <w:rFonts w:ascii="Cambria Math" w:eastAsia="宋体" w:hAnsi="Cambria Math"/>
              <w:sz w:val="24"/>
              <w:szCs w:val="24"/>
            </w:rPr>
            <m:t xml:space="preserve"> n=</m:t>
          </m:r>
          <m:acc>
            <m:accPr>
              <m:chr m:val="̅"/>
              <m:ctrlPr>
                <w:rPr>
                  <w:rFonts w:ascii="Cambria Math" w:eastAsia="宋体" w:hAnsi="Cambria Math"/>
                  <w:i/>
                  <w:sz w:val="24"/>
                  <w:szCs w:val="24"/>
                </w:rPr>
              </m:ctrlPr>
            </m:accPr>
            <m:e>
              <m:r>
                <w:rPr>
                  <w:rFonts w:ascii="Cambria Math" w:eastAsia="宋体" w:hAnsi="Cambria Math"/>
                  <w:sz w:val="24"/>
                  <w:szCs w:val="24"/>
                </w:rPr>
                <m:t>n</m:t>
              </m:r>
            </m:e>
          </m:acc>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σ</m:t>
              </m:r>
            </m:e>
            <m:sub>
              <m:acc>
                <m:accPr>
                  <m:chr m:val="̅"/>
                  <m:ctrlPr>
                    <w:rPr>
                      <w:rFonts w:ascii="Cambria Math" w:eastAsia="宋体" w:hAnsi="Cambria Math"/>
                      <w:i/>
                      <w:sz w:val="24"/>
                      <w:szCs w:val="24"/>
                    </w:rPr>
                  </m:ctrlPr>
                </m:accPr>
                <m:e>
                  <m:r>
                    <w:rPr>
                      <w:rFonts w:ascii="Cambria Math" w:eastAsia="宋体" w:hAnsi="Cambria Math"/>
                      <w:sz w:val="24"/>
                      <w:szCs w:val="24"/>
                    </w:rPr>
                    <m:t>n</m:t>
                  </m:r>
                </m:e>
              </m:acc>
            </m:sub>
          </m:sSub>
          <m:r>
            <w:rPr>
              <w:rFonts w:ascii="Cambria Math" w:eastAsia="宋体" w:hAnsi="Cambria Math"/>
              <w:sz w:val="24"/>
              <w:szCs w:val="24"/>
            </w:rPr>
            <m:t xml:space="preserve">=        ±          </m:t>
          </m:r>
        </m:oMath>
      </m:oMathPara>
    </w:p>
    <w:bookmarkEnd w:id="1"/>
    <w:p w14:paraId="28F17409" w14:textId="05D155CF" w:rsidR="006601D6" w:rsidRDefault="006601D6" w:rsidP="003567B4">
      <w:pPr>
        <w:spacing w:beforeLines="50" w:before="156" w:afterLines="50" w:after="156"/>
        <w:jc w:val="left"/>
        <w:rPr>
          <w:rFonts w:ascii="黑体" w:eastAsia="黑体" w:hAnsi="黑体"/>
          <w:b/>
          <w:bCs/>
          <w:sz w:val="28"/>
          <w:szCs w:val="28"/>
        </w:rPr>
      </w:pPr>
      <w:r w:rsidRPr="006601D6">
        <w:rPr>
          <w:rFonts w:ascii="黑体" w:eastAsia="黑体" w:hAnsi="黑体" w:hint="eastAsia"/>
          <w:b/>
          <w:bCs/>
          <w:sz w:val="28"/>
          <w:szCs w:val="28"/>
        </w:rPr>
        <w:t>六、结论与分析</w:t>
      </w:r>
    </w:p>
    <w:p w14:paraId="1160F7BD" w14:textId="25CE4DA5" w:rsidR="00306476" w:rsidRDefault="00306476" w:rsidP="006601D6">
      <w:pPr>
        <w:spacing w:line="360" w:lineRule="auto"/>
        <w:jc w:val="lef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测量最小偏向角时，要先记录折射光线</w:t>
      </w:r>
      <w:r w:rsidR="003567B4">
        <w:rPr>
          <w:rFonts w:ascii="宋体" w:eastAsia="宋体" w:hAnsi="宋体" w:hint="eastAsia"/>
          <w:sz w:val="24"/>
          <w:szCs w:val="24"/>
        </w:rPr>
        <w:t>位置</w:t>
      </w:r>
      <w:r>
        <w:rPr>
          <w:rFonts w:ascii="宋体" w:eastAsia="宋体" w:hAnsi="宋体" w:hint="eastAsia"/>
          <w:sz w:val="24"/>
          <w:szCs w:val="24"/>
        </w:rPr>
        <w:t>再记录入射光线位置，否则不易操作，</w:t>
      </w:r>
      <w:r w:rsidR="003567B4">
        <w:rPr>
          <w:rFonts w:ascii="宋体" w:eastAsia="宋体" w:hAnsi="宋体" w:hint="eastAsia"/>
          <w:sz w:val="24"/>
          <w:szCs w:val="24"/>
        </w:rPr>
        <w:t>容易</w:t>
      </w:r>
      <w:r>
        <w:rPr>
          <w:rFonts w:ascii="宋体" w:eastAsia="宋体" w:hAnsi="宋体" w:hint="eastAsia"/>
          <w:sz w:val="24"/>
          <w:szCs w:val="24"/>
        </w:rPr>
        <w:t>增大误差。</w:t>
      </w:r>
    </w:p>
    <w:p w14:paraId="6A070EC8" w14:textId="43EEC71B" w:rsidR="006C4447" w:rsidRPr="006601D6" w:rsidRDefault="00306476" w:rsidP="006601D6">
      <w:pPr>
        <w:spacing w:line="360" w:lineRule="auto"/>
        <w:jc w:val="lef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00DE2A3D">
        <w:rPr>
          <w:rFonts w:ascii="宋体" w:eastAsia="宋体" w:hAnsi="宋体" w:hint="eastAsia"/>
          <w:sz w:val="24"/>
          <w:szCs w:val="24"/>
        </w:rPr>
        <w:t>由于狭缝像的弯曲，在测量中必须注意</w:t>
      </w:r>
      <w:r w:rsidR="006C4447">
        <w:rPr>
          <w:rFonts w:ascii="宋体" w:eastAsia="宋体" w:hAnsi="宋体" w:hint="eastAsia"/>
          <w:sz w:val="24"/>
          <w:szCs w:val="24"/>
        </w:rPr>
        <w:t>对准点的位置。如果测量点对准狭缝像的中间位置，就能消除因狭缝像弯曲所造成的测量误差。</w:t>
      </w:r>
    </w:p>
    <w:p w14:paraId="399DAB3C" w14:textId="1E9B74AB" w:rsidR="006601D6" w:rsidRDefault="006601D6" w:rsidP="003567B4">
      <w:pPr>
        <w:spacing w:beforeLines="50" w:before="156" w:afterLines="50" w:after="156"/>
        <w:jc w:val="left"/>
        <w:rPr>
          <w:rFonts w:ascii="黑体" w:eastAsia="黑体" w:hAnsi="黑体"/>
          <w:b/>
          <w:bCs/>
          <w:sz w:val="28"/>
          <w:szCs w:val="28"/>
        </w:rPr>
      </w:pPr>
      <w:r>
        <w:rPr>
          <w:rFonts w:ascii="黑体" w:eastAsia="黑体" w:hAnsi="黑体" w:hint="eastAsia"/>
          <w:b/>
          <w:bCs/>
          <w:sz w:val="28"/>
          <w:szCs w:val="28"/>
        </w:rPr>
        <w:t>七、思考题</w:t>
      </w:r>
    </w:p>
    <w:p w14:paraId="6526F2E5" w14:textId="625B76DF" w:rsidR="006829C1" w:rsidRDefault="006829C1" w:rsidP="006829C1">
      <w:pPr>
        <w:spacing w:line="360" w:lineRule="auto"/>
        <w:jc w:val="left"/>
        <w:rPr>
          <w:rFonts w:ascii="宋体" w:eastAsia="宋体" w:hAnsi="宋体"/>
          <w:sz w:val="24"/>
          <w:szCs w:val="24"/>
        </w:rPr>
      </w:pPr>
      <w:r w:rsidRPr="006829C1">
        <w:rPr>
          <w:rFonts w:ascii="宋体" w:eastAsia="宋体" w:hAnsi="宋体"/>
          <w:sz w:val="24"/>
          <w:szCs w:val="24"/>
        </w:rPr>
        <w:t>1.调节分光计时，若反射像不清晰，能否调目镜视度调节手轮使反射像清晰？若狭缝像不清晰，能否调目镜视度调节手轮或将望远镜</w:t>
      </w:r>
      <m:oMath>
        <m:r>
          <w:rPr>
            <w:rFonts w:ascii="Cambria Math" w:eastAsia="宋体" w:hAnsi="Cambria Math"/>
            <w:sz w:val="24"/>
            <w:szCs w:val="24"/>
          </w:rPr>
          <m:t>B</m:t>
        </m:r>
      </m:oMath>
      <w:r w:rsidRPr="006829C1">
        <w:rPr>
          <w:rFonts w:ascii="宋体" w:eastAsia="宋体" w:hAnsi="宋体"/>
          <w:sz w:val="24"/>
          <w:szCs w:val="24"/>
        </w:rPr>
        <w:t>筒拉出推进使狭缝像清晰？若狭缝像偏高或偏低，能否调望远镜高低倾斜度调节螺钉？如何解决？</w:t>
      </w:r>
    </w:p>
    <w:p w14:paraId="6C1251EF" w14:textId="310CE7C3" w:rsidR="006829C1" w:rsidRPr="001F3A5C" w:rsidRDefault="006829C1" w:rsidP="001F3A5C">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答：</w:t>
      </w:r>
      <w:r w:rsidR="001F3A5C" w:rsidRPr="001F3A5C">
        <w:rPr>
          <w:rFonts w:ascii="宋体" w:eastAsia="宋体" w:hAnsi="宋体" w:hint="eastAsia"/>
          <w:sz w:val="24"/>
          <w:szCs w:val="24"/>
        </w:rPr>
        <w:t>必须在望远镜调节好以后才能调节平行光管。只有通过望远镜看清狭缝以后才能调节狭缝宽度及平行光管光轴。望远镜调节清晰的步骤</w:t>
      </w:r>
      <w:r w:rsidR="003567B4">
        <w:rPr>
          <w:rFonts w:ascii="宋体" w:eastAsia="宋体" w:hAnsi="宋体" w:hint="eastAsia"/>
          <w:sz w:val="24"/>
          <w:szCs w:val="24"/>
        </w:rPr>
        <w:t>为：</w:t>
      </w:r>
      <w:r w:rsidR="001F3A5C" w:rsidRPr="001F3A5C">
        <w:rPr>
          <w:rFonts w:ascii="宋体" w:eastAsia="宋体" w:hAnsi="宋体" w:hint="eastAsia"/>
          <w:sz w:val="24"/>
          <w:szCs w:val="24"/>
        </w:rPr>
        <w:t>将双面反射镜放在载物台上</w:t>
      </w:r>
      <w:r w:rsidR="003567B4">
        <w:rPr>
          <w:rFonts w:ascii="宋体" w:eastAsia="宋体" w:hAnsi="宋体" w:hint="eastAsia"/>
          <w:sz w:val="24"/>
          <w:szCs w:val="24"/>
        </w:rPr>
        <w:t>，</w:t>
      </w:r>
      <w:r w:rsidR="001F3A5C" w:rsidRPr="001F3A5C">
        <w:rPr>
          <w:rFonts w:ascii="宋体" w:eastAsia="宋体" w:hAnsi="宋体" w:hint="eastAsia"/>
          <w:sz w:val="24"/>
          <w:szCs w:val="24"/>
        </w:rPr>
        <w:t>然后用手指捏住目镜细手轮，前后拉动目镜</w:t>
      </w:r>
      <w:r w:rsidR="001F3A5C">
        <w:rPr>
          <w:rFonts w:ascii="宋体" w:eastAsia="宋体" w:hAnsi="宋体" w:hint="eastAsia"/>
          <w:sz w:val="24"/>
          <w:szCs w:val="24"/>
        </w:rPr>
        <w:t>。</w:t>
      </w:r>
    </w:p>
    <w:p w14:paraId="224135A0" w14:textId="15DE3916" w:rsidR="006829C1" w:rsidRDefault="006829C1" w:rsidP="006829C1">
      <w:pPr>
        <w:spacing w:line="360" w:lineRule="auto"/>
        <w:jc w:val="left"/>
        <w:rPr>
          <w:rFonts w:ascii="宋体" w:eastAsia="宋体" w:hAnsi="宋体"/>
          <w:sz w:val="24"/>
          <w:szCs w:val="24"/>
        </w:rPr>
      </w:pPr>
      <w:r w:rsidRPr="006829C1">
        <w:rPr>
          <w:rFonts w:ascii="宋体" w:eastAsia="宋体" w:hAnsi="宋体"/>
          <w:sz w:val="24"/>
          <w:szCs w:val="24"/>
        </w:rPr>
        <w:t>2. 为什么分光计要在对称位置设两个游标？只记录一个游标读数行吗？</w:t>
      </w:r>
    </w:p>
    <w:p w14:paraId="0940ACD4" w14:textId="5E2B57A3" w:rsidR="006829C1" w:rsidRPr="006829C1" w:rsidRDefault="00EA1EE5" w:rsidP="00EA1EE5">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答：</w:t>
      </w:r>
      <w:r w:rsidRPr="00EA1EE5">
        <w:rPr>
          <w:rFonts w:ascii="宋体" w:eastAsia="宋体" w:hAnsi="宋体" w:hint="eastAsia"/>
          <w:sz w:val="24"/>
          <w:szCs w:val="24"/>
        </w:rPr>
        <w:t>为了消除刻度盘和分光计中心轴之间的偏心差,在刻度盘同一直径的两端各装有一个游标</w:t>
      </w:r>
      <w:r w:rsidR="003567B4">
        <w:rPr>
          <w:rFonts w:ascii="宋体" w:eastAsia="宋体" w:hAnsi="宋体" w:hint="eastAsia"/>
          <w:sz w:val="24"/>
          <w:szCs w:val="24"/>
        </w:rPr>
        <w:t>。</w:t>
      </w:r>
      <w:r w:rsidRPr="00EA1EE5">
        <w:rPr>
          <w:rFonts w:ascii="宋体" w:eastAsia="宋体" w:hAnsi="宋体" w:hint="eastAsia"/>
          <w:sz w:val="24"/>
          <w:szCs w:val="24"/>
        </w:rPr>
        <w:t>测量时,两个游标均应读数,然后算出每个游标先后两次读数的差值,再取其平均值</w:t>
      </w:r>
      <w:r w:rsidR="003567B4">
        <w:rPr>
          <w:rFonts w:ascii="宋体" w:eastAsia="宋体" w:hAnsi="宋体" w:hint="eastAsia"/>
          <w:sz w:val="24"/>
          <w:szCs w:val="24"/>
        </w:rPr>
        <w:t>，</w:t>
      </w:r>
      <w:r>
        <w:rPr>
          <w:rFonts w:ascii="宋体" w:eastAsia="宋体" w:hAnsi="宋体" w:hint="eastAsia"/>
          <w:sz w:val="24"/>
          <w:szCs w:val="24"/>
        </w:rPr>
        <w:t>若只记录一个游标读数可能会使误差增大。</w:t>
      </w:r>
    </w:p>
    <w:p w14:paraId="4CD78F20" w14:textId="1132FE76" w:rsidR="006601D6" w:rsidRDefault="006829C1" w:rsidP="006829C1">
      <w:pPr>
        <w:spacing w:line="360" w:lineRule="auto"/>
        <w:jc w:val="left"/>
        <w:rPr>
          <w:rFonts w:ascii="宋体" w:eastAsia="宋体" w:hAnsi="宋体"/>
          <w:sz w:val="24"/>
          <w:szCs w:val="24"/>
        </w:rPr>
      </w:pPr>
      <w:r w:rsidRPr="006829C1">
        <w:rPr>
          <w:rFonts w:ascii="宋体" w:eastAsia="宋体" w:hAnsi="宋体"/>
          <w:sz w:val="24"/>
          <w:szCs w:val="24"/>
        </w:rPr>
        <w:t>3.测量最小偏向角时，能否先记录入射光线的位置，再记录折射光线的位置？</w:t>
      </w:r>
    </w:p>
    <w:p w14:paraId="412656C0" w14:textId="2CFFF98E" w:rsidR="00EA1EE5" w:rsidRPr="00EA1EE5" w:rsidRDefault="00EA1EE5" w:rsidP="00EA1EE5">
      <w:pPr>
        <w:spacing w:line="360" w:lineRule="auto"/>
        <w:jc w:val="left"/>
        <w:rPr>
          <w:rFonts w:ascii="宋体" w:eastAsia="宋体" w:hAnsi="宋体"/>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答：</w:t>
      </w:r>
      <w:r w:rsidRPr="00EA1EE5">
        <w:rPr>
          <w:rFonts w:ascii="宋体" w:eastAsia="宋体" w:hAnsi="宋体"/>
          <w:sz w:val="24"/>
          <w:szCs w:val="24"/>
        </w:rPr>
        <w:t>理论上可以</w:t>
      </w:r>
      <w:r w:rsidR="001F3A5C">
        <w:rPr>
          <w:rFonts w:ascii="宋体" w:eastAsia="宋体" w:hAnsi="宋体" w:hint="eastAsia"/>
          <w:sz w:val="24"/>
          <w:szCs w:val="24"/>
        </w:rPr>
        <w:t>，但不易实现</w:t>
      </w:r>
      <w:r w:rsidRPr="00EA1EE5">
        <w:rPr>
          <w:rFonts w:ascii="宋体" w:eastAsia="宋体" w:hAnsi="宋体"/>
          <w:sz w:val="24"/>
          <w:szCs w:val="24"/>
        </w:rPr>
        <w:t>。实验中，为了找最小偏向角直接转动三棱镜不方便，于是一般会转动</w:t>
      </w:r>
      <w:r w:rsidR="003567B4">
        <w:rPr>
          <w:rFonts w:ascii="宋体" w:eastAsia="宋体" w:hAnsi="宋体" w:hint="eastAsia"/>
          <w:sz w:val="24"/>
          <w:szCs w:val="24"/>
        </w:rPr>
        <w:t>刻</w:t>
      </w:r>
      <w:r w:rsidRPr="00EA1EE5">
        <w:rPr>
          <w:rFonts w:ascii="宋体" w:eastAsia="宋体" w:hAnsi="宋体"/>
          <w:sz w:val="24"/>
          <w:szCs w:val="24"/>
        </w:rPr>
        <w:t>度盘</w:t>
      </w:r>
      <w:r>
        <w:rPr>
          <w:rFonts w:ascii="宋体" w:eastAsia="宋体" w:hAnsi="宋体" w:hint="eastAsia"/>
          <w:sz w:val="24"/>
          <w:szCs w:val="24"/>
        </w:rPr>
        <w:t>，但</w:t>
      </w:r>
      <w:r w:rsidRPr="00EA1EE5">
        <w:rPr>
          <w:rFonts w:ascii="宋体" w:eastAsia="宋体" w:hAnsi="宋体"/>
          <w:sz w:val="24"/>
          <w:szCs w:val="24"/>
        </w:rPr>
        <w:t>这样</w:t>
      </w:r>
      <w:r w:rsidR="003567B4">
        <w:rPr>
          <w:rFonts w:ascii="宋体" w:eastAsia="宋体" w:hAnsi="宋体" w:hint="eastAsia"/>
          <w:sz w:val="24"/>
          <w:szCs w:val="24"/>
        </w:rPr>
        <w:t>之</w:t>
      </w:r>
      <w:r w:rsidRPr="00EA1EE5">
        <w:rPr>
          <w:rFonts w:ascii="宋体" w:eastAsia="宋体" w:hAnsi="宋体"/>
          <w:sz w:val="24"/>
          <w:szCs w:val="24"/>
        </w:rPr>
        <w:t>前的读数</w:t>
      </w:r>
      <w:r w:rsidR="003567B4">
        <w:rPr>
          <w:rFonts w:ascii="宋体" w:eastAsia="宋体" w:hAnsi="宋体" w:hint="eastAsia"/>
          <w:sz w:val="24"/>
          <w:szCs w:val="24"/>
        </w:rPr>
        <w:t>会</w:t>
      </w:r>
      <w:r w:rsidRPr="00EA1EE5">
        <w:rPr>
          <w:rFonts w:ascii="宋体" w:eastAsia="宋体" w:hAnsi="宋体"/>
          <w:sz w:val="24"/>
          <w:szCs w:val="24"/>
        </w:rPr>
        <w:t>作废。于是，</w:t>
      </w:r>
      <w:r w:rsidR="009C033F">
        <w:rPr>
          <w:rFonts w:ascii="宋体" w:eastAsia="宋体" w:hAnsi="宋体" w:hint="eastAsia"/>
          <w:sz w:val="24"/>
          <w:szCs w:val="24"/>
        </w:rPr>
        <w:t>就</w:t>
      </w:r>
      <w:r w:rsidRPr="00EA1EE5">
        <w:rPr>
          <w:rFonts w:ascii="宋体" w:eastAsia="宋体" w:hAnsi="宋体"/>
          <w:sz w:val="24"/>
          <w:szCs w:val="24"/>
        </w:rPr>
        <w:t>在找到最小偏向角后锁死中心度盘，拿走三棱镜，</w:t>
      </w:r>
      <w:r w:rsidR="009C033F">
        <w:rPr>
          <w:rFonts w:ascii="宋体" w:eastAsia="宋体" w:hAnsi="宋体" w:hint="eastAsia"/>
          <w:sz w:val="24"/>
          <w:szCs w:val="24"/>
        </w:rPr>
        <w:t>再</w:t>
      </w:r>
      <w:r w:rsidRPr="00EA1EE5">
        <w:rPr>
          <w:rFonts w:ascii="宋体" w:eastAsia="宋体" w:hAnsi="宋体"/>
          <w:sz w:val="24"/>
          <w:szCs w:val="24"/>
        </w:rPr>
        <w:t>将望远镜对着平行光管</w:t>
      </w:r>
      <w:r w:rsidR="009C033F">
        <w:rPr>
          <w:rFonts w:ascii="宋体" w:eastAsia="宋体" w:hAnsi="宋体" w:hint="eastAsia"/>
          <w:sz w:val="24"/>
          <w:szCs w:val="24"/>
        </w:rPr>
        <w:t>。</w:t>
      </w:r>
    </w:p>
    <w:p w14:paraId="2CEC5D00" w14:textId="73158C15" w:rsidR="006C4447" w:rsidRPr="006C4447" w:rsidRDefault="006C4447" w:rsidP="006829C1">
      <w:pPr>
        <w:spacing w:line="360" w:lineRule="auto"/>
        <w:jc w:val="left"/>
        <w:rPr>
          <w:rFonts w:ascii="宋体" w:eastAsia="宋体" w:hAnsi="宋体"/>
          <w:b/>
          <w:bCs/>
          <w:sz w:val="24"/>
          <w:szCs w:val="24"/>
        </w:rPr>
      </w:pPr>
    </w:p>
    <w:sectPr w:rsidR="006C4447" w:rsidRPr="006C44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F2BAF" w14:textId="77777777" w:rsidR="00486903" w:rsidRDefault="00486903" w:rsidP="00AF1E67">
      <w:r>
        <w:separator/>
      </w:r>
    </w:p>
  </w:endnote>
  <w:endnote w:type="continuationSeparator" w:id="0">
    <w:p w14:paraId="48E94848" w14:textId="77777777" w:rsidR="00486903" w:rsidRDefault="00486903" w:rsidP="00AF1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95200" w14:textId="77777777" w:rsidR="00486903" w:rsidRDefault="00486903" w:rsidP="00AF1E67">
      <w:r>
        <w:separator/>
      </w:r>
    </w:p>
  </w:footnote>
  <w:footnote w:type="continuationSeparator" w:id="0">
    <w:p w14:paraId="72D106E9" w14:textId="77777777" w:rsidR="00486903" w:rsidRDefault="00486903" w:rsidP="00AF1E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885618"/>
    <w:multiLevelType w:val="hybridMultilevel"/>
    <w:tmpl w:val="5C4E9062"/>
    <w:lvl w:ilvl="0" w:tplc="7BE4623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7143FC7"/>
    <w:multiLevelType w:val="hybridMultilevel"/>
    <w:tmpl w:val="6E5AFFA4"/>
    <w:lvl w:ilvl="0" w:tplc="61403FF0">
      <w:start w:val="1"/>
      <w:numFmt w:val="decimal"/>
      <w:lvlText w:val="(%1)"/>
      <w:lvlJc w:val="left"/>
      <w:pPr>
        <w:ind w:left="360" w:hanging="360"/>
      </w:pPr>
      <w:rPr>
        <w:rFonts w:hint="default"/>
      </w:rPr>
    </w:lvl>
    <w:lvl w:ilvl="1" w:tplc="CF98B48E">
      <w:start w:val="5"/>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92117000">
    <w:abstractNumId w:val="0"/>
  </w:num>
  <w:num w:numId="2" w16cid:durableId="1286157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E67"/>
    <w:rsid w:val="00004209"/>
    <w:rsid w:val="00021380"/>
    <w:rsid w:val="0004713D"/>
    <w:rsid w:val="000C3099"/>
    <w:rsid w:val="00112ED3"/>
    <w:rsid w:val="001142FC"/>
    <w:rsid w:val="00140D41"/>
    <w:rsid w:val="001728A6"/>
    <w:rsid w:val="001F3A5C"/>
    <w:rsid w:val="002268D9"/>
    <w:rsid w:val="002F74C9"/>
    <w:rsid w:val="0030540D"/>
    <w:rsid w:val="00306476"/>
    <w:rsid w:val="003567B4"/>
    <w:rsid w:val="003E31C6"/>
    <w:rsid w:val="003F21F7"/>
    <w:rsid w:val="00406C57"/>
    <w:rsid w:val="00486903"/>
    <w:rsid w:val="005114BB"/>
    <w:rsid w:val="0062624F"/>
    <w:rsid w:val="006601D6"/>
    <w:rsid w:val="006829C1"/>
    <w:rsid w:val="006C4447"/>
    <w:rsid w:val="006F5FE4"/>
    <w:rsid w:val="00701AD1"/>
    <w:rsid w:val="00792086"/>
    <w:rsid w:val="0088104E"/>
    <w:rsid w:val="008B1422"/>
    <w:rsid w:val="009C033F"/>
    <w:rsid w:val="00A03584"/>
    <w:rsid w:val="00A9563D"/>
    <w:rsid w:val="00A97622"/>
    <w:rsid w:val="00AF1E67"/>
    <w:rsid w:val="00B13675"/>
    <w:rsid w:val="00D0037A"/>
    <w:rsid w:val="00D20512"/>
    <w:rsid w:val="00D659FF"/>
    <w:rsid w:val="00DE2A3D"/>
    <w:rsid w:val="00DF1E7C"/>
    <w:rsid w:val="00E0204E"/>
    <w:rsid w:val="00E15513"/>
    <w:rsid w:val="00E878D2"/>
    <w:rsid w:val="00EA1EE5"/>
    <w:rsid w:val="00F54C1B"/>
    <w:rsid w:val="00F832FD"/>
    <w:rsid w:val="00FF2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499578"/>
  <w15:chartTrackingRefBased/>
  <w15:docId w15:val="{555B1C61-84C2-43D6-BCC0-2172918F3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1E6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F1E67"/>
    <w:rPr>
      <w:sz w:val="18"/>
      <w:szCs w:val="18"/>
    </w:rPr>
  </w:style>
  <w:style w:type="paragraph" w:styleId="a5">
    <w:name w:val="footer"/>
    <w:basedOn w:val="a"/>
    <w:link w:val="a6"/>
    <w:uiPriority w:val="99"/>
    <w:unhideWhenUsed/>
    <w:rsid w:val="00AF1E67"/>
    <w:pPr>
      <w:tabs>
        <w:tab w:val="center" w:pos="4153"/>
        <w:tab w:val="right" w:pos="8306"/>
      </w:tabs>
      <w:snapToGrid w:val="0"/>
      <w:jc w:val="left"/>
    </w:pPr>
    <w:rPr>
      <w:sz w:val="18"/>
      <w:szCs w:val="18"/>
    </w:rPr>
  </w:style>
  <w:style w:type="character" w:customStyle="1" w:styleId="a6">
    <w:name w:val="页脚 字符"/>
    <w:basedOn w:val="a0"/>
    <w:link w:val="a5"/>
    <w:uiPriority w:val="99"/>
    <w:rsid w:val="00AF1E67"/>
    <w:rPr>
      <w:sz w:val="18"/>
      <w:szCs w:val="18"/>
    </w:rPr>
  </w:style>
  <w:style w:type="paragraph" w:styleId="a7">
    <w:name w:val="List Paragraph"/>
    <w:basedOn w:val="a"/>
    <w:uiPriority w:val="34"/>
    <w:qFormat/>
    <w:rsid w:val="00AF1E67"/>
    <w:pPr>
      <w:ind w:firstLineChars="200" w:firstLine="420"/>
    </w:pPr>
  </w:style>
  <w:style w:type="character" w:styleId="a8">
    <w:name w:val="Placeholder Text"/>
    <w:basedOn w:val="a0"/>
    <w:uiPriority w:val="99"/>
    <w:semiHidden/>
    <w:rsid w:val="002268D9"/>
    <w:rPr>
      <w:color w:val="808080"/>
    </w:rPr>
  </w:style>
  <w:style w:type="table" w:styleId="a9">
    <w:name w:val="Table Grid"/>
    <w:basedOn w:val="a1"/>
    <w:uiPriority w:val="39"/>
    <w:rsid w:val="00A956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EA1EE5"/>
    <w:rPr>
      <w:rFonts w:ascii="Times New Roman" w:hAnsi="Times New Roman" w:cs="Times New Roman"/>
      <w:sz w:val="24"/>
      <w:szCs w:val="24"/>
    </w:rPr>
  </w:style>
  <w:style w:type="paragraph" w:styleId="HTML">
    <w:name w:val="HTML Preformatted"/>
    <w:basedOn w:val="a"/>
    <w:link w:val="HTML0"/>
    <w:uiPriority w:val="99"/>
    <w:semiHidden/>
    <w:unhideWhenUsed/>
    <w:rsid w:val="001F3A5C"/>
    <w:rPr>
      <w:rFonts w:ascii="Courier New" w:hAnsi="Courier New" w:cs="Courier New"/>
      <w:sz w:val="20"/>
      <w:szCs w:val="20"/>
    </w:rPr>
  </w:style>
  <w:style w:type="character" w:customStyle="1" w:styleId="HTML0">
    <w:name w:val="HTML 预设格式 字符"/>
    <w:basedOn w:val="a0"/>
    <w:link w:val="HTML"/>
    <w:uiPriority w:val="99"/>
    <w:semiHidden/>
    <w:rsid w:val="001F3A5C"/>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79552">
      <w:bodyDiv w:val="1"/>
      <w:marLeft w:val="0"/>
      <w:marRight w:val="0"/>
      <w:marTop w:val="0"/>
      <w:marBottom w:val="0"/>
      <w:divBdr>
        <w:top w:val="none" w:sz="0" w:space="0" w:color="auto"/>
        <w:left w:val="none" w:sz="0" w:space="0" w:color="auto"/>
        <w:bottom w:val="none" w:sz="0" w:space="0" w:color="auto"/>
        <w:right w:val="none" w:sz="0" w:space="0" w:color="auto"/>
      </w:divBdr>
      <w:divsChild>
        <w:div w:id="1251038962">
          <w:marLeft w:val="0"/>
          <w:marRight w:val="0"/>
          <w:marTop w:val="0"/>
          <w:marBottom w:val="0"/>
          <w:divBdr>
            <w:top w:val="none" w:sz="0" w:space="0" w:color="auto"/>
            <w:left w:val="none" w:sz="0" w:space="0" w:color="auto"/>
            <w:bottom w:val="none" w:sz="0" w:space="0" w:color="auto"/>
            <w:right w:val="none" w:sz="0" w:space="0" w:color="auto"/>
          </w:divBdr>
          <w:divsChild>
            <w:div w:id="158421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13649">
      <w:bodyDiv w:val="1"/>
      <w:marLeft w:val="0"/>
      <w:marRight w:val="0"/>
      <w:marTop w:val="0"/>
      <w:marBottom w:val="0"/>
      <w:divBdr>
        <w:top w:val="none" w:sz="0" w:space="0" w:color="auto"/>
        <w:left w:val="none" w:sz="0" w:space="0" w:color="auto"/>
        <w:bottom w:val="none" w:sz="0" w:space="0" w:color="auto"/>
        <w:right w:val="none" w:sz="0" w:space="0" w:color="auto"/>
      </w:divBdr>
    </w:div>
    <w:div w:id="169911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hdphoto" Target="media/hdphoto5.wdp"/><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microsoft.com/office/2007/relationships/hdphoto" Target="media/hdphoto4.wdp"/><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E67CE-3D30-4102-9EB8-1E17FCBCE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6480</TotalTime>
  <Pages>6</Pages>
  <Words>580</Words>
  <Characters>3309</Characters>
  <Application>Microsoft Office Word</Application>
  <DocSecurity>0</DocSecurity>
  <Lines>27</Lines>
  <Paragraphs>7</Paragraphs>
  <ScaleCrop>false</ScaleCrop>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可以叫我0宝</dc:creator>
  <cp:keywords/>
  <dc:description/>
  <cp:lastModifiedBy>Duke Ou</cp:lastModifiedBy>
  <cp:revision>2</cp:revision>
  <dcterms:created xsi:type="dcterms:W3CDTF">2021-03-22T13:09:00Z</dcterms:created>
  <dcterms:modified xsi:type="dcterms:W3CDTF">2022-10-09T12:30:00Z</dcterms:modified>
</cp:coreProperties>
</file>