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E2A5F">
      <w:pPr>
        <w:pStyle w:val="8"/>
        <w:jc w:val="center"/>
        <w:rPr>
          <w:rFonts w:hint="eastAsia" w:asciiTheme="minorEastAsia" w:hAnsiTheme="minorEastAsia"/>
          <w:b/>
          <w:bCs/>
          <w:sz w:val="28"/>
          <w:szCs w:val="28"/>
          <w:lang w:eastAsia="zh-CN"/>
        </w:rPr>
      </w:pPr>
      <w:bookmarkStart w:id="0" w:name="波尔共振"/>
      <w:r>
        <w:rPr>
          <w:rFonts w:asciiTheme="minorEastAsia" w:hAnsiTheme="minorEastAsia"/>
          <w:b/>
          <w:bCs/>
          <w:sz w:val="28"/>
          <w:szCs w:val="28"/>
          <w:lang w:eastAsia="zh-CN"/>
        </w:rPr>
        <w:t>波尔共振</w:t>
      </w:r>
      <w:bookmarkStart w:id="1" w:name="X5181f45da9f69faa55b8cb470a850384522d417"/>
    </w:p>
    <w:p w14:paraId="4CA58302">
      <w:pPr>
        <w:rPr>
          <w:rFonts w:hint="eastAsia" w:cs="宋体" w:asciiTheme="minorEastAsia" w:hAnsiTheme="minorEastAsia"/>
          <w:u w:val="single"/>
          <w:lang w:eastAsia="zh-CN"/>
        </w:rPr>
      </w:pPr>
      <w:r>
        <w:rPr>
          <w:rFonts w:hint="eastAsia" w:cs="宋体" w:asciiTheme="minorEastAsia" w:hAnsiTheme="minorEastAsia"/>
          <w:lang w:eastAsia="zh-CN"/>
        </w:rPr>
        <w:t>2023级</w:t>
      </w:r>
      <w:r>
        <w:rPr>
          <w:rFonts w:hint="eastAsia" w:cs="宋体" w:asciiTheme="minorEastAsia" w:hAnsiTheme="minorEastAsia"/>
          <w:u w:val="single"/>
          <w:lang w:eastAsia="zh-CN"/>
        </w:rPr>
        <w:t xml:space="preserve"> </w:t>
      </w:r>
      <w:r>
        <w:rPr>
          <w:rFonts w:cs="宋体" w:asciiTheme="minorEastAsia" w:hAnsiTheme="minorEastAsia"/>
          <w:u w:val="single"/>
          <w:lang w:eastAsia="zh-CN"/>
        </w:rPr>
        <w:t xml:space="preserve">  </w:t>
      </w:r>
      <w:r>
        <w:rPr>
          <w:rFonts w:hint="eastAsia" w:cs="宋体" w:asciiTheme="minorEastAsia" w:hAnsiTheme="minorEastAsia"/>
          <w:u w:val="single"/>
          <w:lang w:eastAsia="zh-CN"/>
        </w:rPr>
        <w:t xml:space="preserve">一班  </w:t>
      </w:r>
      <w:r>
        <w:rPr>
          <w:rFonts w:hint="eastAsia" w:cs="宋体" w:asciiTheme="minorEastAsia" w:hAnsiTheme="minorEastAsia"/>
          <w:lang w:eastAsia="zh-CN"/>
        </w:rPr>
        <w:t xml:space="preserve">    姓名</w:t>
      </w:r>
      <w:r>
        <w:rPr>
          <w:rFonts w:hint="eastAsia" w:cs="宋体" w:asciiTheme="minorEastAsia" w:hAnsiTheme="minorEastAsia"/>
          <w:u w:val="single"/>
          <w:lang w:eastAsia="zh-CN"/>
        </w:rPr>
        <w:t xml:space="preserve">  </w:t>
      </w:r>
      <w:r>
        <w:rPr>
          <w:rFonts w:hint="eastAsia" w:cs="宋体" w:asciiTheme="minorEastAsia" w:hAnsiTheme="minorEastAsia"/>
          <w:u w:val="single"/>
          <w:lang w:val="en-US" w:eastAsia="zh-CN"/>
        </w:rPr>
        <w:t>葛子午</w:t>
      </w:r>
      <w:r>
        <w:rPr>
          <w:rFonts w:hint="eastAsia" w:cs="宋体" w:asciiTheme="minorEastAsia" w:hAnsiTheme="minorEastAsia"/>
          <w:u w:val="single"/>
          <w:lang w:eastAsia="zh-CN"/>
        </w:rPr>
        <w:t xml:space="preserve"> </w:t>
      </w:r>
      <w:r>
        <w:rPr>
          <w:rFonts w:cs="宋体" w:asciiTheme="minorEastAsia" w:hAnsiTheme="minorEastAsia"/>
          <w:u w:val="single"/>
          <w:lang w:eastAsia="zh-CN"/>
        </w:rPr>
        <w:t xml:space="preserve">  </w:t>
      </w:r>
      <w:r>
        <w:rPr>
          <w:rFonts w:cs="宋体" w:asciiTheme="minorEastAsia" w:hAnsiTheme="minorEastAsia"/>
          <w:lang w:eastAsia="zh-CN"/>
        </w:rPr>
        <w:t xml:space="preserve"> </w:t>
      </w:r>
      <w:r>
        <w:rPr>
          <w:rFonts w:hint="eastAsia" w:cs="宋体" w:asciiTheme="minorEastAsia" w:hAnsiTheme="minorEastAsia"/>
          <w:lang w:eastAsia="zh-CN"/>
        </w:rPr>
        <w:t xml:space="preserve">小组序号 </w:t>
      </w:r>
      <w:r>
        <w:rPr>
          <w:rFonts w:hint="eastAsia" w:cs="宋体" w:asciiTheme="minorEastAsia" w:hAnsiTheme="minorEastAsia"/>
          <w:u w:val="single"/>
          <w:lang w:eastAsia="zh-CN"/>
        </w:rPr>
        <w:t xml:space="preserve"> </w:t>
      </w:r>
      <w:r>
        <w:rPr>
          <w:rFonts w:hint="eastAsia" w:cs="宋体" w:asciiTheme="minorEastAsia" w:hAnsiTheme="minorEastAsia"/>
          <w:u w:val="single"/>
          <w:lang w:val="en-US" w:eastAsia="zh-CN"/>
        </w:rPr>
        <w:t>1</w:t>
      </w:r>
      <w:r>
        <w:rPr>
          <w:rFonts w:hint="eastAsia" w:cs="宋体" w:asciiTheme="minorEastAsia" w:hAnsiTheme="minorEastAsia"/>
          <w:u w:val="single"/>
          <w:lang w:eastAsia="zh-CN"/>
        </w:rPr>
        <w:t xml:space="preserve">6  </w:t>
      </w:r>
      <w:r>
        <w:rPr>
          <w:rFonts w:cs="宋体" w:asciiTheme="minorEastAsia" w:hAnsiTheme="minorEastAsia"/>
          <w:u w:val="single"/>
          <w:lang w:eastAsia="zh-CN"/>
        </w:rPr>
        <w:t xml:space="preserve"> </w:t>
      </w:r>
    </w:p>
    <w:p w14:paraId="049FC98F">
      <w:pPr>
        <w:rPr>
          <w:rFonts w:hint="eastAsia" w:cs="宋体" w:asciiTheme="minorEastAsia" w:hAnsiTheme="minorEastAsia"/>
          <w:color w:val="C00000"/>
          <w:u w:val="single"/>
          <w:lang w:eastAsia="zh-CN"/>
        </w:rPr>
      </w:pPr>
      <w:r>
        <w:rPr>
          <w:rFonts w:hint="eastAsia" w:cs="宋体" w:asciiTheme="minorEastAsia" w:hAnsiTheme="minorEastAsia"/>
          <w:lang w:eastAsia="zh-CN"/>
        </w:rPr>
        <w:t>实验日期</w:t>
      </w:r>
      <w:r>
        <w:rPr>
          <w:rFonts w:hint="eastAsia" w:cs="宋体" w:asciiTheme="minorEastAsia" w:hAnsiTheme="minorEastAsia"/>
          <w:color w:val="FF0000"/>
          <w:u w:val="single"/>
          <w:lang w:eastAsia="zh-CN"/>
        </w:rPr>
        <w:t xml:space="preserve">2024年 11月12日 </w:t>
      </w:r>
      <w:r>
        <w:rPr>
          <w:rFonts w:hint="eastAsia" w:cs="宋体" w:asciiTheme="minorEastAsia" w:hAnsiTheme="minorEastAsia"/>
          <w:color w:val="FF0000"/>
          <w:lang w:eastAsia="zh-CN"/>
        </w:rPr>
        <w:t xml:space="preserve"> </w:t>
      </w:r>
      <w:r>
        <w:rPr>
          <w:rFonts w:hint="eastAsia" w:cs="宋体" w:asciiTheme="minorEastAsia" w:hAnsiTheme="minorEastAsia"/>
          <w:lang w:eastAsia="zh-CN"/>
        </w:rPr>
        <w:t xml:space="preserve">第 </w:t>
      </w:r>
      <w:r>
        <w:rPr>
          <w:rFonts w:hint="eastAsia" w:cs="宋体" w:asciiTheme="minorEastAsia" w:hAnsiTheme="minorEastAsia"/>
          <w:u w:val="single"/>
          <w:lang w:eastAsia="zh-CN"/>
        </w:rPr>
        <w:t xml:space="preserve">2 </w:t>
      </w:r>
      <w:r>
        <w:rPr>
          <w:rFonts w:hint="eastAsia" w:cs="宋体" w:asciiTheme="minorEastAsia" w:hAnsiTheme="minorEastAsia"/>
          <w:lang w:eastAsia="zh-CN"/>
        </w:rPr>
        <w:t>周 星期</w:t>
      </w:r>
      <w:r>
        <w:rPr>
          <w:rFonts w:hint="eastAsia" w:cs="宋体" w:asciiTheme="minorEastAsia" w:hAnsiTheme="minorEastAsia"/>
          <w:color w:val="FF0000"/>
          <w:u w:val="single"/>
          <w:lang w:eastAsia="zh-CN"/>
        </w:rPr>
        <w:t>二 晚上</w:t>
      </w:r>
      <w:r>
        <w:rPr>
          <w:rFonts w:hint="eastAsia" w:cs="宋体" w:asciiTheme="minorEastAsia" w:hAnsiTheme="minorEastAsia"/>
          <w:color w:val="C00000"/>
          <w:lang w:eastAsia="zh-CN"/>
        </w:rPr>
        <w:t xml:space="preserve">   </w:t>
      </w:r>
      <w:r>
        <w:rPr>
          <w:rFonts w:hint="eastAsia" w:cs="宋体" w:asciiTheme="minorEastAsia" w:hAnsiTheme="minorEastAsia"/>
          <w:lang w:eastAsia="zh-CN"/>
        </w:rPr>
        <w:t>指导老师</w:t>
      </w:r>
      <w:r>
        <w:rPr>
          <w:rFonts w:hint="eastAsia" w:cs="宋体" w:asciiTheme="minorEastAsia" w:hAnsiTheme="minorEastAsia"/>
          <w:u w:val="single"/>
          <w:lang w:eastAsia="zh-CN"/>
        </w:rPr>
        <w:t xml:space="preserve"> 张伶俐</w:t>
      </w:r>
    </w:p>
    <w:p w14:paraId="54013044">
      <w:pPr>
        <w:pStyle w:val="3"/>
        <w:rPr>
          <w:rFonts w:hint="eastAsia" w:asciiTheme="minorEastAsia" w:hAnsiTheme="minorEastAsia"/>
          <w:lang w:eastAsia="zh-CN"/>
        </w:rPr>
      </w:pPr>
      <w:r>
        <w:rPr>
          <w:rFonts w:hint="eastAsia" w:asciiTheme="minorEastAsia" w:hAnsiTheme="minorEastAsia"/>
          <w:lang w:eastAsia="zh-CN"/>
        </w:rPr>
        <w:t>同组同学</w:t>
      </w:r>
      <w:r>
        <w:rPr>
          <w:rFonts w:hint="eastAsia" w:asciiTheme="minorEastAsia" w:hAnsiTheme="minorEastAsia"/>
          <w:u w:val="single"/>
          <w:lang w:eastAsia="zh-CN"/>
        </w:rPr>
        <w:t xml:space="preserve"> </w:t>
      </w:r>
      <w:r>
        <w:rPr>
          <w:rFonts w:hint="eastAsia" w:asciiTheme="minorEastAsia" w:hAnsiTheme="minorEastAsia"/>
          <w:u w:val="single"/>
          <w:lang w:val="en-US" w:eastAsia="zh-CN"/>
        </w:rPr>
        <w:t>欧若琪</w:t>
      </w:r>
      <w:r>
        <w:rPr>
          <w:rFonts w:hint="eastAsia" w:asciiTheme="minorEastAsia" w:hAnsiTheme="minorEastAsia"/>
          <w:u w:val="single"/>
          <w:lang w:eastAsia="zh-CN"/>
        </w:rPr>
        <w:t xml:space="preserve"> </w:t>
      </w:r>
    </w:p>
    <w:p w14:paraId="0BB6E415">
      <w:pPr>
        <w:pStyle w:val="3"/>
        <w:rPr>
          <w:rFonts w:hint="eastAsia" w:asciiTheme="minorEastAsia" w:hAnsiTheme="minorEastAsia"/>
          <w:b/>
          <w:bCs/>
          <w:sz w:val="28"/>
          <w:szCs w:val="28"/>
          <w:lang w:eastAsia="zh-CN"/>
        </w:rPr>
      </w:pPr>
      <w:r>
        <w:rPr>
          <w:rFonts w:hint="eastAsia" w:asciiTheme="minorEastAsia" w:hAnsiTheme="minorEastAsia"/>
          <w:b/>
          <w:bCs/>
          <w:sz w:val="28"/>
          <w:szCs w:val="28"/>
          <w:lang w:val="en-US" w:eastAsia="zh-CN"/>
        </w:rPr>
        <w:t>一</w:t>
      </w:r>
      <w:r>
        <w:rPr>
          <w:rFonts w:asciiTheme="minorEastAsia" w:hAnsiTheme="minorEastAsia"/>
          <w:b/>
          <w:bCs/>
          <w:sz w:val="28"/>
          <w:szCs w:val="28"/>
          <w:lang w:eastAsia="zh-CN"/>
        </w:rPr>
        <w:t xml:space="preserve">.实验目的 </w:t>
      </w:r>
    </w:p>
    <w:bookmarkEnd w:id="1"/>
    <w:p w14:paraId="54F20B2F">
      <w:pPr>
        <w:keepNext w:val="0"/>
        <w:keepLines w:val="0"/>
        <w:widowControl/>
        <w:suppressLineNumbers w:val="0"/>
      </w:pPr>
      <w:bookmarkStart w:id="2" w:name="X0287609a1eb5e8081eae7a110290f05355bd4bf"/>
      <w:r>
        <w:rPr>
          <w:rFonts w:hint="eastAsia" w:ascii="宋体" w:hAnsi="宋体" w:eastAsia="宋体" w:cs="宋体"/>
          <w:sz w:val="24"/>
          <w:lang w:val="en-US" w:eastAsia="zh-CN"/>
        </w:rPr>
        <w:t>1、</w:t>
      </w:r>
      <w:r>
        <w:t>探究波尔共振仪中弹性摆轮在受迫振动状态下的幅频特性和相频特性。</w:t>
      </w:r>
    </w:p>
    <w:p w14:paraId="2F750286">
      <w:pPr>
        <w:keepNext w:val="0"/>
        <w:keepLines w:val="0"/>
        <w:widowControl/>
        <w:suppressLineNumbers w:val="0"/>
      </w:pPr>
      <w:r>
        <w:rPr>
          <w:rFonts w:hint="eastAsia"/>
          <w:lang w:val="en-US" w:eastAsia="zh-CN"/>
        </w:rPr>
        <w:t>2、</w:t>
      </w:r>
      <w:r>
        <w:t>研究不同阻尼力矩对受迫振动的影响，并观察共振现象的产生及变化规律。</w:t>
      </w:r>
    </w:p>
    <w:p w14:paraId="4010E94F">
      <w:pPr>
        <w:keepNext w:val="0"/>
        <w:keepLines w:val="0"/>
        <w:widowControl/>
        <w:suppressLineNumbers w:val="0"/>
      </w:pPr>
      <w:r>
        <w:rPr>
          <w:rFonts w:hint="eastAsia"/>
          <w:lang w:val="en-US" w:eastAsia="zh-CN"/>
        </w:rPr>
        <w:t>3、</w:t>
      </w:r>
      <w:r>
        <w:t>掌握频闪法测量运动物体相位差的原理及操作方法。</w:t>
      </w:r>
    </w:p>
    <w:p w14:paraId="611508DE">
      <w:pPr>
        <w:pStyle w:val="3"/>
        <w:rPr>
          <w:rFonts w:hint="eastAsia" w:asciiTheme="minorEastAsia" w:hAnsiTheme="minorEastAsia"/>
          <w:b/>
          <w:bCs/>
          <w:sz w:val="28"/>
          <w:szCs w:val="28"/>
          <w:lang w:eastAsia="zh-CN"/>
        </w:rPr>
      </w:pPr>
      <w:r>
        <w:rPr>
          <w:rFonts w:hint="eastAsia" w:asciiTheme="minorEastAsia" w:hAnsiTheme="minorEastAsia"/>
          <w:b/>
          <w:bCs/>
          <w:sz w:val="28"/>
          <w:szCs w:val="28"/>
          <w:lang w:val="en-US" w:eastAsia="zh-CN"/>
        </w:rPr>
        <w:t>二</w:t>
      </w:r>
      <w:r>
        <w:rPr>
          <w:rFonts w:asciiTheme="minorEastAsia" w:hAnsiTheme="minorEastAsia"/>
          <w:b/>
          <w:bCs/>
          <w:sz w:val="28"/>
          <w:szCs w:val="28"/>
          <w:lang w:eastAsia="zh-CN"/>
        </w:rPr>
        <w:t>.实验仪器</w:t>
      </w:r>
    </w:p>
    <w:p w14:paraId="7F020AFB">
      <w:pPr>
        <w:pStyle w:val="8"/>
        <w:rPr>
          <w:rFonts w:hint="eastAsia" w:asciiTheme="minorEastAsia" w:hAnsiTheme="minorEastAsia"/>
        </w:rPr>
      </w:pPr>
      <w:r>
        <w:rPr>
          <w:rFonts w:asciiTheme="minorEastAsia" w:hAnsiTheme="minorEastAsia"/>
        </w:rPr>
        <w:drawing>
          <wp:anchor distT="0" distB="0" distL="114300" distR="114300" simplePos="0" relativeHeight="251659264" behindDoc="0" locked="0" layoutInCell="1" allowOverlap="1">
            <wp:simplePos x="0" y="0"/>
            <wp:positionH relativeFrom="column">
              <wp:posOffset>748665</wp:posOffset>
            </wp:positionH>
            <wp:positionV relativeFrom="paragraph">
              <wp:posOffset>346710</wp:posOffset>
            </wp:positionV>
            <wp:extent cx="3923665" cy="2957195"/>
            <wp:effectExtent l="0" t="0" r="635" b="1905"/>
            <wp:wrapTopAndBottom/>
            <wp:docPr id="2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title="fi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3923817" cy="2957332"/>
                    </a:xfrm>
                    <a:prstGeom prst="rect">
                      <a:avLst/>
                    </a:prstGeom>
                    <a:noFill/>
                    <a:ln w="9525">
                      <a:noFill/>
                    </a:ln>
                  </pic:spPr>
                </pic:pic>
              </a:graphicData>
            </a:graphic>
          </wp:anchor>
        </w:drawing>
      </w:r>
      <w:r>
        <w:rPr>
          <w:rFonts w:asciiTheme="minorEastAsia" w:hAnsiTheme="minorEastAsia"/>
        </w:rPr>
        <w:t>波尔共振仪</w:t>
      </w:r>
    </w:p>
    <w:p w14:paraId="0C6C3353">
      <w:pPr>
        <w:pStyle w:val="3"/>
        <w:rPr>
          <w:rFonts w:hint="eastAsia" w:asciiTheme="minorEastAsia" w:hAnsiTheme="minorEastAsia"/>
        </w:rPr>
      </w:pPr>
    </w:p>
    <w:p w14:paraId="2DF9BF9C">
      <w:pPr>
        <w:pStyle w:val="3"/>
        <w:rPr>
          <w:rFonts w:hint="eastAsia" w:asciiTheme="minorEastAsia" w:hAnsiTheme="minorEastAsia"/>
          <w:lang w:eastAsia="zh-CN"/>
        </w:rPr>
      </w:pPr>
      <w:r>
        <w:rPr>
          <w:rFonts w:asciiTheme="minorEastAsia" w:hAnsiTheme="minorEastAsia"/>
          <w:lang w:eastAsia="zh-CN"/>
        </w:rPr>
        <w:t>1.光电门 H; 2.长凹槽 C; 3.短凹槽 D; 4.铜质摆轮 A; 5.摇杆 I; 6.蜗卷弹簧 B; 7.支承架; 8.阻尼线圈 K; 9.连杆 E; 10.摇杆调节螺丝; 11.光电门 I; 12.角度盘G; 13.有机玻璃转盘 F; 14.底座; 15.弹簧夹持螺钉L; 16.闪光灯</w:t>
      </w:r>
    </w:p>
    <w:bookmarkEnd w:id="2"/>
    <w:p w14:paraId="61388FF2">
      <w:pPr>
        <w:pStyle w:val="3"/>
        <w:rPr>
          <w:rFonts w:hint="eastAsia" w:asciiTheme="minorEastAsia" w:hAnsiTheme="minorEastAsia"/>
          <w:b/>
          <w:bCs/>
          <w:sz w:val="28"/>
          <w:szCs w:val="28"/>
          <w:lang w:eastAsia="zh-CN"/>
        </w:rPr>
      </w:pPr>
      <w:bookmarkStart w:id="3" w:name="X1b0ac209633d583417dc2e9c14f8506b7aac48d"/>
      <w:r>
        <w:rPr>
          <w:rFonts w:hint="eastAsia" w:asciiTheme="minorEastAsia" w:hAnsiTheme="minorEastAsia"/>
          <w:b/>
          <w:bCs/>
          <w:sz w:val="28"/>
          <w:szCs w:val="28"/>
          <w:lang w:val="en-US" w:eastAsia="zh-CN"/>
        </w:rPr>
        <w:t>三</w:t>
      </w:r>
      <w:r>
        <w:rPr>
          <w:rFonts w:asciiTheme="minorEastAsia" w:hAnsiTheme="minorEastAsia"/>
          <w:b/>
          <w:bCs/>
          <w:sz w:val="28"/>
          <w:szCs w:val="28"/>
          <w:lang w:eastAsia="zh-CN"/>
        </w:rPr>
        <w:t>.实验原理</w:t>
      </w:r>
    </w:p>
    <w:p w14:paraId="51F733AB">
      <w:pPr>
        <w:pStyle w:val="8"/>
        <w:rPr>
          <w:rFonts w:asciiTheme="minorEastAsia" w:hAnsiTheme="minorEastAsia"/>
          <w:b/>
          <w:bCs/>
          <w:lang w:eastAsia="zh-CN"/>
        </w:rPr>
      </w:pPr>
      <w:r>
        <w:rPr>
          <w:rFonts w:hint="eastAsia" w:asciiTheme="minorEastAsia" w:hAnsiTheme="minorEastAsia"/>
          <w:b/>
          <w:bCs/>
          <w:lang w:val="en-US" w:eastAsia="zh-CN"/>
        </w:rPr>
        <w:t>1、</w:t>
      </w:r>
      <w:r>
        <w:rPr>
          <w:rFonts w:asciiTheme="minorEastAsia" w:hAnsiTheme="minorEastAsia"/>
          <w:b/>
          <w:bCs/>
          <w:lang w:eastAsia="zh-CN"/>
        </w:rPr>
        <w:t>简谐振动</w:t>
      </w:r>
    </w:p>
    <w:p w14:paraId="5EC59102">
      <w:pPr>
        <w:pStyle w:val="3"/>
        <w:rPr>
          <w:rFonts w:hint="eastAsia"/>
          <w:lang w:eastAsia="zh-CN"/>
        </w:rPr>
      </w:pPr>
    </w:p>
    <w:p w14:paraId="13861186">
      <w:pPr>
        <w:pStyle w:val="3"/>
        <w:rPr>
          <w:rFonts w:hint="eastAsia" w:asciiTheme="minorEastAsia" w:hAnsiTheme="minorEastAsia"/>
          <w:lang w:eastAsia="zh-CN"/>
        </w:rPr>
      </w:pPr>
      <w:r>
        <w:rPr>
          <w:rFonts w:asciiTheme="minorEastAsia" w:hAnsiTheme="minorEastAsia"/>
          <w:lang w:eastAsia="zh-CN"/>
        </w:rPr>
        <w:t>在不考虑阻力时，振动满足方程</w:t>
      </w:r>
    </w:p>
    <w:p w14:paraId="195AF276">
      <w:pPr>
        <w:pStyle w:val="3"/>
        <w:rPr>
          <w:rFonts w:hint="eastAsia" w:asciiTheme="minorEastAsia" w:hAnsiTheme="minorEastAsia"/>
        </w:rPr>
      </w:pPr>
      <m:oMathPara>
        <m:oMathParaPr>
          <m:jc m:val="center"/>
        </m:oMathParaPr>
        <m:oMath>
          <m:f>
            <m:fPr>
              <m:ctrlPr>
                <w:rPr>
                  <w:rFonts w:ascii="Cambria Math" w:hAnsi="Cambria Math"/>
                </w:rPr>
              </m:ctrlPr>
            </m:fPr>
            <m:num>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x</m:t>
              </m:r>
              <m:ctrlPr>
                <w:rPr>
                  <w:rFonts w:ascii="Cambria Math" w:hAnsi="Cambria Math"/>
                </w:rPr>
              </m:ctrlPr>
            </m:num>
            <m:den>
              <m:r>
                <m:rPr/>
                <w:rPr>
                  <w:rFonts w:ascii="Cambria Math" w:hAnsi="Cambria Math"/>
                </w:rPr>
                <m:t>d</m:t>
              </m:r>
              <m:sSup>
                <m:sSupPr>
                  <m:ctrlPr>
                    <w:rPr>
                      <w:rFonts w:ascii="Cambria Math" w:hAnsi="Cambria Math"/>
                    </w:rPr>
                  </m:ctrlPr>
                </m:sSupPr>
                <m:e>
                  <m:r>
                    <m:rPr/>
                    <w:rPr>
                      <w:rFonts w:ascii="Cambria Math" w:hAnsi="Cambria Math"/>
                    </w:rPr>
                    <m:t>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sSubSup>
            <m:sSubSupPr>
              <m:ctrlPr>
                <w:rPr>
                  <w:rFonts w:ascii="Cambria Math" w:hAnsi="Cambria Math"/>
                </w:rPr>
              </m:ctrlPr>
            </m:sSubSupPr>
            <m:e>
              <m:r>
                <m:rPr/>
                <w:rPr>
                  <w:rFonts w:ascii="Cambria Math" w:hAnsi="Cambria Math"/>
                </w:rPr>
                <m:t>w</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x</m:t>
          </m:r>
          <m:r>
            <m:rPr>
              <m:sty m:val="p"/>
            </m:rPr>
            <w:rPr>
              <w:rFonts w:ascii="Cambria Math" w:hAnsi="Cambria Math"/>
            </w:rPr>
            <m:t>=</m:t>
          </m:r>
          <m:r>
            <m:rPr/>
            <w:rPr>
              <w:rFonts w:ascii="Cambria Math" w:hAnsi="Cambria Math"/>
            </w:rPr>
            <m:t>0</m:t>
          </m:r>
        </m:oMath>
      </m:oMathPara>
    </w:p>
    <w:p w14:paraId="6BA36B53">
      <w:pPr>
        <w:pStyle w:val="8"/>
        <w:rPr>
          <w:rFonts w:hint="eastAsia"/>
          <w:lang w:eastAsia="zh-CN"/>
        </w:rPr>
      </w:pPr>
      <w:r>
        <w:rPr>
          <w:rFonts w:asciiTheme="minorEastAsia" w:hAnsiTheme="minorEastAsia"/>
          <w:lang w:eastAsia="zh-CN"/>
        </w:rPr>
        <w:t>其中，</w:t>
      </w:r>
      <m:oMath>
        <m:sSub>
          <m:sSubPr>
            <m:ctrlPr>
              <w:rPr>
                <w:rFonts w:ascii="Cambria Math" w:hAnsi="Cambria Math"/>
              </w:rPr>
            </m:ctrlPr>
          </m:sSubPr>
          <m:e>
            <m:r>
              <m:rPr/>
              <w:rPr>
                <w:rFonts w:ascii="Cambria Math" w:hAnsi="Cambria Math"/>
                <w:lang w:eastAsia="zh-CN"/>
              </w:rPr>
              <m:t>W</m:t>
            </m:r>
            <m:ctrlPr>
              <w:rPr>
                <w:rFonts w:ascii="Cambria Math" w:hAnsi="Cambria Math"/>
              </w:rPr>
            </m:ctrlPr>
          </m:e>
          <m:sub>
            <m:r>
              <m:rPr/>
              <w:rPr>
                <w:rFonts w:ascii="Cambria Math" w:hAnsi="Cambria Math"/>
                <w:lang w:eastAsia="zh-CN"/>
              </w:rPr>
              <m:t>0</m:t>
            </m:r>
            <m:ctrlPr>
              <w:rPr>
                <w:rFonts w:ascii="Cambria Math" w:hAnsi="Cambria Math"/>
              </w:rPr>
            </m:ctrlPr>
          </m:sub>
        </m:sSub>
      </m:oMath>
      <w:r>
        <w:rPr>
          <w:rFonts w:asciiTheme="minorEastAsia" w:hAnsiTheme="minorEastAsia"/>
          <w:lang w:eastAsia="zh-CN"/>
        </w:rPr>
        <w:t>是振子的固有频率，与振幅无关</w:t>
      </w:r>
    </w:p>
    <w:p w14:paraId="142EAD38">
      <w:pPr>
        <w:pStyle w:val="3"/>
        <w:rPr>
          <w:rFonts w:hint="eastAsia" w:asciiTheme="minorEastAsia" w:hAnsiTheme="minorEastAsia"/>
          <w:b/>
          <w:bCs/>
          <w:lang w:eastAsia="zh-CN"/>
        </w:rPr>
      </w:pPr>
      <w:r>
        <w:rPr>
          <w:rFonts w:hint="eastAsia" w:asciiTheme="minorEastAsia" w:hAnsiTheme="minorEastAsia"/>
          <w:b/>
          <w:bCs/>
          <w:lang w:val="en-US" w:eastAsia="zh-CN"/>
        </w:rPr>
        <w:t>2、</w:t>
      </w:r>
      <w:r>
        <w:rPr>
          <w:rFonts w:asciiTheme="minorEastAsia" w:hAnsiTheme="minorEastAsia"/>
          <w:b/>
          <w:bCs/>
          <w:lang w:eastAsia="zh-CN"/>
        </w:rPr>
        <w:t>阻尼振动</w:t>
      </w:r>
    </w:p>
    <w:p w14:paraId="5DB7FE15">
      <w:pPr>
        <w:pStyle w:val="3"/>
        <w:rPr>
          <w:rFonts w:hint="eastAsia" w:asciiTheme="minorEastAsia" w:hAnsiTheme="minorEastAsia"/>
          <w:lang w:eastAsia="zh-CN"/>
        </w:rPr>
      </w:pPr>
      <w:r>
        <w:rPr>
          <w:rFonts w:asciiTheme="minorEastAsia" w:hAnsiTheme="minorEastAsia"/>
          <w:lang w:eastAsia="zh-CN"/>
        </w:rPr>
        <w:t>在考虑阻力时，原有的简写振动变为</w:t>
      </w:r>
    </w:p>
    <w:p w14:paraId="769B4311">
      <w:pPr>
        <w:pStyle w:val="3"/>
        <w:rPr>
          <w:rFonts w:hint="eastAsia" w:asciiTheme="minorEastAsia" w:hAnsiTheme="minorEastAsia"/>
        </w:rPr>
      </w:pPr>
      <m:oMathPara>
        <m:oMathParaPr>
          <m:jc m:val="center"/>
        </m:oMathParaPr>
        <m:oMath>
          <m:f>
            <m:fPr>
              <m:ctrlPr>
                <w:rPr>
                  <w:rFonts w:ascii="Cambria Math" w:hAnsi="Cambria Math"/>
                </w:rPr>
              </m:ctrlPr>
            </m:fPr>
            <m:num>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x</m:t>
              </m:r>
              <m:ctrlPr>
                <w:rPr>
                  <w:rFonts w:ascii="Cambria Math" w:hAnsi="Cambria Math"/>
                </w:rPr>
              </m:ctrlPr>
            </m:num>
            <m:den>
              <m:r>
                <m:rPr/>
                <w:rPr>
                  <w:rFonts w:ascii="Cambria Math" w:hAnsi="Cambria Math"/>
                </w:rPr>
                <m:t>d</m:t>
              </m:r>
              <m:sSup>
                <m:sSupPr>
                  <m:ctrlPr>
                    <w:rPr>
                      <w:rFonts w:ascii="Cambria Math" w:hAnsi="Cambria Math"/>
                    </w:rPr>
                  </m:ctrlPr>
                </m:sSupPr>
                <m:e>
                  <m:r>
                    <m:rPr/>
                    <w:rPr>
                      <w:rFonts w:ascii="Cambria Math" w:hAnsi="Cambria Math"/>
                    </w:rPr>
                    <m:t>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r>
            <m:rPr/>
            <w:rPr>
              <w:rFonts w:ascii="Cambria Math" w:hAnsi="Cambria Math"/>
            </w:rPr>
            <m:t>2β</m:t>
          </m:r>
          <m:f>
            <m:fPr>
              <m:ctrlPr>
                <w:rPr>
                  <w:rFonts w:ascii="Cambria Math" w:hAnsi="Cambria Math"/>
                </w:rPr>
              </m:ctrlPr>
            </m:fPr>
            <m:num>
              <m:r>
                <m:rPr/>
                <w:rPr>
                  <w:rFonts w:ascii="Cambria Math" w:hAnsi="Cambria Math"/>
                </w:rPr>
                <m:t>dx</m:t>
              </m:r>
              <m:ctrlPr>
                <w:rPr>
                  <w:rFonts w:ascii="Cambria Math" w:hAnsi="Cambria Math"/>
                </w:rPr>
              </m:ctrlPr>
            </m:num>
            <m:den>
              <m:r>
                <m:rPr/>
                <w:rPr>
                  <w:rFonts w:ascii="Cambria Math" w:hAnsi="Cambria Math"/>
                </w:rPr>
                <m:t>dt</m:t>
              </m:r>
              <m:ctrlPr>
                <w:rPr>
                  <w:rFonts w:ascii="Cambria Math" w:hAnsi="Cambria Math"/>
                </w:rPr>
              </m:ctrlPr>
            </m:den>
          </m:f>
          <m:r>
            <m:rPr>
              <m:sty m:val="p"/>
            </m:rPr>
            <w:rPr>
              <w:rFonts w:ascii="Cambria Math" w:hAnsi="Cambria Math"/>
            </w:rPr>
            <m:t>+</m:t>
          </m:r>
          <m:sSubSup>
            <m:sSubSupPr>
              <m:ctrlPr>
                <w:rPr>
                  <w:rFonts w:ascii="Cambria Math" w:hAnsi="Cambria Math"/>
                </w:rPr>
              </m:ctrlPr>
            </m:sSubSupPr>
            <m:e>
              <m:r>
                <m:rPr/>
                <w:rPr>
                  <w:rFonts w:ascii="Cambria Math" w:hAnsi="Cambria Math"/>
                </w:rPr>
                <m:t>w</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x</m:t>
          </m:r>
          <m:r>
            <m:rPr>
              <m:sty m:val="p"/>
            </m:rPr>
            <w:rPr>
              <w:rFonts w:ascii="Cambria Math" w:hAnsi="Cambria Math"/>
            </w:rPr>
            <m:t>=</m:t>
          </m:r>
          <m:r>
            <m:rPr/>
            <w:rPr>
              <w:rFonts w:ascii="Cambria Math" w:hAnsi="Cambria Math"/>
            </w:rPr>
            <m:t>0</m:t>
          </m:r>
        </m:oMath>
      </m:oMathPara>
    </w:p>
    <w:p w14:paraId="3D68E268">
      <w:pPr>
        <w:pStyle w:val="8"/>
        <w:rPr>
          <w:rFonts w:hint="eastAsia" w:asciiTheme="minorEastAsia" w:hAnsiTheme="minorEastAsia"/>
          <w:lang w:eastAsia="zh-CN"/>
        </w:rPr>
      </w:pPr>
      <w:r>
        <w:rPr>
          <w:rFonts w:asciiTheme="minorEastAsia" w:hAnsiTheme="minorEastAsia"/>
          <w:lang w:eastAsia="zh-CN"/>
        </w:rPr>
        <w:t>其中</w:t>
      </w:r>
      <m:oMath>
        <m:r>
          <m:rPr/>
          <w:rPr>
            <w:rFonts w:ascii="Cambria Math" w:hAnsi="Cambria Math"/>
            <w:lang w:eastAsia="zh-CN"/>
          </w:rPr>
          <m:t>β</m:t>
        </m:r>
      </m:oMath>
      <w:r>
        <w:rPr>
          <w:rFonts w:asciiTheme="minorEastAsia" w:hAnsiTheme="minorEastAsia"/>
          <w:lang w:eastAsia="zh-CN"/>
        </w:rPr>
        <w:t>为阻尼系数</w:t>
      </w:r>
    </w:p>
    <w:p w14:paraId="7BC273BD">
      <w:pPr>
        <w:pStyle w:val="3"/>
        <w:rPr>
          <w:rFonts w:hint="eastAsia" w:asciiTheme="minorEastAsia" w:hAnsiTheme="minorEastAsia"/>
          <w:lang w:eastAsia="zh-CN"/>
        </w:rPr>
      </w:pPr>
      <w:r>
        <w:rPr>
          <w:rFonts w:asciiTheme="minorEastAsia" w:hAnsiTheme="minorEastAsia"/>
          <w:lang w:eastAsia="zh-CN"/>
        </w:rPr>
        <w:t>其解为：</w:t>
      </w:r>
    </w:p>
    <w:p w14:paraId="6DDF1032">
      <w:pPr>
        <w:pStyle w:val="3"/>
        <w:rPr>
          <w:rFonts w:hint="eastAsia" w:asciiTheme="minorEastAsia" w:hAnsiTheme="minorEastAsia"/>
        </w:rPr>
      </w:pPr>
      <m:oMathPara>
        <m:oMathParaPr>
          <m:jc m:val="center"/>
        </m:oMathParaPr>
        <m:oMath>
          <m:r>
            <m:rPr/>
            <w:rPr>
              <w:rFonts w:ascii="Cambria Math" w:hAnsi="Cambria Math"/>
            </w:rPr>
            <m:t>x</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βt</m:t>
              </m:r>
              <m:ctrlPr>
                <w:rPr>
                  <w:rFonts w:ascii="Cambria Math" w:hAnsi="Cambria Math"/>
                </w:rPr>
              </m:ctrlPr>
            </m:sup>
          </m:sSup>
          <m:r>
            <m:rPr/>
            <w:rPr>
              <w:rFonts w:ascii="Cambria Math" w:hAnsi="Cambria Math"/>
            </w:rPr>
            <m:t>cos</m:t>
          </m:r>
          <m:d>
            <m:dPr>
              <m:ctrlPr>
                <w:rPr>
                  <w:rFonts w:ascii="Cambria Math" w:hAnsi="Cambria Math"/>
                </w:rPr>
              </m:ctrlPr>
            </m:dPr>
            <m:e>
              <m:r>
                <m:rPr/>
                <w:rPr>
                  <w:rFonts w:ascii="Cambria Math" w:hAnsi="Cambria Math"/>
                </w:rPr>
                <m:t>w</m:t>
              </m:r>
              <m:r>
                <m:rPr>
                  <m:sty m:val="p"/>
                </m:rPr>
                <w:rPr>
                  <w:rFonts w:ascii="Cambria Math" w:hAnsi="Cambria Math"/>
                </w:rPr>
                <m:t>'</m:t>
              </m:r>
              <m:r>
                <m:rPr/>
                <w:rPr>
                  <w:rFonts w:ascii="Cambria Math" w:hAnsi="Cambria Math"/>
                </w:rPr>
                <m:t>t</m:t>
              </m:r>
              <m:r>
                <m:rPr>
                  <m:sty m:val="p"/>
                </m:rPr>
                <w:rPr>
                  <w:rFonts w:ascii="Cambria Math" w:hAnsi="Cambria Math"/>
                </w:rPr>
                <m:t>+</m:t>
              </m:r>
              <m:r>
                <m:rPr/>
                <w:rPr>
                  <w:rFonts w:ascii="Cambria Math" w:hAnsi="Cambria Math"/>
                </w:rPr>
                <m:t>φ</m:t>
              </m:r>
              <m:r>
                <m:rPr>
                  <m:sty m:val="p"/>
                </m:rPr>
                <w:rPr>
                  <w:rFonts w:ascii="Cambria Math" w:hAnsi="Cambria Math"/>
                </w:rPr>
                <m:t>'</m:t>
              </m:r>
              <m:ctrlPr>
                <w:rPr>
                  <w:rFonts w:ascii="Cambria Math" w:hAnsi="Cambria Math"/>
                </w:rPr>
              </m:ctrlPr>
            </m:e>
          </m:d>
        </m:oMath>
      </m:oMathPara>
    </w:p>
    <w:p w14:paraId="217D35CB">
      <w:pPr>
        <w:pStyle w:val="8"/>
        <w:rPr>
          <w:rFonts w:hint="eastAsia" w:asciiTheme="minorEastAsia" w:hAnsiTheme="minorEastAsia"/>
          <w:lang w:eastAsia="zh-CN"/>
        </w:rPr>
      </w:pPr>
      <w:r>
        <w:rPr>
          <w:rFonts w:asciiTheme="minorEastAsia" w:hAnsiTheme="minorEastAsia"/>
          <w:lang w:eastAsia="zh-CN"/>
        </w:rPr>
        <w:t>其中，</w:t>
      </w:r>
      <m:oMath>
        <m:r>
          <m:rPr/>
          <w:rPr>
            <w:rFonts w:ascii="Cambria Math" w:hAnsi="Cambria Math"/>
            <w:lang w:eastAsia="zh-CN"/>
          </w:rPr>
          <m:t>w</m:t>
        </m:r>
        <m:r>
          <m:rPr>
            <m:sty m:val="p"/>
          </m:rPr>
          <w:rPr>
            <w:rFonts w:ascii="Cambria Math" w:hAnsi="Cambria Math"/>
            <w:lang w:eastAsia="zh-CN"/>
          </w:rPr>
          <m:t>'=</m:t>
        </m:r>
        <m:rad>
          <m:radPr>
            <m:degHide m:val="1"/>
            <m:ctrlPr>
              <w:rPr>
                <w:rFonts w:ascii="Cambria Math" w:hAnsi="Cambria Math"/>
              </w:rPr>
            </m:ctrlPr>
          </m:radPr>
          <m:deg>
            <m:ctrlPr>
              <w:rPr>
                <w:rFonts w:ascii="Cambria Math" w:hAnsi="Cambria Math"/>
              </w:rPr>
            </m:ctrlPr>
          </m:deg>
          <m:e>
            <m:sSubSup>
              <m:sSubSupPr>
                <m:ctrlPr>
                  <w:rPr>
                    <w:rFonts w:ascii="Cambria Math" w:hAnsi="Cambria Math"/>
                  </w:rPr>
                </m:ctrlPr>
              </m:sSubSupPr>
              <m:e>
                <m:r>
                  <m:rPr/>
                  <w:rPr>
                    <w:rFonts w:ascii="Cambria Math" w:hAnsi="Cambria Math"/>
                    <w:lang w:eastAsia="zh-CN"/>
                  </w:rPr>
                  <m:t>w</m:t>
                </m:r>
                <m:ctrlPr>
                  <w:rPr>
                    <w:rFonts w:ascii="Cambria Math" w:hAnsi="Cambria Math"/>
                  </w:rPr>
                </m:ctrlPr>
              </m:e>
              <m:sub>
                <m:r>
                  <m:rPr/>
                  <w:rPr>
                    <w:rFonts w:ascii="Cambria Math" w:hAnsi="Cambria Math"/>
                    <w:lang w:eastAsia="zh-CN"/>
                  </w:rPr>
                  <m:t>0</m:t>
                </m:r>
                <m:ctrlPr>
                  <w:rPr>
                    <w:rFonts w:ascii="Cambria Math" w:hAnsi="Cambria Math"/>
                  </w:rPr>
                </m:ctrlPr>
              </m:sub>
              <m:sup>
                <m:r>
                  <m:rPr/>
                  <w:rPr>
                    <w:rFonts w:ascii="Cambria Math" w:hAnsi="Cambria Math"/>
                    <w:lang w:eastAsia="zh-CN"/>
                  </w:rPr>
                  <m:t>2</m:t>
                </m:r>
                <m:ctrlPr>
                  <w:rPr>
                    <w:rFonts w:ascii="Cambria Math" w:hAnsi="Cambria Math"/>
                  </w:rPr>
                </m:ctrlPr>
              </m:sup>
            </m:sSubSup>
            <m:r>
              <m:rPr>
                <m:sty m:val="p"/>
              </m:rPr>
              <w:rPr>
                <w:rFonts w:ascii="Cambria Math" w:hAnsi="Cambria Math"/>
                <w:lang w:eastAsia="zh-CN"/>
              </w:rPr>
              <m:t>+</m:t>
            </m:r>
            <m:sSup>
              <m:sSupPr>
                <m:ctrlPr>
                  <w:rPr>
                    <w:rFonts w:ascii="Cambria Math" w:hAnsi="Cambria Math"/>
                  </w:rPr>
                </m:ctrlPr>
              </m:sSupPr>
              <m:e>
                <m:r>
                  <m:rPr/>
                  <w:rPr>
                    <w:rFonts w:ascii="Cambria Math" w:hAnsi="Cambria Math"/>
                    <w:lang w:eastAsia="zh-CN"/>
                  </w:rPr>
                  <m:t>β</m:t>
                </m:r>
                <m:ctrlPr>
                  <w:rPr>
                    <w:rFonts w:ascii="Cambria Math" w:hAnsi="Cambria Math"/>
                  </w:rPr>
                </m:ctrlPr>
              </m:e>
              <m:sup>
                <m:r>
                  <m:rPr/>
                  <w:rPr>
                    <w:rFonts w:ascii="Cambria Math" w:hAnsi="Cambria Math"/>
                    <w:lang w:eastAsia="zh-CN"/>
                  </w:rPr>
                  <m:t>2</m:t>
                </m:r>
                <m:ctrlPr>
                  <w:rPr>
                    <w:rFonts w:ascii="Cambria Math" w:hAnsi="Cambria Math"/>
                  </w:rPr>
                </m:ctrlPr>
              </m:sup>
            </m:sSup>
            <m:ctrlPr>
              <w:rPr>
                <w:rFonts w:ascii="Cambria Math" w:hAnsi="Cambria Math"/>
              </w:rPr>
            </m:ctrlPr>
          </m:e>
        </m:rad>
      </m:oMath>
      <w:r>
        <w:rPr>
          <w:rFonts w:asciiTheme="minorEastAsia" w:hAnsiTheme="minorEastAsia"/>
          <w:lang w:eastAsia="zh-CN"/>
        </w:rPr>
        <w:t>。</w:t>
      </w:r>
      <m:oMath>
        <m:sSub>
          <m:sSubPr>
            <m:ctrlPr>
              <w:rPr>
                <w:rFonts w:ascii="Cambria Math" w:hAnsi="Cambria Math"/>
              </w:rPr>
            </m:ctrlPr>
          </m:sSubPr>
          <m:e>
            <m:r>
              <m:rPr/>
              <w:rPr>
                <w:rFonts w:ascii="Cambria Math" w:hAnsi="Cambria Math"/>
                <w:lang w:eastAsia="zh-CN"/>
              </w:rPr>
              <m:t>A</m:t>
            </m:r>
            <m:ctrlPr>
              <w:rPr>
                <w:rFonts w:ascii="Cambria Math" w:hAnsi="Cambria Math"/>
              </w:rPr>
            </m:ctrlPr>
          </m:e>
          <m:sub>
            <m:r>
              <m:rPr/>
              <w:rPr>
                <w:rFonts w:ascii="Cambria Math" w:hAnsi="Cambria Math"/>
                <w:lang w:eastAsia="zh-CN"/>
              </w:rPr>
              <m:t>0</m:t>
            </m:r>
            <m:ctrlPr>
              <w:rPr>
                <w:rFonts w:ascii="Cambria Math" w:hAnsi="Cambria Math"/>
              </w:rPr>
            </m:ctrlPr>
          </m:sub>
        </m:sSub>
      </m:oMath>
      <w:r>
        <w:rPr>
          <w:rFonts w:asciiTheme="minorEastAsia" w:hAnsiTheme="minorEastAsia"/>
          <w:lang w:eastAsia="zh-CN"/>
        </w:rPr>
        <w:t>和</w:t>
      </w:r>
      <m:oMath>
        <m:r>
          <m:rPr/>
          <w:rPr>
            <w:rFonts w:ascii="Cambria Math" w:hAnsi="Cambria Math"/>
            <w:lang w:eastAsia="zh-CN"/>
          </w:rPr>
          <m:t>φ</m:t>
        </m:r>
        <m:r>
          <m:rPr>
            <m:sty m:val="p"/>
          </m:rPr>
          <w:rPr>
            <w:rFonts w:ascii="Cambria Math" w:hAnsi="Cambria Math"/>
            <w:lang w:eastAsia="zh-CN"/>
          </w:rPr>
          <m:t>'</m:t>
        </m:r>
      </m:oMath>
      <w:r>
        <w:rPr>
          <w:rFonts w:asciiTheme="minorEastAsia" w:hAnsiTheme="minorEastAsia"/>
          <w:lang w:eastAsia="zh-CN"/>
        </w:rPr>
        <w:t>为积分常数，可由初始条件决定，上式说明阻尼振动的位移和时间的关系为两项的乘积，其中</w:t>
      </w:r>
      <m:oMath>
        <m:r>
          <m:rPr/>
          <w:rPr>
            <w:rFonts w:ascii="Cambria Math" w:hAnsi="Cambria Math"/>
            <w:lang w:eastAsia="zh-CN"/>
          </w:rPr>
          <m:t>cos</m:t>
        </m:r>
        <m:d>
          <m:dPr>
            <m:ctrlPr>
              <w:rPr>
                <w:rFonts w:ascii="Cambria Math" w:hAnsi="Cambria Math"/>
              </w:rPr>
            </m:ctrlPr>
          </m:dPr>
          <m:e>
            <m:r>
              <m:rPr/>
              <w:rPr>
                <w:rFonts w:ascii="Cambria Math" w:hAnsi="Cambria Math"/>
                <w:lang w:eastAsia="zh-CN"/>
              </w:rPr>
              <m:t>w</m:t>
            </m:r>
            <m:r>
              <m:rPr>
                <m:sty m:val="p"/>
              </m:rPr>
              <w:rPr>
                <w:rFonts w:ascii="Cambria Math" w:hAnsi="Cambria Math"/>
                <w:lang w:eastAsia="zh-CN"/>
              </w:rPr>
              <m:t>'</m:t>
            </m:r>
            <m:r>
              <m:rPr/>
              <w:rPr>
                <w:rFonts w:ascii="Cambria Math" w:hAnsi="Cambria Math"/>
                <w:lang w:eastAsia="zh-CN"/>
              </w:rPr>
              <m:t>t</m:t>
            </m:r>
            <m:r>
              <m:rPr>
                <m:sty m:val="p"/>
              </m:rPr>
              <w:rPr>
                <w:rFonts w:ascii="Cambria Math" w:hAnsi="Cambria Math"/>
                <w:lang w:eastAsia="zh-CN"/>
              </w:rPr>
              <m:t>+</m:t>
            </m:r>
            <m:r>
              <m:rPr/>
              <w:rPr>
                <w:rFonts w:ascii="Cambria Math" w:hAnsi="Cambria Math"/>
                <w:lang w:eastAsia="zh-CN"/>
              </w:rPr>
              <m:t>φ</m:t>
            </m:r>
            <m:r>
              <m:rPr>
                <m:sty m:val="p"/>
              </m:rPr>
              <w:rPr>
                <w:rFonts w:ascii="Cambria Math" w:hAnsi="Cambria Math"/>
                <w:lang w:eastAsia="zh-CN"/>
              </w:rPr>
              <m:t>'</m:t>
            </m:r>
            <m:ctrlPr>
              <w:rPr>
                <w:rFonts w:ascii="Cambria Math" w:hAnsi="Cambria Math"/>
              </w:rPr>
            </m:ctrlPr>
          </m:e>
        </m:d>
      </m:oMath>
      <w:r>
        <w:rPr>
          <w:rFonts w:asciiTheme="minorEastAsia" w:hAnsiTheme="minorEastAsia"/>
          <w:lang w:eastAsia="zh-CN"/>
        </w:rPr>
        <w:t>反映了在弹性力和阻力作用下的周期运动；而</w:t>
      </w:r>
      <m:oMath>
        <m:sSub>
          <m:sSubPr>
            <m:ctrlPr>
              <w:rPr>
                <w:rFonts w:ascii="Cambria Math" w:hAnsi="Cambria Math"/>
              </w:rPr>
            </m:ctrlPr>
          </m:sSubPr>
          <m:e>
            <m:r>
              <m:rPr/>
              <w:rPr>
                <w:rFonts w:ascii="Cambria Math" w:hAnsi="Cambria Math"/>
                <w:lang w:eastAsia="zh-CN"/>
              </w:rPr>
              <m:t>A</m:t>
            </m:r>
            <m:ctrlPr>
              <w:rPr>
                <w:rFonts w:ascii="Cambria Math" w:hAnsi="Cambria Math"/>
              </w:rPr>
            </m:ctrlPr>
          </m:e>
          <m:sub>
            <m:r>
              <m:rPr/>
              <w:rPr>
                <w:rFonts w:ascii="Cambria Math" w:hAnsi="Cambria Math"/>
                <w:lang w:eastAsia="zh-CN"/>
              </w:rPr>
              <m:t>0</m:t>
            </m:r>
            <m:ctrlPr>
              <w:rPr>
                <w:rFonts w:ascii="Cambria Math" w:hAnsi="Cambria Math"/>
              </w:rPr>
            </m:ctrlPr>
          </m:sub>
        </m:sSub>
        <m:sSup>
          <m:sSupPr>
            <m:ctrlPr>
              <w:rPr>
                <w:rFonts w:ascii="Cambria Math" w:hAnsi="Cambria Math"/>
              </w:rPr>
            </m:ctrlPr>
          </m:sSupPr>
          <m:e>
            <m:r>
              <m:rPr/>
              <w:rPr>
                <w:rFonts w:ascii="Cambria Math" w:hAnsi="Cambria Math"/>
                <w:lang w:eastAsia="zh-CN"/>
              </w:rPr>
              <m:t>e</m:t>
            </m:r>
            <m:ctrlPr>
              <w:rPr>
                <w:rFonts w:ascii="Cambria Math" w:hAnsi="Cambria Math"/>
              </w:rPr>
            </m:ctrlPr>
          </m:e>
          <m:sup>
            <m:r>
              <m:rPr>
                <m:sty m:val="p"/>
              </m:rPr>
              <w:rPr>
                <w:rFonts w:ascii="Cambria Math" w:hAnsi="Cambria Math"/>
                <w:lang w:eastAsia="zh-CN"/>
              </w:rPr>
              <m:t>−</m:t>
            </m:r>
            <m:r>
              <m:rPr/>
              <w:rPr>
                <w:rFonts w:ascii="Cambria Math" w:hAnsi="Cambria Math"/>
                <w:lang w:eastAsia="zh-CN"/>
              </w:rPr>
              <m:t>βt</m:t>
            </m:r>
            <m:ctrlPr>
              <w:rPr>
                <w:rFonts w:ascii="Cambria Math" w:hAnsi="Cambria Math"/>
              </w:rPr>
            </m:ctrlPr>
          </m:sup>
        </m:sSup>
      </m:oMath>
      <w:r>
        <w:rPr>
          <w:rFonts w:asciiTheme="minorEastAsia" w:hAnsiTheme="minorEastAsia"/>
          <w:lang w:eastAsia="zh-CN"/>
        </w:rPr>
        <w:t>则反映了阻尼对振幅的影响。</w:t>
      </w:r>
    </w:p>
    <w:p w14:paraId="5B856850">
      <w:pPr>
        <w:pStyle w:val="3"/>
        <w:rPr>
          <w:rFonts w:hint="eastAsia" w:asciiTheme="minorEastAsia" w:hAnsiTheme="minorEastAsia"/>
          <w:lang w:eastAsia="zh-CN"/>
        </w:rPr>
      </w:pPr>
      <w:r>
        <w:rPr>
          <w:rFonts w:asciiTheme="minorEastAsia" w:hAnsiTheme="minorEastAsia"/>
          <w:lang w:eastAsia="zh-CN"/>
        </w:rPr>
        <w:t>由上式还可知：扭摆的振幅随着时间按指数规律衰减。若测得阻尼振动初始振幅</w:t>
      </w:r>
      <m:oMath>
        <m:sSub>
          <m:sSubPr>
            <m:ctrlPr>
              <w:rPr>
                <w:rFonts w:ascii="Cambria Math" w:hAnsi="Cambria Math"/>
              </w:rPr>
            </m:ctrlPr>
          </m:sSubPr>
          <m:e>
            <m:r>
              <m:rPr/>
              <w:rPr>
                <w:rFonts w:ascii="Cambria Math" w:hAnsi="Cambria Math"/>
                <w:lang w:eastAsia="zh-CN"/>
              </w:rPr>
              <m:t>A</m:t>
            </m:r>
            <m:ctrlPr>
              <w:rPr>
                <w:rFonts w:ascii="Cambria Math" w:hAnsi="Cambria Math"/>
              </w:rPr>
            </m:ctrlPr>
          </m:e>
          <m:sub>
            <m:r>
              <m:rPr/>
              <w:rPr>
                <w:rFonts w:ascii="Cambria Math" w:hAnsi="Cambria Math"/>
                <w:lang w:eastAsia="zh-CN"/>
              </w:rPr>
              <m:t>0</m:t>
            </m:r>
            <m:ctrlPr>
              <w:rPr>
                <w:rFonts w:ascii="Cambria Math" w:hAnsi="Cambria Math"/>
              </w:rPr>
            </m:ctrlPr>
          </m:sub>
        </m:sSub>
      </m:oMath>
      <w:r>
        <w:rPr>
          <w:rFonts w:asciiTheme="minorEastAsia" w:hAnsiTheme="minorEastAsia"/>
          <w:lang w:eastAsia="zh-CN"/>
        </w:rPr>
        <w:t xml:space="preserve">，及第n个周期时的振幅A，并测得摆动n个周期所用的时间 </w:t>
      </w:r>
      <m:oMath>
        <m:r>
          <m:rPr/>
          <w:rPr>
            <w:rFonts w:ascii="Cambria Math" w:hAnsi="Cambria Math"/>
            <w:lang w:eastAsia="zh-CN"/>
          </w:rPr>
          <m:t>t</m:t>
        </m:r>
        <m:r>
          <m:rPr>
            <m:sty m:val="p"/>
          </m:rPr>
          <w:rPr>
            <w:rFonts w:ascii="Cambria Math" w:hAnsi="Cambria Math"/>
            <w:lang w:eastAsia="zh-CN"/>
          </w:rPr>
          <m:t>=</m:t>
        </m:r>
        <m:r>
          <m:rPr/>
          <w:rPr>
            <w:rFonts w:ascii="Cambria Math" w:hAnsi="Cambria Math"/>
            <w:lang w:eastAsia="zh-CN"/>
          </w:rPr>
          <m:t>nT</m:t>
        </m:r>
      </m:oMath>
      <w:r>
        <w:rPr>
          <w:rFonts w:asciiTheme="minorEastAsia" w:hAnsiTheme="minorEastAsia"/>
          <w:lang w:eastAsia="zh-CN"/>
        </w:rPr>
        <w:t>,则有:</w:t>
      </w:r>
    </w:p>
    <w:p w14:paraId="27FFAE6A">
      <w:pPr>
        <w:pStyle w:val="3"/>
        <w:rPr>
          <w:rFonts w:hint="eastAsia" w:asciiTheme="minorEastAsia" w:hAnsiTheme="minorEastAsia"/>
        </w:rPr>
      </w:pPr>
      <m:oMathPara>
        <m:oMathParaPr>
          <m:jc m:val="center"/>
        </m:oMathParaPr>
        <m:oMath>
          <m:f>
            <m:fPr>
              <m:ctrlPr>
                <w:rPr>
                  <w:rFonts w:ascii="Cambria Math" w:hAnsi="Cambria Math"/>
                </w:rPr>
              </m:ctrlPr>
            </m:fPr>
            <m:num>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βnT</m:t>
                  </m:r>
                  <m:ctrlPr>
                    <w:rPr>
                      <w:rFonts w:ascii="Cambria Math" w:hAnsi="Cambria Math"/>
                    </w:rPr>
                  </m:ctrlPr>
                </m:sup>
              </m:sSup>
              <m:ctrlPr>
                <w:rPr>
                  <w:rFonts w:ascii="Cambria Math" w:hAnsi="Cambria Math"/>
                </w:rPr>
              </m:ctrlPr>
            </m:den>
          </m:f>
          <m:r>
            <m:rPr>
              <m:sty m:val="p"/>
            </m:rPr>
            <w:rPr>
              <w:rFonts w:ascii="Cambria Math" w:hAnsi="Cambria Math"/>
            </w:rPr>
            <m:t>=</m:t>
          </m:r>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βnT</m:t>
              </m:r>
              <m:ctrlPr>
                <w:rPr>
                  <w:rFonts w:ascii="Cambria Math" w:hAnsi="Cambria Math"/>
                </w:rPr>
              </m:ctrlPr>
            </m:sup>
          </m:sSup>
        </m:oMath>
      </m:oMathPara>
    </w:p>
    <w:p w14:paraId="16D2DAD2">
      <w:pPr>
        <w:pStyle w:val="8"/>
        <m:rPr/>
        <w:rPr>
          <w:rFonts w:hAnsi="Cambria Math"/>
          <w:i w:val="0"/>
          <w:lang w:eastAsia="zh-CN"/>
        </w:rPr>
      </w:pPr>
      <w:r>
        <w:rPr>
          <w:rFonts w:asciiTheme="minorEastAsia" w:hAnsiTheme="minorEastAsia"/>
          <w:lang w:eastAsia="zh-CN"/>
        </w:rPr>
        <w:t>由上式，我们可以计算出阻尼系数</w:t>
      </w:r>
      <m:oMath>
        <m:r>
          <m:rPr/>
          <w:rPr>
            <w:rFonts w:ascii="Cambria Math" w:hAnsi="Cambria Math"/>
            <w:lang w:eastAsia="zh-CN"/>
          </w:rPr>
          <m:t>β</m:t>
        </m:r>
      </m:oMath>
    </w:p>
    <w:p w14:paraId="4DAE3CB5">
      <w:pPr>
        <w:pStyle w:val="3"/>
        <w:rPr>
          <w:rFonts w:hint="eastAsia"/>
          <w:lang w:eastAsia="zh-CN"/>
        </w:rPr>
      </w:pPr>
      <w:r>
        <w:drawing>
          <wp:inline distT="0" distB="0" distL="114300" distR="114300">
            <wp:extent cx="5939790" cy="3169920"/>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939790" cy="3169920"/>
                    </a:xfrm>
                    <a:prstGeom prst="rect">
                      <a:avLst/>
                    </a:prstGeom>
                    <a:noFill/>
                    <a:ln>
                      <a:noFill/>
                    </a:ln>
                  </pic:spPr>
                </pic:pic>
              </a:graphicData>
            </a:graphic>
          </wp:inline>
        </w:drawing>
      </w:r>
    </w:p>
    <w:p w14:paraId="32217A9D">
      <w:pPr>
        <w:pStyle w:val="3"/>
        <w:rPr>
          <w:rFonts w:hint="eastAsia" w:asciiTheme="minorEastAsia" w:hAnsiTheme="minorEastAsia"/>
          <w:b/>
          <w:bCs/>
          <w:lang w:eastAsia="zh-CN"/>
        </w:rPr>
      </w:pPr>
      <w:r>
        <w:rPr>
          <w:rFonts w:asciiTheme="minorEastAsia" w:hAnsiTheme="minorEastAsia"/>
          <w:b/>
          <w:bCs/>
          <w:lang w:eastAsia="zh-CN"/>
        </w:rPr>
        <w:t>（3）受迫阻尼振动</w:t>
      </w:r>
    </w:p>
    <w:p w14:paraId="4969A816">
      <w:pPr>
        <w:pStyle w:val="3"/>
        <w:rPr>
          <w:rFonts w:hint="eastAsia" w:asciiTheme="minorEastAsia" w:hAnsiTheme="minorEastAsia"/>
          <w:lang w:eastAsia="zh-CN"/>
        </w:rPr>
      </w:pPr>
      <w:r>
        <w:rPr>
          <w:rFonts w:asciiTheme="minorEastAsia" w:hAnsiTheme="minorEastAsia"/>
          <w:lang w:eastAsia="zh-CN"/>
        </w:rPr>
        <w:t>在周期外力的持续作用下发生的振动称为受迫振动，这种周期性的外力称为强迫力。如果外力按简谐振动规律变化，那么在稳定状态下的受迫振动也是简谐振动，振幅保持恒定，振幅大小与强迫力频率、系统固有振动频率（无阻尼）以及阻尼系数有关。</w:t>
      </w:r>
    </w:p>
    <w:p w14:paraId="75621FAB">
      <w:pPr>
        <w:pStyle w:val="3"/>
        <w:rPr>
          <w:rFonts w:hint="eastAsia" w:asciiTheme="minorEastAsia" w:hAnsiTheme="minorEastAsia"/>
          <w:lang w:eastAsia="zh-CN"/>
        </w:rPr>
      </w:pPr>
      <w:r>
        <w:rPr>
          <w:rFonts w:asciiTheme="minorEastAsia" w:hAnsiTheme="minorEastAsia"/>
          <w:lang w:eastAsia="zh-CN"/>
        </w:rPr>
        <w:t>当摆轮受到周期性强迫外力矩</w:t>
      </w:r>
      <m:oMath>
        <m:r>
          <m:rPr/>
          <w:rPr>
            <w:rFonts w:ascii="Cambria Math" w:hAnsi="Cambria Math"/>
            <w:lang w:eastAsia="zh-CN"/>
          </w:rPr>
          <m:t>M</m:t>
        </m:r>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M</m:t>
            </m:r>
            <m:ctrlPr>
              <w:rPr>
                <w:rFonts w:ascii="Cambria Math" w:hAnsi="Cambria Math"/>
              </w:rPr>
            </m:ctrlPr>
          </m:e>
          <m:sub>
            <m:r>
              <m:rPr/>
              <w:rPr>
                <w:rFonts w:ascii="Cambria Math" w:hAnsi="Cambria Math"/>
                <w:lang w:eastAsia="zh-CN"/>
              </w:rPr>
              <m:t>0</m:t>
            </m:r>
            <m:ctrlPr>
              <w:rPr>
                <w:rFonts w:ascii="Cambria Math" w:hAnsi="Cambria Math"/>
              </w:rPr>
            </m:ctrlPr>
          </m:sub>
        </m:sSub>
        <m:r>
          <m:rPr/>
          <w:rPr>
            <w:rFonts w:ascii="Cambria Math" w:hAnsi="Cambria Math"/>
            <w:lang w:eastAsia="zh-CN"/>
          </w:rPr>
          <m:t>cos</m:t>
        </m:r>
        <m:d>
          <m:dPr>
            <m:ctrlPr>
              <w:rPr>
                <w:rFonts w:ascii="Cambria Math" w:hAnsi="Cambria Math"/>
              </w:rPr>
            </m:ctrlPr>
          </m:dPr>
          <m:e>
            <m:r>
              <m:rPr/>
              <w:rPr>
                <w:rFonts w:ascii="Cambria Math" w:hAnsi="Cambria Math"/>
                <w:lang w:eastAsia="zh-CN"/>
              </w:rPr>
              <m:t>ωt</m:t>
            </m:r>
            <m:ctrlPr>
              <w:rPr>
                <w:rFonts w:ascii="Cambria Math" w:hAnsi="Cambria Math"/>
              </w:rPr>
            </m:ctrlPr>
          </m:e>
        </m:d>
      </m:oMath>
      <w:r>
        <w:rPr>
          <w:rFonts w:asciiTheme="minorEastAsia" w:hAnsiTheme="minorEastAsia"/>
          <w:lang w:eastAsia="zh-CN"/>
        </w:rPr>
        <w:t>，并在空气阻尼和电磁阻尼中运动时，运动方程为：</w:t>
      </w:r>
    </w:p>
    <w:p w14:paraId="5065CE7E">
      <w:pPr>
        <w:pStyle w:val="3"/>
        <w:rPr>
          <w:rFonts w:hint="eastAsia" w:asciiTheme="minorEastAsia" w:hAnsiTheme="minorEastAsia"/>
        </w:rPr>
      </w:pPr>
      <m:oMathPara>
        <m:oMathParaPr>
          <m:jc m:val="center"/>
        </m:oMathParaPr>
        <m:oMath>
          <m:r>
            <m:rPr/>
            <w:rPr>
              <w:rFonts w:ascii="Cambria Math" w:hAnsi="Cambria Math"/>
            </w:rPr>
            <m:t>J</m:t>
          </m:r>
          <m:f>
            <m:fPr>
              <m:ctrlPr>
                <w:rPr>
                  <w:rFonts w:ascii="Cambria Math" w:hAnsi="Cambria Math"/>
                </w:rPr>
              </m:ctrlPr>
            </m:fPr>
            <m:num>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θ</m:t>
              </m:r>
              <m:ctrlPr>
                <w:rPr>
                  <w:rFonts w:ascii="Cambria Math" w:hAnsi="Cambria Math"/>
                </w:rPr>
              </m:ctrlPr>
            </m:num>
            <m:den>
              <m:r>
                <m:rPr/>
                <w:rPr>
                  <w:rFonts w:ascii="Cambria Math" w:hAnsi="Cambria Math"/>
                </w:rPr>
                <m:t>d</m:t>
              </m:r>
              <m:sSup>
                <m:sSupPr>
                  <m:ctrlPr>
                    <w:rPr>
                      <w:rFonts w:ascii="Cambria Math" w:hAnsi="Cambria Math"/>
                    </w:rPr>
                  </m:ctrlPr>
                </m:sSupPr>
                <m:e>
                  <m:r>
                    <m:rPr/>
                    <w:rPr>
                      <w:rFonts w:ascii="Cambria Math" w:hAnsi="Cambria Math"/>
                    </w:rPr>
                    <m:t>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r>
            <m:rPr/>
            <w:rPr>
              <w:rFonts w:ascii="Cambria Math" w:hAnsi="Cambria Math"/>
            </w:rPr>
            <m:t>b</m:t>
          </m:r>
          <m:f>
            <m:fPr>
              <m:ctrlPr>
                <w:rPr>
                  <w:rFonts w:ascii="Cambria Math" w:hAnsi="Cambria Math"/>
                </w:rPr>
              </m:ctrlPr>
            </m:fPr>
            <m:num>
              <m:r>
                <m:rPr/>
                <w:rPr>
                  <w:rFonts w:ascii="Cambria Math" w:hAnsi="Cambria Math"/>
                </w:rPr>
                <m:t>dθ</m:t>
              </m:r>
              <m:ctrlPr>
                <w:rPr>
                  <w:rFonts w:ascii="Cambria Math" w:hAnsi="Cambria Math"/>
                </w:rPr>
              </m:ctrlPr>
            </m:num>
            <m:den>
              <m:r>
                <m:rPr/>
                <w:rPr>
                  <w:rFonts w:ascii="Cambria Math" w:hAnsi="Cambria Math"/>
                </w:rPr>
                <m:t>dt</m:t>
              </m:r>
              <m:ctrlPr>
                <w:rPr>
                  <w:rFonts w:ascii="Cambria Math" w:hAnsi="Cambria Math"/>
                </w:rPr>
              </m:ctrlPr>
            </m:den>
          </m:f>
          <m:r>
            <m:rPr>
              <m:sty m:val="p"/>
            </m:rPr>
            <w:rPr>
              <w:rFonts w:ascii="Cambria Math" w:hAnsi="Cambria Math"/>
            </w:rPr>
            <m:t>+</m:t>
          </m:r>
          <m:r>
            <m:rPr/>
            <w:rPr>
              <w:rFonts w:ascii="Cambria Math" w:hAnsi="Cambria Math"/>
            </w:rPr>
            <m:t>kθ</m:t>
          </m:r>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cos</m:t>
          </m:r>
          <m:d>
            <m:dPr>
              <m:ctrlPr>
                <w:rPr>
                  <w:rFonts w:ascii="Cambria Math" w:hAnsi="Cambria Math"/>
                </w:rPr>
              </m:ctrlPr>
            </m:dPr>
            <m:e>
              <m:r>
                <m:rPr/>
                <w:rPr>
                  <w:rFonts w:ascii="Cambria Math" w:hAnsi="Cambria Math"/>
                </w:rPr>
                <m:t>ωt</m:t>
              </m:r>
              <m:ctrlPr>
                <w:rPr>
                  <w:rFonts w:ascii="Cambria Math" w:hAnsi="Cambria Math"/>
                </w:rPr>
              </m:ctrlPr>
            </m:e>
          </m:d>
        </m:oMath>
      </m:oMathPara>
    </w:p>
    <w:p w14:paraId="6CAF9CD9">
      <w:pPr>
        <w:pStyle w:val="8"/>
        <w:rPr>
          <w:rFonts w:hint="eastAsia" w:asciiTheme="minorEastAsia" w:hAnsiTheme="minorEastAsia"/>
          <w:lang w:eastAsia="zh-CN"/>
        </w:rPr>
      </w:pPr>
      <w:r>
        <w:rPr>
          <w:rFonts w:asciiTheme="minorEastAsia" w:hAnsiTheme="minorEastAsia"/>
          <w:lang w:eastAsia="zh-CN"/>
        </w:rPr>
        <w:t>其中：</w:t>
      </w:r>
    </w:p>
    <w:p w14:paraId="2821324F">
      <w:pPr>
        <w:pStyle w:val="3"/>
        <w:rPr>
          <w:rFonts w:hint="eastAsia" w:asciiTheme="minorEastAsia" w:hAnsiTheme="minorEastAsia"/>
          <w:lang w:eastAsia="zh-CN"/>
        </w:rPr>
      </w:pPr>
      <m:oMath>
        <m:r>
          <m:rPr/>
          <w:rPr>
            <w:rFonts w:ascii="Cambria Math" w:hAnsi="Cambria Math"/>
            <w:lang w:eastAsia="zh-CN"/>
          </w:rPr>
          <m:t>J</m:t>
        </m:r>
      </m:oMath>
      <w:r>
        <w:rPr>
          <w:rFonts w:asciiTheme="minorEastAsia" w:hAnsiTheme="minorEastAsia"/>
          <w:lang w:eastAsia="zh-CN"/>
        </w:rPr>
        <w:t>为摆轮的转动惯量，</w:t>
      </w:r>
      <m:oMath>
        <m:r>
          <m:rPr/>
          <w:rPr>
            <w:rFonts w:ascii="Cambria Math" w:hAnsi="Cambria Math"/>
            <w:lang w:eastAsia="zh-CN"/>
          </w:rPr>
          <m:t>b</m:t>
        </m:r>
      </m:oMath>
      <w:r>
        <w:rPr>
          <w:rFonts w:asciiTheme="minorEastAsia" w:hAnsiTheme="minorEastAsia"/>
          <w:lang w:eastAsia="zh-CN"/>
        </w:rPr>
        <w:t>为阻尼力矩系数，</w:t>
      </w:r>
      <m:oMath>
        <m:r>
          <m:rPr>
            <m:sty m:val="p"/>
          </m:rPr>
          <w:rPr>
            <w:rFonts w:ascii="Cambria Math" w:hAnsi="Cambria Math"/>
            <w:lang w:eastAsia="zh-CN"/>
          </w:rPr>
          <m:t>−</m:t>
        </m:r>
        <m:r>
          <m:rPr/>
          <w:rPr>
            <w:rFonts w:ascii="Cambria Math" w:hAnsi="Cambria Math"/>
            <w:lang w:eastAsia="zh-CN"/>
          </w:rPr>
          <m:t>kθ</m:t>
        </m:r>
      </m:oMath>
      <w:r>
        <w:rPr>
          <w:rFonts w:asciiTheme="minorEastAsia" w:hAnsiTheme="minorEastAsia"/>
          <w:lang w:eastAsia="zh-CN"/>
        </w:rPr>
        <w:t>为弹性力矩系数，</w:t>
      </w:r>
      <m:oMath>
        <m:sSub>
          <m:sSubPr>
            <m:ctrlPr>
              <w:rPr>
                <w:rFonts w:ascii="Cambria Math" w:hAnsi="Cambria Math"/>
              </w:rPr>
            </m:ctrlPr>
          </m:sSubPr>
          <m:e>
            <m:r>
              <m:rPr/>
              <w:rPr>
                <w:rFonts w:ascii="Cambria Math" w:hAnsi="Cambria Math"/>
                <w:lang w:eastAsia="zh-CN"/>
              </w:rPr>
              <m:t>M</m:t>
            </m:r>
            <m:ctrlPr>
              <w:rPr>
                <w:rFonts w:ascii="Cambria Math" w:hAnsi="Cambria Math"/>
              </w:rPr>
            </m:ctrlPr>
          </m:e>
          <m:sub>
            <m:r>
              <m:rPr/>
              <w:rPr>
                <w:rFonts w:ascii="Cambria Math" w:hAnsi="Cambria Math"/>
                <w:lang w:eastAsia="zh-CN"/>
              </w:rPr>
              <m:t>0</m:t>
            </m:r>
            <m:ctrlPr>
              <w:rPr>
                <w:rFonts w:ascii="Cambria Math" w:hAnsi="Cambria Math"/>
              </w:rPr>
            </m:ctrlPr>
          </m:sub>
        </m:sSub>
      </m:oMath>
      <w:r>
        <w:rPr>
          <w:rFonts w:asciiTheme="minorEastAsia" w:hAnsiTheme="minorEastAsia"/>
          <w:lang w:eastAsia="zh-CN"/>
        </w:rPr>
        <w:t>为强迫力矩幅值，</w:t>
      </w:r>
      <m:oMath>
        <m:r>
          <m:rPr/>
          <w:rPr>
            <w:rFonts w:ascii="Cambria Math" w:hAnsi="Cambria Math"/>
            <w:lang w:eastAsia="zh-CN"/>
          </w:rPr>
          <m:t>ω</m:t>
        </m:r>
      </m:oMath>
      <w:r>
        <w:rPr>
          <w:rFonts w:asciiTheme="minorEastAsia" w:hAnsiTheme="minorEastAsia"/>
          <w:lang w:eastAsia="zh-CN"/>
        </w:rPr>
        <w:t>为强迫力的圆频率。令</w:t>
      </w:r>
      <m:oMath>
        <m:sSubSup>
          <m:sSubSupPr>
            <m:ctrlPr>
              <w:rPr>
                <w:rFonts w:ascii="Cambria Math" w:hAnsi="Cambria Math"/>
              </w:rPr>
            </m:ctrlPr>
          </m:sSubSupPr>
          <m:e>
            <m:r>
              <m:rPr/>
              <w:rPr>
                <w:rFonts w:ascii="Cambria Math" w:hAnsi="Cambria Math"/>
                <w:lang w:eastAsia="zh-CN"/>
              </w:rPr>
              <m:t>ω</m:t>
            </m:r>
            <m:ctrlPr>
              <w:rPr>
                <w:rFonts w:ascii="Cambria Math" w:hAnsi="Cambria Math"/>
              </w:rPr>
            </m:ctrlPr>
          </m:e>
          <m:sub>
            <m:r>
              <m:rPr/>
              <w:rPr>
                <w:rFonts w:ascii="Cambria Math" w:hAnsi="Cambria Math"/>
                <w:lang w:eastAsia="zh-CN"/>
              </w:rPr>
              <m:t>0</m:t>
            </m:r>
            <m:ctrlPr>
              <w:rPr>
                <w:rFonts w:ascii="Cambria Math" w:hAnsi="Cambria Math"/>
              </w:rPr>
            </m:ctrlPr>
          </m:sub>
          <m:sup>
            <m:r>
              <m:rPr/>
              <w:rPr>
                <w:rFonts w:ascii="Cambria Math" w:hAnsi="Cambria Math"/>
                <w:lang w:eastAsia="zh-CN"/>
              </w:rPr>
              <m:t>2</m:t>
            </m:r>
            <m:ctrlPr>
              <w:rPr>
                <w:rFonts w:ascii="Cambria Math" w:hAnsi="Cambria Math"/>
              </w:rPr>
            </m:ctrlPr>
          </m:sup>
        </m:sSubSup>
        <m:r>
          <m:rPr>
            <m:sty m:val="p"/>
          </m:rPr>
          <w:rPr>
            <w:rFonts w:ascii="Cambria Math" w:hAnsi="Cambria Math"/>
            <w:lang w:eastAsia="zh-CN"/>
          </w:rPr>
          <m:t>=</m:t>
        </m:r>
        <m:f>
          <m:fPr>
            <m:ctrlPr>
              <w:rPr>
                <w:rFonts w:ascii="Cambria Math" w:hAnsi="Cambria Math"/>
              </w:rPr>
            </m:ctrlPr>
          </m:fPr>
          <m:num>
            <m:r>
              <m:rPr/>
              <w:rPr>
                <w:rFonts w:ascii="Cambria Math" w:hAnsi="Cambria Math"/>
                <w:lang w:eastAsia="zh-CN"/>
              </w:rPr>
              <m:t>k</m:t>
            </m:r>
            <m:ctrlPr>
              <w:rPr>
                <w:rFonts w:ascii="Cambria Math" w:hAnsi="Cambria Math"/>
              </w:rPr>
            </m:ctrlPr>
          </m:num>
          <m:den>
            <m:r>
              <m:rPr/>
              <w:rPr>
                <w:rFonts w:ascii="Cambria Math" w:hAnsi="Cambria Math"/>
                <w:lang w:eastAsia="zh-CN"/>
              </w:rPr>
              <m:t>J</m:t>
            </m:r>
            <m:ctrlPr>
              <w:rPr>
                <w:rFonts w:ascii="Cambria Math" w:hAnsi="Cambria Math"/>
              </w:rPr>
            </m:ctrlPr>
          </m:den>
        </m:f>
        <m:r>
          <m:rPr>
            <m:sty m:val="p"/>
          </m:rPr>
          <w:rPr>
            <w:rFonts w:ascii="Cambria Math" w:hAnsi="Cambria Math"/>
            <w:lang w:eastAsia="zh-CN"/>
          </w:rPr>
          <m:t>，</m:t>
        </m:r>
        <m:r>
          <m:rPr/>
          <w:rPr>
            <w:rFonts w:ascii="Cambria Math" w:hAnsi="Cambria Math"/>
            <w:lang w:eastAsia="zh-CN"/>
          </w:rPr>
          <m:t>2β</m:t>
        </m:r>
        <m:r>
          <m:rPr>
            <m:sty m:val="p"/>
          </m:rPr>
          <w:rPr>
            <w:rFonts w:ascii="Cambria Math" w:hAnsi="Cambria Math"/>
            <w:lang w:eastAsia="zh-CN"/>
          </w:rPr>
          <m:t>=</m:t>
        </m:r>
        <m:f>
          <m:fPr>
            <m:ctrlPr>
              <w:rPr>
                <w:rFonts w:ascii="Cambria Math" w:hAnsi="Cambria Math"/>
              </w:rPr>
            </m:ctrlPr>
          </m:fPr>
          <m:num>
            <m:r>
              <m:rPr/>
              <w:rPr>
                <w:rFonts w:ascii="Cambria Math" w:hAnsi="Cambria Math"/>
                <w:lang w:eastAsia="zh-CN"/>
              </w:rPr>
              <m:t>b</m:t>
            </m:r>
            <m:ctrlPr>
              <w:rPr>
                <w:rFonts w:ascii="Cambria Math" w:hAnsi="Cambria Math"/>
              </w:rPr>
            </m:ctrlPr>
          </m:num>
          <m:den>
            <m:r>
              <m:rPr/>
              <w:rPr>
                <w:rFonts w:ascii="Cambria Math" w:hAnsi="Cambria Math"/>
                <w:lang w:eastAsia="zh-CN"/>
              </w:rPr>
              <m:t>J</m:t>
            </m:r>
            <m:ctrlPr>
              <w:rPr>
                <w:rFonts w:ascii="Cambria Math" w:hAnsi="Cambria Math"/>
              </w:rPr>
            </m:ctrlPr>
          </m:den>
        </m:f>
        <m:r>
          <m:rPr>
            <m:sty m:val="p"/>
          </m:rPr>
          <w:rPr>
            <w:rFonts w:ascii="Cambria Math" w:hAnsi="Cambria Math"/>
            <w:lang w:eastAsia="zh-CN"/>
          </w:rPr>
          <m:t>，</m:t>
        </m:r>
        <m:r>
          <m:rPr/>
          <w:rPr>
            <w:rFonts w:ascii="Cambria Math" w:hAnsi="Cambria Math"/>
            <w:lang w:eastAsia="zh-CN"/>
          </w:rPr>
          <m:t>m</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m:rPr/>
                  <w:rPr>
                    <w:rFonts w:ascii="Cambria Math" w:hAnsi="Cambria Math"/>
                    <w:lang w:eastAsia="zh-CN"/>
                  </w:rPr>
                  <m:t>M</m:t>
                </m:r>
                <m:ctrlPr>
                  <w:rPr>
                    <w:rFonts w:ascii="Cambria Math" w:hAnsi="Cambria Math"/>
                  </w:rPr>
                </m:ctrlPr>
              </m:e>
              <m:sub>
                <m:r>
                  <m:rPr/>
                  <w:rPr>
                    <w:rFonts w:ascii="Cambria Math" w:hAnsi="Cambria Math"/>
                    <w:lang w:eastAsia="zh-CN"/>
                  </w:rPr>
                  <m:t>0</m:t>
                </m:r>
                <m:ctrlPr>
                  <w:rPr>
                    <w:rFonts w:ascii="Cambria Math" w:hAnsi="Cambria Math"/>
                  </w:rPr>
                </m:ctrlPr>
              </m:sub>
            </m:sSub>
            <m:ctrlPr>
              <w:rPr>
                <w:rFonts w:ascii="Cambria Math" w:hAnsi="Cambria Math"/>
              </w:rPr>
            </m:ctrlPr>
          </m:num>
          <m:den>
            <m:r>
              <m:rPr/>
              <w:rPr>
                <w:rFonts w:ascii="Cambria Math" w:hAnsi="Cambria Math"/>
                <w:lang w:eastAsia="zh-CN"/>
              </w:rPr>
              <m:t>J</m:t>
            </m:r>
            <m:ctrlPr>
              <w:rPr>
                <w:rFonts w:ascii="Cambria Math" w:hAnsi="Cambria Math"/>
              </w:rPr>
            </m:ctrlPr>
          </m:den>
        </m:f>
      </m:oMath>
      <w:r>
        <w:rPr>
          <w:rFonts w:asciiTheme="minorEastAsia" w:hAnsiTheme="minorEastAsia"/>
          <w:lang w:eastAsia="zh-CN"/>
        </w:rPr>
        <w:t>，则上式变为</w:t>
      </w:r>
    </w:p>
    <w:p w14:paraId="1C93D5BF">
      <w:pPr>
        <w:pStyle w:val="3"/>
        <w:rPr>
          <w:rFonts w:hint="eastAsia" w:asciiTheme="minorEastAsia" w:hAnsiTheme="minorEastAsia"/>
        </w:rPr>
      </w:pPr>
      <m:oMathPara>
        <m:oMathParaPr>
          <m:jc m:val="center"/>
        </m:oMathParaPr>
        <m:oMath>
          <m:f>
            <m:fPr>
              <m:ctrlPr>
                <w:rPr>
                  <w:rFonts w:ascii="Cambria Math" w:hAnsi="Cambria Math"/>
                </w:rPr>
              </m:ctrlPr>
            </m:fPr>
            <m:num>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θ</m:t>
              </m:r>
              <m:ctrlPr>
                <w:rPr>
                  <w:rFonts w:ascii="Cambria Math" w:hAnsi="Cambria Math"/>
                </w:rPr>
              </m:ctrlPr>
            </m:num>
            <m:den>
              <m:r>
                <m:rPr/>
                <w:rPr>
                  <w:rFonts w:ascii="Cambria Math" w:hAnsi="Cambria Math"/>
                </w:rPr>
                <m:t>d</m:t>
              </m:r>
              <m:sSup>
                <m:sSupPr>
                  <m:ctrlPr>
                    <w:rPr>
                      <w:rFonts w:ascii="Cambria Math" w:hAnsi="Cambria Math"/>
                    </w:rPr>
                  </m:ctrlPr>
                </m:sSupPr>
                <m:e>
                  <m:r>
                    <m:rPr/>
                    <w:rPr>
                      <w:rFonts w:ascii="Cambria Math" w:hAnsi="Cambria Math"/>
                    </w:rPr>
                    <m:t>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r>
            <m:rPr/>
            <w:rPr>
              <w:rFonts w:ascii="Cambria Math" w:hAnsi="Cambria Math"/>
            </w:rPr>
            <m:t>2β</m:t>
          </m:r>
          <m:f>
            <m:fPr>
              <m:ctrlPr>
                <w:rPr>
                  <w:rFonts w:ascii="Cambria Math" w:hAnsi="Cambria Math"/>
                </w:rPr>
              </m:ctrlPr>
            </m:fPr>
            <m:num>
              <m:r>
                <m:rPr/>
                <w:rPr>
                  <w:rFonts w:ascii="Cambria Math" w:hAnsi="Cambria Math"/>
                </w:rPr>
                <m:t>dθ</m:t>
              </m:r>
              <m:ctrlPr>
                <w:rPr>
                  <w:rFonts w:ascii="Cambria Math" w:hAnsi="Cambria Math"/>
                </w:rPr>
              </m:ctrlPr>
            </m:num>
            <m:den>
              <m:r>
                <m:rPr/>
                <w:rPr>
                  <w:rFonts w:ascii="Cambria Math" w:hAnsi="Cambria Math"/>
                </w:rPr>
                <m:t>dt</m:t>
              </m:r>
              <m:ctrlPr>
                <w:rPr>
                  <w:rFonts w:ascii="Cambria Math" w:hAnsi="Cambria Math"/>
                </w:rPr>
              </m:ctrlPr>
            </m:den>
          </m:f>
          <m:r>
            <m:rPr>
              <m:sty m:val="p"/>
            </m:rPr>
            <w:rPr>
              <w:rFonts w:ascii="Cambria Math" w:hAnsi="Cambria Math"/>
            </w:rPr>
            <m:t>+</m:t>
          </m:r>
          <m:sSubSup>
            <m:sSubSupPr>
              <m:ctrlPr>
                <w:rPr>
                  <w:rFonts w:ascii="Cambria Math" w:hAnsi="Cambria Math"/>
                </w:rPr>
              </m:ctrlPr>
            </m:sSubSupPr>
            <m:e>
              <m:r>
                <m:rPr/>
                <w:rPr>
                  <w:rFonts w:ascii="Cambria Math" w:hAnsi="Cambria Math"/>
                </w:rPr>
                <m:t>ω</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θ</m:t>
          </m:r>
          <m:r>
            <m:rPr>
              <m:sty m:val="p"/>
            </m:rPr>
            <w:rPr>
              <w:rFonts w:ascii="Cambria Math" w:hAnsi="Cambria Math"/>
            </w:rPr>
            <m:t>=</m:t>
          </m:r>
          <m:r>
            <m:rPr/>
            <w:rPr>
              <w:rFonts w:ascii="Cambria Math" w:hAnsi="Cambria Math"/>
            </w:rPr>
            <m:t>mcosωt</m:t>
          </m:r>
        </m:oMath>
      </m:oMathPara>
    </w:p>
    <w:p w14:paraId="6E7BBA14">
      <w:pPr>
        <w:pStyle w:val="8"/>
        <w:rPr>
          <w:rFonts w:hint="eastAsia" w:asciiTheme="minorEastAsia" w:hAnsiTheme="minorEastAsia"/>
        </w:rPr>
      </w:pPr>
      <w:r>
        <w:rPr>
          <w:rFonts w:asciiTheme="minorEastAsia" w:hAnsiTheme="minorEastAsia"/>
        </w:rPr>
        <w:t>其通解为</w:t>
      </w:r>
    </w:p>
    <w:p w14:paraId="1B9E8C3A">
      <w:pPr>
        <w:pStyle w:val="3"/>
        <w:rPr>
          <w:rFonts w:hint="eastAsia" w:asciiTheme="minorEastAsia" w:hAnsiTheme="minorEastAsia"/>
        </w:rPr>
      </w:pPr>
      <m:oMathPara>
        <m:oMathParaPr>
          <m:jc m:val="center"/>
        </m:oMathParaPr>
        <m:oMath>
          <m:r>
            <m:rPr/>
            <w:rPr>
              <w:rFonts w:ascii="Cambria Math" w:hAnsi="Cambria Math"/>
            </w:rPr>
            <m:t>θ</m:t>
          </m:r>
          <m:r>
            <m:rPr>
              <m:sty m:val="p"/>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βt</m:t>
              </m:r>
              <m:ctrlPr>
                <w:rPr>
                  <w:rFonts w:ascii="Cambria Math" w:hAnsi="Cambria Math"/>
                </w:rPr>
              </m:ctrlPr>
            </m:sup>
          </m:sSup>
          <m:r>
            <m:rPr/>
            <w:rPr>
              <w:rFonts w:ascii="Cambria Math" w:hAnsi="Cambria Math"/>
            </w:rPr>
            <m:t>cos</m:t>
          </m:r>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f</m:t>
                  </m:r>
                  <m:ctrlPr>
                    <w:rPr>
                      <w:rFonts w:ascii="Cambria Math" w:hAnsi="Cambria Math"/>
                    </w:rPr>
                  </m:ctrlPr>
                </m:sub>
              </m:sSub>
              <m:r>
                <m:rPr/>
                <w:rPr>
                  <w:rFonts w:ascii="Cambria Math" w:hAnsi="Cambria Math"/>
                </w:rPr>
                <m:t>t</m:t>
              </m:r>
              <m:r>
                <m:rPr>
                  <m:sty m:val="p"/>
                </m:rPr>
                <w:rPr>
                  <w:rFonts w:ascii="Cambria Math" w:hAnsi="Cambria Math"/>
                </w:rPr>
                <m:t>+</m:t>
              </m:r>
              <m:r>
                <m:rPr/>
                <w:rPr>
                  <w:rFonts w:ascii="Cambria Math" w:hAnsi="Cambria Math"/>
                </w:rPr>
                <m:t>a</m:t>
              </m:r>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cos</m:t>
          </m:r>
          <m:d>
            <m:dPr>
              <m:ctrlPr>
                <w:rPr>
                  <w:rFonts w:ascii="Cambria Math" w:hAnsi="Cambria Math"/>
                </w:rPr>
              </m:ctrlPr>
            </m:dPr>
            <m:e>
              <m:r>
                <m:rPr/>
                <w:rPr>
                  <w:rFonts w:ascii="Cambria Math" w:hAnsi="Cambria Math"/>
                </w:rPr>
                <m:t>ωt</m:t>
              </m:r>
              <m:r>
                <m:rPr>
                  <m:sty m:val="p"/>
                </m:rPr>
                <w:rPr>
                  <w:rFonts w:ascii="Cambria Math" w:hAnsi="Cambria Math"/>
                </w:rPr>
                <m:t>+</m:t>
              </m:r>
              <m:sSub>
                <m:sSubPr>
                  <m:ctrlPr>
                    <w:rPr>
                      <w:rFonts w:ascii="Cambria Math" w:hAnsi="Cambria Math"/>
                    </w:rPr>
                  </m:ctrlPr>
                </m:sSubPr>
                <m:e>
                  <m:r>
                    <m:rPr/>
                    <w:rPr>
                      <w:rFonts w:ascii="Cambria Math" w:hAnsi="Cambria Math"/>
                    </w:rPr>
                    <m:t>ϕ</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e>
          </m:d>
        </m:oMath>
      </m:oMathPara>
    </w:p>
    <w:p w14:paraId="2C764365">
      <w:pPr>
        <w:pStyle w:val="8"/>
        <w:rPr>
          <w:rFonts w:hint="eastAsia" w:asciiTheme="minorEastAsia" w:hAnsiTheme="minorEastAsia"/>
          <w:lang w:eastAsia="zh-CN"/>
        </w:rPr>
      </w:pPr>
      <w:r>
        <w:rPr>
          <w:rFonts w:asciiTheme="minorEastAsia" w:hAnsiTheme="minorEastAsia"/>
          <w:lang w:eastAsia="zh-CN"/>
        </w:rPr>
        <w:t>受迫振动可分成两部分:</w:t>
      </w:r>
    </w:p>
    <w:p w14:paraId="5004479E">
      <w:pPr>
        <w:numPr>
          <w:ilvl w:val="0"/>
          <w:numId w:val="1"/>
        </w:numPr>
        <w:rPr>
          <w:rFonts w:hint="eastAsia" w:asciiTheme="minorEastAsia" w:hAnsiTheme="minorEastAsia"/>
          <w:lang w:eastAsia="zh-CN"/>
        </w:rPr>
      </w:pPr>
      <w:r>
        <w:rPr>
          <w:rFonts w:asciiTheme="minorEastAsia" w:hAnsiTheme="minorEastAsia"/>
          <w:lang w:eastAsia="zh-CN"/>
        </w:rPr>
        <w:t>第一部分</w:t>
      </w:r>
      <m:oMath>
        <m:sSub>
          <m:sSubPr>
            <m:ctrlPr>
              <w:rPr>
                <w:rFonts w:ascii="Cambria Math" w:hAnsi="Cambria Math"/>
              </w:rPr>
            </m:ctrlPr>
          </m:sSubPr>
          <m:e>
            <m:r>
              <m:rPr/>
              <w:rPr>
                <w:rFonts w:ascii="Cambria Math" w:hAnsi="Cambria Math"/>
                <w:lang w:eastAsia="zh-CN"/>
              </w:rPr>
              <m:t>θ</m:t>
            </m:r>
            <m:ctrlPr>
              <w:rPr>
                <w:rFonts w:ascii="Cambria Math" w:hAnsi="Cambria Math"/>
              </w:rPr>
            </m:ctrlPr>
          </m:e>
          <m:sub>
            <m:r>
              <m:rPr/>
              <w:rPr>
                <w:rFonts w:ascii="Cambria Math" w:hAnsi="Cambria Math"/>
                <w:lang w:eastAsia="zh-CN"/>
              </w:rPr>
              <m:t>1</m:t>
            </m:r>
            <m:ctrlPr>
              <w:rPr>
                <w:rFonts w:ascii="Cambria Math" w:hAnsi="Cambria Math"/>
              </w:rPr>
            </m:ctrlPr>
          </m:sub>
        </m:sSub>
        <m:sSup>
          <m:sSupPr>
            <m:ctrlPr>
              <w:rPr>
                <w:rFonts w:ascii="Cambria Math" w:hAnsi="Cambria Math"/>
              </w:rPr>
            </m:ctrlPr>
          </m:sSupPr>
          <m:e>
            <m:r>
              <m:rPr/>
              <w:rPr>
                <w:rFonts w:ascii="Cambria Math" w:hAnsi="Cambria Math"/>
                <w:lang w:eastAsia="zh-CN"/>
              </w:rPr>
              <m:t>e</m:t>
            </m:r>
            <m:ctrlPr>
              <w:rPr>
                <w:rFonts w:ascii="Cambria Math" w:hAnsi="Cambria Math"/>
              </w:rPr>
            </m:ctrlPr>
          </m:e>
          <m:sup>
            <m:r>
              <m:rPr>
                <m:sty m:val="p"/>
              </m:rPr>
              <w:rPr>
                <w:rFonts w:ascii="Cambria Math" w:hAnsi="Cambria Math"/>
                <w:lang w:eastAsia="zh-CN"/>
              </w:rPr>
              <m:t>−</m:t>
            </m:r>
            <m:r>
              <m:rPr/>
              <w:rPr>
                <w:rFonts w:ascii="Cambria Math" w:hAnsi="Cambria Math"/>
                <w:lang w:eastAsia="zh-CN"/>
              </w:rPr>
              <m:t>βt</m:t>
            </m:r>
            <m:ctrlPr>
              <w:rPr>
                <w:rFonts w:ascii="Cambria Math" w:hAnsi="Cambria Math"/>
              </w:rPr>
            </m:ctrlPr>
          </m:sup>
        </m:sSup>
        <m:r>
          <m:rPr/>
          <w:rPr>
            <w:rFonts w:ascii="Cambria Math" w:hAnsi="Cambria Math"/>
            <w:lang w:eastAsia="zh-CN"/>
          </w:rPr>
          <m:t>cos</m:t>
        </m:r>
        <m:d>
          <m:dPr>
            <m:ctrlPr>
              <w:rPr>
                <w:rFonts w:ascii="Cambria Math" w:hAnsi="Cambria Math"/>
              </w:rPr>
            </m:ctrlPr>
          </m:dPr>
          <m:e>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f</m:t>
                </m:r>
                <m:ctrlPr>
                  <w:rPr>
                    <w:rFonts w:ascii="Cambria Math" w:hAnsi="Cambria Math"/>
                  </w:rPr>
                </m:ctrlPr>
              </m:sub>
            </m:sSub>
            <m:r>
              <m:rPr/>
              <w:rPr>
                <w:rFonts w:ascii="Cambria Math" w:hAnsi="Cambria Math"/>
                <w:lang w:eastAsia="zh-CN"/>
              </w:rPr>
              <m:t>t</m:t>
            </m:r>
            <m:r>
              <m:rPr>
                <m:sty m:val="p"/>
              </m:rPr>
              <w:rPr>
                <w:rFonts w:ascii="Cambria Math" w:hAnsi="Cambria Math"/>
                <w:lang w:eastAsia="zh-CN"/>
              </w:rPr>
              <m:t>+</m:t>
            </m:r>
            <m:r>
              <m:rPr/>
              <w:rPr>
                <w:rFonts w:ascii="Cambria Math" w:hAnsi="Cambria Math"/>
                <w:lang w:eastAsia="zh-CN"/>
              </w:rPr>
              <m:t>a</m:t>
            </m:r>
            <m:ctrlPr>
              <w:rPr>
                <w:rFonts w:ascii="Cambria Math" w:hAnsi="Cambria Math"/>
              </w:rPr>
            </m:ctrlPr>
          </m:e>
        </m:d>
      </m:oMath>
      <w:r>
        <w:rPr>
          <w:rFonts w:asciiTheme="minorEastAsia" w:hAnsiTheme="minorEastAsia"/>
          <w:lang w:eastAsia="zh-CN"/>
        </w:rPr>
        <w:t>和初始条件有关，经过一定时间后衰减消失。</w:t>
      </w:r>
    </w:p>
    <w:p w14:paraId="4F3C4EA4">
      <w:pPr>
        <w:numPr>
          <w:ilvl w:val="0"/>
          <w:numId w:val="1"/>
        </w:numPr>
        <w:rPr>
          <w:rFonts w:hint="eastAsia" w:asciiTheme="minorEastAsia" w:hAnsiTheme="minorEastAsia"/>
        </w:rPr>
      </w:pPr>
      <w:r>
        <w:rPr>
          <w:rFonts w:asciiTheme="minorEastAsia" w:hAnsiTheme="minorEastAsia"/>
          <w:lang w:eastAsia="zh-CN"/>
        </w:rPr>
        <w:t>第二部分，说明强迫力矩对摆轮做功，向振动体传送能量，最后达到一个稳定的振动状态。</w:t>
      </w:r>
      <w:r>
        <w:rPr>
          <w:rFonts w:asciiTheme="minorEastAsia" w:hAnsiTheme="minorEastAsia"/>
        </w:rPr>
        <w:t>振幅为:</w:t>
      </w:r>
    </w:p>
    <w:p w14:paraId="57A1C60A">
      <w:pPr>
        <w:pStyle w:val="8"/>
        <w:rPr>
          <w:rFonts w:hint="eastAsia" w:asciiTheme="minorEastAsia" w:hAnsiTheme="minorEastAsia"/>
        </w:rPr>
      </w:pPr>
      <m:oMathPara>
        <m:oMathParaPr>
          <m:jc m:val="center"/>
        </m:oMathParaPr>
        <m:oMath>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m:t>
          </m:r>
          <m:f>
            <m:fPr>
              <m:ctrlPr>
                <w:rPr>
                  <w:rFonts w:ascii="Cambria Math" w:hAnsi="Cambria Math"/>
                </w:rPr>
              </m:ctrlPr>
            </m:fPr>
            <m:num>
              <m:r>
                <m:rPr/>
                <w:rPr>
                  <w:rFonts w:ascii="Cambria Math" w:hAnsi="Cambria Math"/>
                </w:rPr>
                <m:t>m</m:t>
              </m:r>
              <m:ctrlPr>
                <w:rPr>
                  <w:rFonts w:ascii="Cambria Math" w:hAnsi="Cambria Math"/>
                </w:rPr>
              </m:ctrlPr>
            </m:num>
            <m:den>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w:rPr>
                                  <w:rFonts w:ascii="Cambria Math" w:hAnsi="Cambria Math"/>
                                </w:rPr>
                                <m:t>ω</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ω</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m:t>
                  </m:r>
                  <m:r>
                    <m:rPr/>
                    <w:rPr>
                      <w:rFonts w:ascii="Cambria Math" w:hAnsi="Cambria Math"/>
                    </w:rPr>
                    <m:t>4</m:t>
                  </m:r>
                  <m:sSup>
                    <m:sSupPr>
                      <m:ctrlPr>
                        <w:rPr>
                          <w:rFonts w:ascii="Cambria Math" w:hAnsi="Cambria Math"/>
                        </w:rPr>
                      </m:ctrlPr>
                    </m:sSupPr>
                    <m:e>
                      <m:r>
                        <m:rPr/>
                        <w:rPr>
                          <w:rFonts w:ascii="Cambria Math" w:hAnsi="Cambria Math"/>
                        </w:rPr>
                        <m:t>β</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w:rPr>
                          <w:rFonts w:ascii="Cambria Math" w:hAnsi="Cambria Math"/>
                        </w:rPr>
                        <m:t>ω</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ctrlPr>
                <w:rPr>
                  <w:rFonts w:ascii="Cambria Math" w:hAnsi="Cambria Math"/>
                </w:rPr>
              </m:ctrlPr>
            </m:den>
          </m:f>
        </m:oMath>
      </m:oMathPara>
    </w:p>
    <w:p w14:paraId="74374D03">
      <w:pPr>
        <w:pStyle w:val="8"/>
        <w:rPr>
          <w:rFonts w:hint="eastAsia" w:asciiTheme="minorEastAsia" w:hAnsiTheme="minorEastAsia"/>
          <w:lang w:eastAsia="zh-CN"/>
        </w:rPr>
      </w:pPr>
      <w:r>
        <w:rPr>
          <w:rFonts w:asciiTheme="minorEastAsia" w:hAnsiTheme="minorEastAsia"/>
          <w:lang w:eastAsia="zh-CN"/>
        </w:rPr>
        <w:t xml:space="preserve"> 它与强迫力矩之间的相位差为:</w:t>
      </w:r>
    </w:p>
    <w:p w14:paraId="08927510">
      <w:pPr>
        <w:pStyle w:val="3"/>
        <w:rPr>
          <w:rFonts w:hint="eastAsia" w:asciiTheme="minorEastAsia" w:hAnsiTheme="minorEastAsia"/>
        </w:rPr>
      </w:pPr>
      <m:oMathPara>
        <m:oMathParaPr>
          <m:jc m:val="center"/>
        </m:oMathParaPr>
        <m:oMath>
          <m:r>
            <m:rPr/>
            <w:rPr>
              <w:rFonts w:ascii="Cambria Math" w:hAnsi="Cambria Math"/>
            </w:rPr>
            <m:t>Φ</m:t>
          </m:r>
          <m:r>
            <m:rPr>
              <m:sty m:val="p"/>
            </m:rPr>
            <w:rPr>
              <w:rFonts w:ascii="Cambria Math" w:hAnsi="Cambria Math"/>
            </w:rPr>
            <m:t>=</m:t>
          </m:r>
          <m:r>
            <m:rPr/>
            <w:rPr>
              <w:rFonts w:ascii="Cambria Math" w:hAnsi="Cambria Math"/>
            </w:rPr>
            <m:t>ta</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m:t>
              </m:r>
              <m:r>
                <m:rPr/>
                <w:rPr>
                  <w:rFonts w:ascii="Cambria Math" w:hAnsi="Cambria Math"/>
                </w:rPr>
                <m:t>1</m:t>
              </m:r>
              <m:ctrlPr>
                <w:rPr>
                  <w:rFonts w:ascii="Cambria Math" w:hAnsi="Cambria Math"/>
                </w:rPr>
              </m:ctrlPr>
            </m:sup>
          </m:sSup>
          <m:f>
            <m:fPr>
              <m:ctrlPr>
                <w:rPr>
                  <w:rFonts w:ascii="Cambria Math" w:hAnsi="Cambria Math"/>
                </w:rPr>
              </m:ctrlPr>
            </m:fPr>
            <m:num>
              <m:r>
                <m:rPr/>
                <w:rPr>
                  <w:rFonts w:ascii="Cambria Math" w:hAnsi="Cambria Math"/>
                </w:rPr>
                <m:t>2βθ</m:t>
              </m:r>
              <m:ctrlPr>
                <w:rPr>
                  <w:rFonts w:ascii="Cambria Math" w:hAnsi="Cambria Math"/>
                </w:rPr>
              </m:ctrlPr>
            </m:num>
            <m:den>
              <m:sSubSup>
                <m:sSubSupPr>
                  <m:ctrlPr>
                    <w:rPr>
                      <w:rFonts w:ascii="Cambria Math" w:hAnsi="Cambria Math"/>
                    </w:rPr>
                  </m:ctrlPr>
                </m:sSubSupPr>
                <m:e>
                  <m:r>
                    <m:rPr/>
                    <w:rPr>
                      <w:rFonts w:ascii="Cambria Math" w:hAnsi="Cambria Math"/>
                    </w:rPr>
                    <m:t>ω</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ω</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r>
            <m:rPr/>
            <w:rPr>
              <w:rFonts w:ascii="Cambria Math" w:hAnsi="Cambria Math"/>
            </w:rPr>
            <m:t>ta</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m:t>
              </m:r>
              <m:r>
                <m:rPr/>
                <w:rPr>
                  <w:rFonts w:ascii="Cambria Math" w:hAnsi="Cambria Math"/>
                </w:rPr>
                <m:t>1</m:t>
              </m:r>
              <m:ctrlPr>
                <w:rPr>
                  <w:rFonts w:ascii="Cambria Math" w:hAnsi="Cambria Math"/>
                </w:rPr>
              </m:ctrlPr>
            </m:sup>
          </m:sSup>
          <m:f>
            <m:fPr>
              <m:ctrlPr>
                <w:rPr>
                  <w:rFonts w:ascii="Cambria Math" w:hAnsi="Cambria Math"/>
                </w:rPr>
              </m:ctrlPr>
            </m:fPr>
            <m:num>
              <m:r>
                <m:rPr/>
                <w:rPr>
                  <w:rFonts w:ascii="Cambria Math" w:hAnsi="Cambria Math"/>
                </w:rPr>
                <m:t>β</m:t>
              </m:r>
              <m:sSubSup>
                <m:sSubSupPr>
                  <m:ctrlPr>
                    <w:rPr>
                      <w:rFonts w:ascii="Cambria Math" w:hAnsi="Cambria Math"/>
                    </w:rPr>
                  </m:ctrlPr>
                </m:sSubSupPr>
                <m:e>
                  <m:r>
                    <m:rPr/>
                    <w:rPr>
                      <w:rFonts w:ascii="Cambria Math" w:hAnsi="Cambria Math"/>
                    </w:rPr>
                    <m:t>T</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T</m:t>
              </m:r>
              <m:ctrlPr>
                <w:rPr>
                  <w:rFonts w:ascii="Cambria Math" w:hAnsi="Cambria Math"/>
                </w:rPr>
              </m:ctrlPr>
            </m:num>
            <m:den>
              <m:r>
                <m:rPr/>
                <w:rPr>
                  <w:rFonts w:ascii="Cambria Math" w:hAnsi="Cambria Math"/>
                </w:rPr>
                <m:t>π</m:t>
              </m:r>
              <m:d>
                <m:dPr>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T</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ctrlPr>
                    <w:rPr>
                      <w:rFonts w:ascii="Cambria Math" w:hAnsi="Cambria Math"/>
                    </w:rPr>
                  </m:ctrlPr>
                </m:e>
              </m:d>
              <m:ctrlPr>
                <w:rPr>
                  <w:rFonts w:ascii="Cambria Math" w:hAnsi="Cambria Math"/>
                </w:rPr>
              </m:ctrlPr>
            </m:den>
          </m:f>
        </m:oMath>
      </m:oMathPara>
    </w:p>
    <w:p w14:paraId="75A19BC9">
      <w:pPr>
        <w:pStyle w:val="8"/>
        <w:rPr>
          <w:rFonts w:hint="eastAsia" w:asciiTheme="minorEastAsia" w:hAnsiTheme="minorEastAsia"/>
          <w:lang w:eastAsia="zh-CN"/>
        </w:rPr>
      </w:pPr>
      <w:r>
        <w:rPr>
          <w:rFonts w:asciiTheme="minorEastAsia" w:hAnsiTheme="minorEastAsia"/>
          <w:lang w:eastAsia="zh-CN"/>
        </w:rPr>
        <w:t>由上式可看出，振幅</w:t>
      </w:r>
      <m:oMath>
        <m:sSub>
          <m:sSubPr>
            <m:ctrlPr>
              <w:rPr>
                <w:rFonts w:ascii="Cambria Math" w:hAnsi="Cambria Math"/>
              </w:rPr>
            </m:ctrlPr>
          </m:sSubPr>
          <m:e>
            <m:r>
              <m:rPr/>
              <w:rPr>
                <w:rFonts w:ascii="Cambria Math" w:hAnsi="Cambria Math"/>
                <w:lang w:eastAsia="zh-CN"/>
              </w:rPr>
              <m:t>θ</m:t>
            </m:r>
            <m:ctrlPr>
              <w:rPr>
                <w:rFonts w:ascii="Cambria Math" w:hAnsi="Cambria Math"/>
              </w:rPr>
            </m:ctrlPr>
          </m:e>
          <m:sub>
            <m:r>
              <m:rPr/>
              <w:rPr>
                <w:rFonts w:ascii="Cambria Math" w:hAnsi="Cambria Math"/>
                <w:lang w:eastAsia="zh-CN"/>
              </w:rPr>
              <m:t>2</m:t>
            </m:r>
            <m:ctrlPr>
              <w:rPr>
                <w:rFonts w:ascii="Cambria Math" w:hAnsi="Cambria Math"/>
              </w:rPr>
            </m:ctrlPr>
          </m:sub>
        </m:sSub>
      </m:oMath>
      <w:r>
        <w:rPr>
          <w:rFonts w:asciiTheme="minorEastAsia" w:hAnsiTheme="minorEastAsia"/>
          <w:lang w:eastAsia="zh-CN"/>
        </w:rPr>
        <w:t>与相位差</w:t>
      </w:r>
      <m:oMath>
        <m:r>
          <m:rPr/>
          <w:rPr>
            <w:rFonts w:ascii="Cambria Math" w:hAnsi="Cambria Math"/>
            <w:lang w:eastAsia="zh-CN"/>
          </w:rPr>
          <m:t>Φ</m:t>
        </m:r>
      </m:oMath>
      <w:r>
        <w:rPr>
          <w:rFonts w:asciiTheme="minorEastAsia" w:hAnsiTheme="minorEastAsia"/>
          <w:lang w:eastAsia="zh-CN"/>
        </w:rPr>
        <w:t>的数值取决于强迫力矩</w:t>
      </w:r>
      <m:oMath>
        <m:r>
          <m:rPr/>
          <w:rPr>
            <w:rFonts w:ascii="Cambria Math" w:hAnsi="Cambria Math"/>
            <w:lang w:eastAsia="zh-CN"/>
          </w:rPr>
          <m:t>m</m:t>
        </m:r>
      </m:oMath>
      <w:r>
        <w:rPr>
          <w:rFonts w:asciiTheme="minorEastAsia" w:hAnsiTheme="minorEastAsia"/>
          <w:lang w:eastAsia="zh-CN"/>
        </w:rPr>
        <w:t>、频率</w:t>
      </w:r>
      <m:oMath>
        <m:r>
          <m:rPr/>
          <w:rPr>
            <w:rFonts w:ascii="Cambria Math" w:hAnsi="Cambria Math"/>
            <w:lang w:eastAsia="zh-CN"/>
          </w:rPr>
          <m:t>ω</m:t>
        </m:r>
      </m:oMath>
      <w:r>
        <w:rPr>
          <w:rFonts w:asciiTheme="minorEastAsia" w:hAnsiTheme="minorEastAsia"/>
          <w:lang w:eastAsia="zh-CN"/>
        </w:rPr>
        <w:t>、系统的固有频率</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0</m:t>
            </m:r>
            <m:ctrlPr>
              <w:rPr>
                <w:rFonts w:ascii="Cambria Math" w:hAnsi="Cambria Math"/>
              </w:rPr>
            </m:ctrlPr>
          </m:sub>
        </m:sSub>
      </m:oMath>
      <w:r>
        <w:rPr>
          <w:rFonts w:asciiTheme="minorEastAsia" w:hAnsiTheme="minorEastAsia"/>
          <w:lang w:eastAsia="zh-CN"/>
        </w:rPr>
        <w:t>，和阻尼系数</w:t>
      </w:r>
      <m:oMath>
        <m:r>
          <m:rPr/>
          <w:rPr>
            <w:rFonts w:ascii="Cambria Math" w:hAnsi="Cambria Math"/>
            <w:lang w:eastAsia="zh-CN"/>
          </w:rPr>
          <m:t>β</m:t>
        </m:r>
      </m:oMath>
      <w:r>
        <w:rPr>
          <w:rFonts w:asciiTheme="minorEastAsia" w:hAnsiTheme="minorEastAsia"/>
          <w:lang w:eastAsia="zh-CN"/>
        </w:rPr>
        <w:t>四个因素，而与振动初始状态无关。</w:t>
      </w:r>
    </w:p>
    <w:p w14:paraId="53E257F8">
      <w:pPr>
        <w:pStyle w:val="3"/>
        <w:rPr>
          <w:rFonts w:hint="eastAsia" w:asciiTheme="minorEastAsia" w:hAnsiTheme="minorEastAsia"/>
          <w:lang w:eastAsia="zh-CN"/>
        </w:rPr>
      </w:pPr>
      <w:r>
        <w:rPr>
          <w:rFonts w:asciiTheme="minorEastAsia" w:hAnsiTheme="minorEastAsia"/>
          <w:lang w:eastAsia="zh-CN"/>
        </w:rPr>
        <w:t>由</w:t>
      </w:r>
      <m:oMath>
        <m:f>
          <m:fPr>
            <m:ctrlPr>
              <w:rPr>
                <w:rFonts w:ascii="Cambria Math" w:hAnsi="Cambria Math"/>
              </w:rPr>
            </m:ctrlPr>
          </m:fPr>
          <m:num>
            <m:r>
              <m:rPr>
                <m:sty m:val="p"/>
              </m:rPr>
              <w:rPr>
                <w:rFonts w:ascii="Cambria Math" w:hAnsi="Cambria Math"/>
                <w:lang w:eastAsia="zh-CN"/>
              </w:rPr>
              <m:t>∂</m:t>
            </m:r>
            <m:ctrlPr>
              <w:rPr>
                <w:rFonts w:ascii="Cambria Math" w:hAnsi="Cambria Math"/>
              </w:rPr>
            </m:ctrlPr>
          </m:num>
          <m:den>
            <m:r>
              <m:rPr>
                <m:sty m:val="p"/>
              </m:rPr>
              <w:rPr>
                <w:rFonts w:ascii="Cambria Math" w:hAnsi="Cambria Math"/>
                <w:lang w:eastAsia="zh-CN"/>
              </w:rPr>
              <m:t>∂</m:t>
            </m:r>
            <m:r>
              <m:rPr/>
              <w:rPr>
                <w:rFonts w:ascii="Cambria Math" w:hAnsi="Cambria Math"/>
                <w:lang w:eastAsia="zh-CN"/>
              </w:rPr>
              <m:t>ω</m:t>
            </m:r>
            <m:ctrlPr>
              <w:rPr>
                <w:rFonts w:ascii="Cambria Math" w:hAnsi="Cambria Math"/>
              </w:rPr>
            </m:ctrlPr>
          </m:den>
        </m:f>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w:rPr>
                            <w:rFonts w:ascii="Cambria Math" w:hAnsi="Cambria Math"/>
                            <w:lang w:eastAsia="zh-CN"/>
                          </w:rPr>
                          <m:t>ω</m:t>
                        </m:r>
                        <m:ctrlPr>
                          <w:rPr>
                            <w:rFonts w:ascii="Cambria Math" w:hAnsi="Cambria Math"/>
                          </w:rPr>
                        </m:ctrlPr>
                      </m:e>
                      <m:sub>
                        <m:r>
                          <m:rPr/>
                          <w:rPr>
                            <w:rFonts w:ascii="Cambria Math" w:hAnsi="Cambria Math"/>
                            <w:lang w:eastAsia="zh-CN"/>
                          </w:rPr>
                          <m:t>0</m:t>
                        </m:r>
                        <m:ctrlPr>
                          <w:rPr>
                            <w:rFonts w:ascii="Cambria Math" w:hAnsi="Cambria Math"/>
                          </w:rPr>
                        </m:ctrlPr>
                      </m:sub>
                      <m:sup>
                        <m:r>
                          <m:rPr/>
                          <w:rPr>
                            <w:rFonts w:ascii="Cambria Math" w:hAnsi="Cambria Math"/>
                            <w:lang w:eastAsia="zh-CN"/>
                          </w:rPr>
                          <m:t>2</m:t>
                        </m:r>
                        <m:ctrlPr>
                          <w:rPr>
                            <w:rFonts w:ascii="Cambria Math" w:hAnsi="Cambria Math"/>
                          </w:rPr>
                        </m:ctrlPr>
                      </m:sup>
                    </m:sSubSup>
                    <m:r>
                      <m:rPr>
                        <m:sty m:val="p"/>
                      </m:rPr>
                      <w:rPr>
                        <w:rFonts w:ascii="Cambria Math" w:hAnsi="Cambria Math"/>
                        <w:lang w:eastAsia="zh-CN"/>
                      </w:rPr>
                      <m:t>−</m:t>
                    </m:r>
                    <m:sSup>
                      <m:sSupPr>
                        <m:ctrlPr>
                          <w:rPr>
                            <w:rFonts w:ascii="Cambria Math" w:hAnsi="Cambria Math"/>
                          </w:rPr>
                        </m:ctrlPr>
                      </m:sSupPr>
                      <m:e>
                        <m:r>
                          <m:rPr/>
                          <w:rPr>
                            <w:rFonts w:ascii="Cambria Math" w:hAnsi="Cambria Math"/>
                            <w:lang w:eastAsia="zh-CN"/>
                          </w:rPr>
                          <m:t>ω</m:t>
                        </m:r>
                        <m:ctrlPr>
                          <w:rPr>
                            <w:rFonts w:ascii="Cambria Math" w:hAnsi="Cambria Math"/>
                          </w:rPr>
                        </m:ctrlPr>
                      </m:e>
                      <m:sup>
                        <m:r>
                          <m:rPr/>
                          <w:rPr>
                            <w:rFonts w:ascii="Cambria Math" w:hAnsi="Cambria Math"/>
                            <w:lang w:eastAsia="zh-CN"/>
                          </w:rPr>
                          <m:t>2</m:t>
                        </m:r>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lang w:eastAsia="zh-CN"/>
                  </w:rPr>
                  <m:t>2</m:t>
                </m:r>
                <m:ctrlPr>
                  <w:rPr>
                    <w:rFonts w:ascii="Cambria Math" w:hAnsi="Cambria Math"/>
                  </w:rPr>
                </m:ctrlPr>
              </m:sup>
            </m:sSup>
            <m:r>
              <m:rPr>
                <m:sty m:val="p"/>
              </m:rPr>
              <w:rPr>
                <w:rFonts w:ascii="Cambria Math" w:hAnsi="Cambria Math"/>
                <w:lang w:eastAsia="zh-CN"/>
              </w:rPr>
              <m:t>+</m:t>
            </m:r>
            <m:r>
              <m:rPr/>
              <w:rPr>
                <w:rFonts w:ascii="Cambria Math" w:hAnsi="Cambria Math"/>
                <w:lang w:eastAsia="zh-CN"/>
              </w:rPr>
              <m:t>4</m:t>
            </m:r>
            <m:sSup>
              <m:sSupPr>
                <m:ctrlPr>
                  <w:rPr>
                    <w:rFonts w:ascii="Cambria Math" w:hAnsi="Cambria Math"/>
                  </w:rPr>
                </m:ctrlPr>
              </m:sSupPr>
              <m:e>
                <m:r>
                  <m:rPr/>
                  <w:rPr>
                    <w:rFonts w:ascii="Cambria Math" w:hAnsi="Cambria Math"/>
                    <w:lang w:eastAsia="zh-CN"/>
                  </w:rPr>
                  <m:t>β</m:t>
                </m:r>
                <m:ctrlPr>
                  <w:rPr>
                    <w:rFonts w:ascii="Cambria Math" w:hAnsi="Cambria Math"/>
                  </w:rPr>
                </m:ctrlPr>
              </m:e>
              <m:sup>
                <m:r>
                  <m:rPr/>
                  <w:rPr>
                    <w:rFonts w:ascii="Cambria Math" w:hAnsi="Cambria Math"/>
                    <w:lang w:eastAsia="zh-CN"/>
                  </w:rPr>
                  <m:t>2</m:t>
                </m:r>
                <m:ctrlPr>
                  <w:rPr>
                    <w:rFonts w:ascii="Cambria Math" w:hAnsi="Cambria Math"/>
                  </w:rPr>
                </m:ctrlPr>
              </m:sup>
            </m:sSup>
            <m:sSup>
              <m:sSupPr>
                <m:ctrlPr>
                  <w:rPr>
                    <w:rFonts w:ascii="Cambria Math" w:hAnsi="Cambria Math"/>
                  </w:rPr>
                </m:ctrlPr>
              </m:sSupPr>
              <m:e>
                <m:r>
                  <m:rPr/>
                  <w:rPr>
                    <w:rFonts w:ascii="Cambria Math" w:hAnsi="Cambria Math"/>
                    <w:lang w:eastAsia="zh-CN"/>
                  </w:rPr>
                  <m:t>ω</m:t>
                </m:r>
                <m:ctrlPr>
                  <w:rPr>
                    <w:rFonts w:ascii="Cambria Math" w:hAnsi="Cambria Math"/>
                  </w:rPr>
                </m:ctrlPr>
              </m:e>
              <m:sup>
                <m:r>
                  <m:rPr/>
                  <w:rPr>
                    <w:rFonts w:ascii="Cambria Math" w:hAnsi="Cambria Math"/>
                    <w:lang w:eastAsia="zh-CN"/>
                  </w:rPr>
                  <m:t>2</m:t>
                </m:r>
                <m:ctrlPr>
                  <w:rPr>
                    <w:rFonts w:ascii="Cambria Math" w:hAnsi="Cambria Math"/>
                  </w:rPr>
                </m:ctrlPr>
              </m:sup>
            </m:sSup>
            <m:ctrlPr>
              <w:rPr>
                <w:rFonts w:ascii="Cambria Math" w:hAnsi="Cambria Math"/>
              </w:rPr>
            </m:ctrlPr>
          </m:e>
        </m:d>
        <m:r>
          <m:rPr>
            <m:sty m:val="p"/>
          </m:rPr>
          <w:rPr>
            <w:rFonts w:ascii="Cambria Math" w:hAnsi="Cambria Math"/>
            <w:lang w:eastAsia="zh-CN"/>
          </w:rPr>
          <m:t>=</m:t>
        </m:r>
        <m:r>
          <m:rPr/>
          <w:rPr>
            <w:rFonts w:ascii="Cambria Math" w:hAnsi="Cambria Math"/>
            <w:lang w:eastAsia="zh-CN"/>
          </w:rPr>
          <m:t>0</m:t>
        </m:r>
      </m:oMath>
      <w:r>
        <w:rPr>
          <w:rFonts w:asciiTheme="minorEastAsia" w:hAnsiTheme="minorEastAsia"/>
          <w:lang w:eastAsia="zh-CN"/>
        </w:rPr>
        <w:t>的极值条件可得出，当强迫力的圆频率</w:t>
      </w:r>
      <m:oMath>
        <m:r>
          <m:rPr/>
          <w:rPr>
            <w:rFonts w:ascii="Cambria Math" w:hAnsi="Cambria Math"/>
            <w:lang w:eastAsia="zh-CN"/>
          </w:rPr>
          <m:t>ω</m:t>
        </m:r>
        <m:r>
          <m:rPr>
            <m:sty m:val="p"/>
          </m:rPr>
          <w:rPr>
            <w:rFonts w:ascii="Cambria Math" w:hAnsi="Cambria Math"/>
            <w:lang w:eastAsia="zh-CN"/>
          </w:rPr>
          <m:t>=</m:t>
        </m:r>
        <m:rad>
          <m:radPr>
            <m:degHide m:val="1"/>
            <m:ctrlPr>
              <w:rPr>
                <w:rFonts w:ascii="Cambria Math" w:hAnsi="Cambria Math"/>
              </w:rPr>
            </m:ctrlPr>
          </m:radPr>
          <m:deg>
            <m:ctrlPr>
              <w:rPr>
                <w:rFonts w:ascii="Cambria Math" w:hAnsi="Cambria Math"/>
              </w:rPr>
            </m:ctrlPr>
          </m:deg>
          <m:e>
            <m:sSubSup>
              <m:sSubSupPr>
                <m:ctrlPr>
                  <w:rPr>
                    <w:rFonts w:ascii="Cambria Math" w:hAnsi="Cambria Math"/>
                  </w:rPr>
                </m:ctrlPr>
              </m:sSubSupPr>
              <m:e>
                <m:r>
                  <m:rPr/>
                  <w:rPr>
                    <w:rFonts w:ascii="Cambria Math" w:hAnsi="Cambria Math"/>
                    <w:lang w:eastAsia="zh-CN"/>
                  </w:rPr>
                  <m:t>ω</m:t>
                </m:r>
                <m:ctrlPr>
                  <w:rPr>
                    <w:rFonts w:ascii="Cambria Math" w:hAnsi="Cambria Math"/>
                  </w:rPr>
                </m:ctrlPr>
              </m:e>
              <m:sub>
                <m:r>
                  <m:rPr/>
                  <w:rPr>
                    <w:rFonts w:ascii="Cambria Math" w:hAnsi="Cambria Math"/>
                    <w:lang w:eastAsia="zh-CN"/>
                  </w:rPr>
                  <m:t>0</m:t>
                </m:r>
                <m:ctrlPr>
                  <w:rPr>
                    <w:rFonts w:ascii="Cambria Math" w:hAnsi="Cambria Math"/>
                  </w:rPr>
                </m:ctrlPr>
              </m:sub>
              <m:sup>
                <m:r>
                  <m:rPr/>
                  <w:rPr>
                    <w:rFonts w:ascii="Cambria Math" w:hAnsi="Cambria Math"/>
                    <w:lang w:eastAsia="zh-CN"/>
                  </w:rPr>
                  <m:t>2</m:t>
                </m:r>
                <m:ctrlPr>
                  <w:rPr>
                    <w:rFonts w:ascii="Cambria Math" w:hAnsi="Cambria Math"/>
                  </w:rPr>
                </m:ctrlPr>
              </m:sup>
            </m:sSubSup>
            <m:r>
              <m:rPr>
                <m:sty m:val="p"/>
              </m:rPr>
              <w:rPr>
                <w:rFonts w:ascii="Cambria Math" w:hAnsi="Cambria Math"/>
                <w:lang w:eastAsia="zh-CN"/>
              </w:rPr>
              <m:t>−</m:t>
            </m:r>
            <m:r>
              <m:rPr/>
              <w:rPr>
                <w:rFonts w:ascii="Cambria Math" w:hAnsi="Cambria Math"/>
                <w:lang w:eastAsia="zh-CN"/>
              </w:rPr>
              <m:t>2</m:t>
            </m:r>
            <m:sSup>
              <m:sSupPr>
                <m:ctrlPr>
                  <w:rPr>
                    <w:rFonts w:ascii="Cambria Math" w:hAnsi="Cambria Math"/>
                  </w:rPr>
                </m:ctrlPr>
              </m:sSupPr>
              <m:e>
                <m:r>
                  <m:rPr/>
                  <w:rPr>
                    <w:rFonts w:ascii="Cambria Math" w:hAnsi="Cambria Math"/>
                    <w:lang w:eastAsia="zh-CN"/>
                  </w:rPr>
                  <m:t>β</m:t>
                </m:r>
                <m:ctrlPr>
                  <w:rPr>
                    <w:rFonts w:ascii="Cambria Math" w:hAnsi="Cambria Math"/>
                  </w:rPr>
                </m:ctrlPr>
              </m:e>
              <m:sup>
                <m:r>
                  <m:rPr/>
                  <w:rPr>
                    <w:rFonts w:ascii="Cambria Math" w:hAnsi="Cambria Math"/>
                    <w:lang w:eastAsia="zh-CN"/>
                  </w:rPr>
                  <m:t>2</m:t>
                </m:r>
                <m:ctrlPr>
                  <w:rPr>
                    <w:rFonts w:ascii="Cambria Math" w:hAnsi="Cambria Math"/>
                  </w:rPr>
                </m:ctrlPr>
              </m:sup>
            </m:sSup>
            <m:ctrlPr>
              <w:rPr>
                <w:rFonts w:ascii="Cambria Math" w:hAnsi="Cambria Math"/>
              </w:rPr>
            </m:ctrlPr>
          </m:e>
        </m:rad>
      </m:oMath>
      <w:r>
        <w:rPr>
          <w:rFonts w:asciiTheme="minorEastAsia" w:hAnsiTheme="minorEastAsia"/>
          <w:lang w:eastAsia="zh-CN"/>
        </w:rPr>
        <w:t>时，产生共振，</w:t>
      </w:r>
      <w:r>
        <w:rPr>
          <w:rFonts w:hint="eastAsia" w:asciiTheme="minorEastAsia" w:hAnsiTheme="minorEastAsia"/>
          <w:lang w:eastAsia="zh-CN"/>
        </w:rPr>
        <w:t>其</w:t>
      </w:r>
      <w:r>
        <w:rPr>
          <w:rFonts w:asciiTheme="minorEastAsia" w:hAnsiTheme="minorEastAsia"/>
          <w:lang w:eastAsia="zh-CN"/>
        </w:rPr>
        <w:t>取极大值。若共振时圆频率和振幅分别用</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r</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θ</m:t>
            </m:r>
            <m:ctrlPr>
              <w:rPr>
                <w:rFonts w:ascii="Cambria Math" w:hAnsi="Cambria Math"/>
              </w:rPr>
            </m:ctrlPr>
          </m:e>
          <m:sub>
            <m:r>
              <m:rPr/>
              <w:rPr>
                <w:rFonts w:ascii="Cambria Math" w:hAnsi="Cambria Math"/>
                <w:lang w:eastAsia="zh-CN"/>
              </w:rPr>
              <m:t>r</m:t>
            </m:r>
            <m:ctrlPr>
              <w:rPr>
                <w:rFonts w:ascii="Cambria Math" w:hAnsi="Cambria Math"/>
              </w:rPr>
            </m:ctrlPr>
          </m:sub>
        </m:sSub>
      </m:oMath>
      <w:r>
        <w:rPr>
          <w:rFonts w:asciiTheme="minorEastAsia" w:hAnsiTheme="minorEastAsia"/>
          <w:lang w:eastAsia="zh-CN"/>
        </w:rPr>
        <w:t>表示，则：</w:t>
      </w:r>
    </w:p>
    <w:p w14:paraId="2D5598F1">
      <w:pPr>
        <w:pStyle w:val="3"/>
        <w:rPr>
          <w:rFonts w:hint="eastAsia" w:asciiTheme="minorEastAsia" w:hAnsiTheme="minorEastAsia"/>
        </w:rPr>
      </w:pPr>
      <m:oMathPara>
        <m:oMathParaPr>
          <m:jc m:val="center"/>
        </m:oMathParaPr>
        <m:oMath>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bSup>
                <m:sSubSupPr>
                  <m:ctrlPr>
                    <w:rPr>
                      <w:rFonts w:ascii="Cambria Math" w:hAnsi="Cambria Math"/>
                    </w:rPr>
                  </m:ctrlPr>
                </m:sSubSupPr>
                <m:e>
                  <m:r>
                    <m:rPr/>
                    <w:rPr>
                      <w:rFonts w:ascii="Cambria Math" w:hAnsi="Cambria Math"/>
                    </w:rPr>
                    <m:t>ω</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r>
                <m:rPr/>
                <w:rPr>
                  <w:rFonts w:ascii="Cambria Math" w:hAnsi="Cambria Math"/>
                </w:rPr>
                <m:t>2</m:t>
              </m:r>
              <m:sSup>
                <m:sSupPr>
                  <m:ctrlPr>
                    <w:rPr>
                      <w:rFonts w:ascii="Cambria Math" w:hAnsi="Cambria Math"/>
                    </w:rPr>
                  </m:ctrlPr>
                </m:sSupPr>
                <m:e>
                  <m:r>
                    <m:rPr/>
                    <w:rPr>
                      <w:rFonts w:ascii="Cambria Math" w:hAnsi="Cambria Math"/>
                    </w:rPr>
                    <m:t>β</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oMath>
      </m:oMathPara>
    </w:p>
    <w:p w14:paraId="47D912D8">
      <w:pPr>
        <w:pStyle w:val="8"/>
        <w:rPr>
          <w:rFonts w:hint="eastAsia" w:asciiTheme="minorEastAsia" w:hAnsiTheme="minorEastAsia"/>
        </w:rPr>
      </w:pPr>
      <m:oMathPara>
        <m:oMathParaPr>
          <m:jc m:val="center"/>
        </m:oMathParaPr>
        <m:oMath>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f>
            <m:fPr>
              <m:ctrlPr>
                <w:rPr>
                  <w:rFonts w:ascii="Cambria Math" w:hAnsi="Cambria Math"/>
                </w:rPr>
              </m:ctrlPr>
            </m:fPr>
            <m:num>
              <m:r>
                <m:rPr/>
                <w:rPr>
                  <w:rFonts w:ascii="Cambria Math" w:hAnsi="Cambria Math"/>
                </w:rPr>
                <m:t>m</m:t>
              </m:r>
              <m:ctrlPr>
                <w:rPr>
                  <w:rFonts w:ascii="Cambria Math" w:hAnsi="Cambria Math"/>
                </w:rPr>
              </m:ctrlPr>
            </m:num>
            <m:den>
              <m:r>
                <m:rPr/>
                <w:rPr>
                  <w:rFonts w:ascii="Cambria Math" w:hAnsi="Cambria Math"/>
                </w:rPr>
                <m:t>2β</m:t>
              </m:r>
              <m:rad>
                <m:radPr>
                  <m:degHide m:val="1"/>
                  <m:ctrlPr>
                    <w:rPr>
                      <w:rFonts w:ascii="Cambria Math" w:hAnsi="Cambria Math"/>
                    </w:rPr>
                  </m:ctrlPr>
                </m:radPr>
                <m:deg>
                  <m:ctrlPr>
                    <w:rPr>
                      <w:rFonts w:ascii="Cambria Math" w:hAnsi="Cambria Math"/>
                    </w:rPr>
                  </m:ctrlPr>
                </m:deg>
                <m:e>
                  <m:sSubSup>
                    <m:sSubSupPr>
                      <m:ctrlPr>
                        <w:rPr>
                          <w:rFonts w:ascii="Cambria Math" w:hAnsi="Cambria Math"/>
                        </w:rPr>
                      </m:ctrlPr>
                    </m:sSubSupPr>
                    <m:e>
                      <m:r>
                        <m:rPr/>
                        <w:rPr>
                          <w:rFonts w:ascii="Cambria Math" w:hAnsi="Cambria Math"/>
                        </w:rPr>
                        <m:t>ω</m:t>
                      </m:r>
                      <m:ctrlPr>
                        <w:rPr>
                          <w:rFonts w:ascii="Cambria Math" w:hAnsi="Cambria Math"/>
                        </w:rPr>
                      </m:ctrlPr>
                    </m:e>
                    <m:sub>
                      <m:r>
                        <m:rPr/>
                        <w:rPr>
                          <w:rFonts w:ascii="Cambria Math" w:hAnsi="Cambria Math"/>
                        </w:rPr>
                        <m:t>0</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r>
                    <m:rPr/>
                    <w:rPr>
                      <w:rFonts w:ascii="Cambria Math" w:hAnsi="Cambria Math"/>
                    </w:rPr>
                    <m:t>2</m:t>
                  </m:r>
                  <m:sSup>
                    <m:sSupPr>
                      <m:ctrlPr>
                        <w:rPr>
                          <w:rFonts w:ascii="Cambria Math" w:hAnsi="Cambria Math"/>
                        </w:rPr>
                      </m:ctrlPr>
                    </m:sSupPr>
                    <m:e>
                      <m:r>
                        <m:rPr/>
                        <w:rPr>
                          <w:rFonts w:ascii="Cambria Math" w:hAnsi="Cambria Math"/>
                        </w:rPr>
                        <m:t>β</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ctrlPr>
                <w:rPr>
                  <w:rFonts w:ascii="Cambria Math" w:hAnsi="Cambria Math"/>
                </w:rPr>
              </m:ctrlPr>
            </m:den>
          </m:f>
        </m:oMath>
      </m:oMathPara>
    </w:p>
    <w:p w14:paraId="6DB4B245">
      <w:pPr>
        <w:pStyle w:val="8"/>
        <w:rPr>
          <w:rFonts w:hint="eastAsia" w:asciiTheme="minorEastAsia" w:hAnsiTheme="minorEastAsia"/>
          <w:lang w:eastAsia="zh-CN"/>
        </w:rPr>
      </w:pPr>
      <w:r>
        <w:rPr>
          <w:rFonts w:asciiTheme="minorEastAsia" w:hAnsiTheme="minorEastAsia"/>
          <w:lang w:eastAsia="zh-CN"/>
        </w:rPr>
        <w:t>阻尼系数</w:t>
      </w:r>
      <m:oMath>
        <m:r>
          <m:rPr/>
          <w:rPr>
            <w:rFonts w:ascii="Cambria Math" w:hAnsi="Cambria Math"/>
            <w:lang w:eastAsia="zh-CN"/>
          </w:rPr>
          <m:t>β</m:t>
        </m:r>
      </m:oMath>
      <w:r>
        <w:rPr>
          <w:rFonts w:asciiTheme="minorEastAsia" w:hAnsiTheme="minorEastAsia"/>
          <w:lang w:eastAsia="zh-CN"/>
        </w:rPr>
        <w:t>越小，共振时圆频率越接近于系统固有频率，振幅</w:t>
      </w:r>
      <m:oMath>
        <m:sSub>
          <m:sSubPr>
            <m:ctrlPr>
              <w:rPr>
                <w:rFonts w:ascii="Cambria Math" w:hAnsi="Cambria Math"/>
              </w:rPr>
            </m:ctrlPr>
          </m:sSubPr>
          <m:e>
            <m:r>
              <m:rPr/>
              <w:rPr>
                <w:rFonts w:ascii="Cambria Math" w:hAnsi="Cambria Math"/>
                <w:lang w:eastAsia="zh-CN"/>
              </w:rPr>
              <m:t>θ</m:t>
            </m:r>
            <m:ctrlPr>
              <w:rPr>
                <w:rFonts w:ascii="Cambria Math" w:hAnsi="Cambria Math"/>
              </w:rPr>
            </m:ctrlPr>
          </m:e>
          <m:sub>
            <m:r>
              <m:rPr/>
              <w:rPr>
                <w:rFonts w:ascii="Cambria Math" w:hAnsi="Cambria Math"/>
                <w:lang w:eastAsia="zh-CN"/>
              </w:rPr>
              <m:t>r</m:t>
            </m:r>
            <m:ctrlPr>
              <w:rPr>
                <w:rFonts w:ascii="Cambria Math" w:hAnsi="Cambria Math"/>
              </w:rPr>
            </m:ctrlPr>
          </m:sub>
        </m:sSub>
      </m:oMath>
      <w:r>
        <w:rPr>
          <w:rFonts w:asciiTheme="minorEastAsia" w:hAnsiTheme="minorEastAsia"/>
          <w:lang w:eastAsia="zh-CN"/>
        </w:rPr>
        <w:t>也越大。振幅</w:t>
      </w:r>
      <m:oMath>
        <m:r>
          <m:rPr/>
          <w:rPr>
            <w:rFonts w:ascii="Cambria Math" w:hAnsi="Cambria Math"/>
            <w:lang w:eastAsia="zh-CN"/>
          </w:rPr>
          <m:t>θ</m:t>
        </m:r>
      </m:oMath>
      <w:r>
        <w:rPr>
          <w:rFonts w:asciiTheme="minorEastAsia" w:hAnsiTheme="minorEastAsia"/>
          <w:lang w:eastAsia="zh-CN"/>
        </w:rPr>
        <w:t>和相位差</w:t>
      </w:r>
      <m:oMath>
        <m:r>
          <m:rPr/>
          <w:rPr>
            <w:rFonts w:ascii="Cambria Math" w:hAnsi="Cambria Math"/>
            <w:lang w:eastAsia="zh-CN"/>
          </w:rPr>
          <m:t>Φ</m:t>
        </m:r>
      </m:oMath>
      <w:r>
        <w:rPr>
          <w:rFonts w:asciiTheme="minorEastAsia" w:hAnsiTheme="minorEastAsia"/>
          <w:lang w:eastAsia="zh-CN"/>
        </w:rPr>
        <w:t>随频率比</w:t>
      </w:r>
      <m:oMath>
        <m:r>
          <m:rPr/>
          <w:rPr>
            <w:rFonts w:ascii="Cambria Math" w:hAnsi="Cambria Math"/>
            <w:lang w:eastAsia="zh-CN"/>
          </w:rPr>
          <m:t>ω</m:t>
        </m:r>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r</m:t>
            </m:r>
            <m:ctrlPr>
              <w:rPr>
                <w:rFonts w:ascii="Cambria Math" w:hAnsi="Cambria Math"/>
              </w:rPr>
            </m:ctrlPr>
          </m:sub>
        </m:sSub>
      </m:oMath>
      <w:r>
        <w:rPr>
          <w:rFonts w:asciiTheme="minorEastAsia" w:hAnsiTheme="minorEastAsia"/>
          <w:lang w:eastAsia="zh-CN"/>
        </w:rPr>
        <w:t>变化的曲线称幅频特性曲线和相频特性曲线。</w:t>
      </w:r>
      <w:bookmarkStart w:id="8" w:name="_GoBack"/>
      <w:bookmarkEnd w:id="8"/>
    </w:p>
    <w:p w14:paraId="4BD4B3C0">
      <w:pPr>
        <w:pStyle w:val="3"/>
        <w:rPr>
          <w:rFonts w:hint="eastAsia" w:asciiTheme="minorEastAsia" w:hAnsiTheme="minorEastAsia"/>
          <w:b/>
          <w:bCs/>
          <w:sz w:val="28"/>
          <w:szCs w:val="28"/>
          <w:lang w:eastAsia="zh-CN"/>
        </w:rPr>
      </w:pPr>
      <w:r>
        <w:rPr>
          <w:rFonts w:asciiTheme="minorEastAsia" w:hAnsiTheme="minorEastAsia"/>
        </w:rPr>
        <w:drawing>
          <wp:anchor distT="0" distB="0" distL="114300" distR="114300" simplePos="0" relativeHeight="251661312" behindDoc="0" locked="0" layoutInCell="1" allowOverlap="1">
            <wp:simplePos x="0" y="0"/>
            <wp:positionH relativeFrom="column">
              <wp:posOffset>2465070</wp:posOffset>
            </wp:positionH>
            <wp:positionV relativeFrom="paragraph">
              <wp:posOffset>147320</wp:posOffset>
            </wp:positionV>
            <wp:extent cx="3460115" cy="3446145"/>
            <wp:effectExtent l="9525" t="9525" r="10160" b="11430"/>
            <wp:wrapTopAndBottom/>
            <wp:docPr id="2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title="fi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460115" cy="3446145"/>
                    </a:xfrm>
                    <a:prstGeom prst="rect">
                      <a:avLst/>
                    </a:prstGeom>
                    <a:noFill/>
                    <a:ln w="9525">
                      <a:solidFill>
                        <a:srgbClr val="0000FF"/>
                      </a:solidFill>
                    </a:ln>
                  </pic:spPr>
                </pic:pic>
              </a:graphicData>
            </a:graphic>
          </wp:anchor>
        </w:drawing>
      </w:r>
      <w:r>
        <w:rPr>
          <w:rFonts w:asciiTheme="minorEastAsia" w:hAnsiTheme="minorEastAsia"/>
        </w:rPr>
        <w:drawing>
          <wp:anchor distT="0" distB="0" distL="114300" distR="114300" simplePos="0" relativeHeight="251660288" behindDoc="0" locked="0" layoutInCell="1" allowOverlap="1">
            <wp:simplePos x="0" y="0"/>
            <wp:positionH relativeFrom="column">
              <wp:posOffset>-728345</wp:posOffset>
            </wp:positionH>
            <wp:positionV relativeFrom="paragraph">
              <wp:posOffset>154305</wp:posOffset>
            </wp:positionV>
            <wp:extent cx="3200400" cy="3432175"/>
            <wp:effectExtent l="0" t="0" r="0" b="9525"/>
            <wp:wrapTopAndBottom/>
            <wp:docPr id="2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title="fi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200400" cy="3432175"/>
                    </a:xfrm>
                    <a:prstGeom prst="rect">
                      <a:avLst/>
                    </a:prstGeom>
                    <a:noFill/>
                    <a:ln w="9525">
                      <a:noFill/>
                    </a:ln>
                  </pic:spPr>
                </pic:pic>
              </a:graphicData>
            </a:graphic>
          </wp:anchor>
        </w:drawing>
      </w:r>
      <w:bookmarkEnd w:id="0"/>
      <w:bookmarkEnd w:id="3"/>
      <w:bookmarkStart w:id="4" w:name="Xef8909ecba6ab3f3eb0ba1aa7a556de6da8b26e"/>
      <w:r>
        <w:rPr>
          <w:rFonts w:hint="eastAsia" w:asciiTheme="minorEastAsia" w:hAnsiTheme="minorEastAsia"/>
          <w:b/>
          <w:bCs/>
          <w:sz w:val="28"/>
          <w:szCs w:val="28"/>
          <w:lang w:val="en-US" w:eastAsia="zh-CN"/>
        </w:rPr>
        <w:t>四、</w:t>
      </w:r>
      <w:r>
        <w:rPr>
          <w:rFonts w:asciiTheme="minorEastAsia" w:hAnsiTheme="minorEastAsia"/>
          <w:b/>
          <w:bCs/>
          <w:sz w:val="28"/>
          <w:szCs w:val="28"/>
          <w:lang w:eastAsia="zh-CN"/>
        </w:rPr>
        <w:t>实验内容及操作步骤</w:t>
      </w:r>
    </w:p>
    <w:p w14:paraId="3A00B13B">
      <w:pPr>
        <w:pStyle w:val="8"/>
        <w:rPr>
          <w:rFonts w:hint="eastAsia" w:asciiTheme="minorEastAsia" w:hAnsiTheme="minorEastAsia"/>
          <w:b/>
          <w:bCs/>
          <w:lang w:eastAsia="zh-CN"/>
        </w:rPr>
      </w:pPr>
      <w:r>
        <w:rPr>
          <w:rFonts w:asciiTheme="minorEastAsia" w:hAnsiTheme="minorEastAsia"/>
          <w:b/>
          <w:bCs/>
          <w:lang w:eastAsia="zh-CN"/>
        </w:rPr>
        <w:t>(1)自由振动---测量固有频率</w:t>
      </w:r>
      <m:oMath>
        <m:sSub>
          <m:sSubPr>
            <m:ctrlPr>
              <w:rPr>
                <w:rFonts w:ascii="Cambria Math" w:hAnsi="Cambria Math"/>
                <w:b/>
                <w:bCs/>
              </w:rPr>
            </m:ctrlPr>
          </m:sSubPr>
          <m:e>
            <m:r>
              <m:rPr>
                <m:sty m:val="bi"/>
              </m:rPr>
              <w:rPr>
                <w:rFonts w:ascii="Cambria Math" w:hAnsi="Cambria Math"/>
                <w:lang w:eastAsia="zh-CN"/>
              </w:rPr>
              <m:t>w</m:t>
            </m:r>
            <m:ctrlPr>
              <w:rPr>
                <w:rFonts w:ascii="Cambria Math" w:hAnsi="Cambria Math"/>
                <w:b/>
                <w:bCs/>
              </w:rPr>
            </m:ctrlPr>
          </m:e>
          <m:sub>
            <m:r>
              <m:rPr>
                <m:sty m:val="bi"/>
              </m:rPr>
              <w:rPr>
                <w:rFonts w:ascii="Cambria Math" w:hAnsi="Cambria Math"/>
                <w:lang w:eastAsia="zh-CN"/>
              </w:rPr>
              <m:t>0</m:t>
            </m:r>
            <m:ctrlPr>
              <w:rPr>
                <w:rFonts w:ascii="Cambria Math" w:hAnsi="Cambria Math"/>
                <w:b/>
                <w:bCs/>
              </w:rPr>
            </m:ctrlPr>
          </m:sub>
        </m:sSub>
      </m:oMath>
      <w:r>
        <w:rPr>
          <w:rFonts w:asciiTheme="minorEastAsia" w:hAnsiTheme="minorEastAsia"/>
          <w:b/>
          <w:bCs/>
          <w:lang w:eastAsia="zh-CN"/>
        </w:rPr>
        <w:t>与摆轮的振幅</w:t>
      </w:r>
    </w:p>
    <w:p w14:paraId="440C90E8">
      <w:pPr>
        <w:numPr>
          <w:numId w:val="0"/>
        </w:numPr>
        <w:rPr>
          <w:rFonts w:hint="eastAsia" w:asciiTheme="minorEastAsia" w:hAnsiTheme="minorEastAsia"/>
          <w:lang w:eastAsia="zh-CN"/>
        </w:rPr>
      </w:pPr>
      <w:r>
        <w:rPr>
          <w:rFonts w:ascii="Symbol" w:hAnsi="Symbol" w:eastAsia="Symbol" w:cs="Symbol"/>
          <w:sz w:val="24"/>
        </w:rPr>
        <w:t>·</w:t>
      </w:r>
      <w:r>
        <w:rPr>
          <w:rFonts w:hint="eastAsia" w:ascii="Symbol" w:hAnsi="Symbol" w:eastAsia="宋体" w:cs="Symbol"/>
          <w:sz w:val="24"/>
          <w:lang w:val="en-US" w:eastAsia="zh-CN"/>
        </w:rPr>
        <w:tab/>
      </w:r>
      <w:r>
        <w:rPr>
          <w:rFonts w:asciiTheme="minorEastAsia" w:hAnsiTheme="minorEastAsia"/>
          <w:lang w:eastAsia="zh-CN"/>
        </w:rPr>
        <w:t>进入自由振荡选项，打开测量选项，将摆轮</w:t>
      </w:r>
      <w:r>
        <w:rPr>
          <w:rFonts w:hint="eastAsia" w:asciiTheme="minorEastAsia" w:hAnsiTheme="minorEastAsia"/>
          <w:lang w:val="en-US" w:eastAsia="zh-CN"/>
        </w:rPr>
        <w:t>拉到不同角度，并进行数据的记录</w:t>
      </w:r>
    </w:p>
    <w:p w14:paraId="311FF158">
      <w:pPr>
        <w:pStyle w:val="8"/>
        <w:rPr>
          <w:rFonts w:hint="eastAsia" w:asciiTheme="minorEastAsia" w:hAnsiTheme="minorEastAsia"/>
          <w:b/>
          <w:bCs/>
          <w:lang w:eastAsia="zh-CN"/>
        </w:rPr>
      </w:pPr>
      <w:r>
        <w:rPr>
          <w:rFonts w:asciiTheme="minorEastAsia" w:hAnsiTheme="minorEastAsia"/>
          <w:b/>
          <w:bCs/>
          <w:lang w:eastAsia="zh-CN"/>
        </w:rPr>
        <w:t>(2)阻尼振动---测量计算得到阻尼系数</w:t>
      </w:r>
    </w:p>
    <w:p w14:paraId="0B62186C">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设置实验为“阻尼振荡”模式，选择特定阻尼（如“阻尼2”）。</w:t>
      </w:r>
    </w:p>
    <w:p w14:paraId="48B3085D">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将周期数设定为10，拉动摆轮至一定偏转角后松手。</w:t>
      </w:r>
    </w:p>
    <w:p w14:paraId="3539B3B7">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系统自动记录10个周期内摆轮振幅的衰减数据，导出结果以计算阻尼系数。</w:t>
      </w:r>
    </w:p>
    <w:p w14:paraId="44A82F83">
      <w:pPr>
        <w:pStyle w:val="8"/>
        <w:rPr>
          <w:rFonts w:hint="eastAsia" w:asciiTheme="minorEastAsia" w:hAnsiTheme="minorEastAsia"/>
          <w:b/>
          <w:bCs/>
          <w:lang w:eastAsia="zh-CN"/>
        </w:rPr>
      </w:pPr>
      <w:r>
        <w:rPr>
          <w:rFonts w:asciiTheme="minorEastAsia" w:hAnsiTheme="minorEastAsia"/>
          <w:b/>
          <w:bCs/>
          <w:lang w:eastAsia="zh-CN"/>
        </w:rPr>
        <w:t>(3)受迫阻尼振动---得到幅频特性曲线和相频特性曲线</w:t>
      </w:r>
    </w:p>
    <w:bookmarkEnd w:id="4"/>
    <w:p w14:paraId="1B83BB20">
      <w:pPr>
        <w:keepNext w:val="0"/>
        <w:keepLines w:val="0"/>
        <w:widowControl/>
        <w:suppressLineNumbers w:val="0"/>
      </w:pPr>
      <w:bookmarkStart w:id="5" w:name="X79c557f8c6b64182946df4c1df65fc0b5a85998"/>
      <w:r>
        <w:rPr>
          <w:rFonts w:ascii="Symbol" w:hAnsi="Symbol" w:eastAsia="Symbol" w:cs="Symbol"/>
          <w:sz w:val="24"/>
        </w:rPr>
        <w:t>·</w:t>
      </w:r>
      <w:r>
        <w:rPr>
          <w:rFonts w:hint="eastAsia" w:ascii="宋体" w:hAnsi="宋体" w:eastAsia="宋体" w:cs="宋体"/>
          <w:sz w:val="24"/>
        </w:rPr>
        <w:t xml:space="preserve">  </w:t>
      </w:r>
      <w:r>
        <w:t>选择“受迫振荡”模式，启动电机并开启测量功能。</w:t>
      </w:r>
    </w:p>
    <w:p w14:paraId="437A045A">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调节强迫力的频率，从低于固有频率到高于固有频率的范围内逐步变化。</w:t>
      </w:r>
    </w:p>
    <w:p w14:paraId="640ECF05">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记录稳定状态下的振幅、相位差和周期数据。</w:t>
      </w:r>
    </w:p>
    <w:p w14:paraId="566D9B56">
      <w:pPr>
        <w:keepNext w:val="0"/>
        <w:keepLines w:val="0"/>
        <w:widowControl/>
        <w:suppressLineNumbers w:val="0"/>
      </w:pPr>
    </w:p>
    <w:p w14:paraId="6C985BDF">
      <w:pPr>
        <w:pStyle w:val="3"/>
        <w:rPr>
          <w:rFonts w:hint="eastAsia" w:asciiTheme="minorEastAsia" w:hAnsiTheme="minorEastAsia"/>
          <w:b/>
          <w:bCs/>
          <w:sz w:val="28"/>
          <w:szCs w:val="28"/>
          <w:lang w:eastAsia="zh-CN"/>
        </w:rPr>
      </w:pPr>
      <w:r>
        <w:rPr>
          <w:rFonts w:hint="eastAsia" w:asciiTheme="minorEastAsia" w:hAnsiTheme="minorEastAsia"/>
          <w:b/>
          <w:bCs/>
          <w:sz w:val="28"/>
          <w:szCs w:val="28"/>
          <w:lang w:val="en-US" w:eastAsia="zh-CN"/>
        </w:rPr>
        <w:t>五、</w:t>
      </w:r>
      <w:r>
        <w:rPr>
          <w:rFonts w:asciiTheme="minorEastAsia" w:hAnsiTheme="minorEastAsia"/>
          <w:b/>
          <w:bCs/>
          <w:sz w:val="28"/>
          <w:szCs w:val="28"/>
          <w:lang w:eastAsia="zh-CN"/>
        </w:rPr>
        <w:t>数据记录及数据处理</w:t>
      </w:r>
    </w:p>
    <w:p w14:paraId="23408898">
      <w:pPr>
        <w:pStyle w:val="3"/>
        <w:rPr>
          <w:rFonts w:hint="eastAsia" w:asciiTheme="minorEastAsia" w:hAnsiTheme="minorEastAsia"/>
          <w:b/>
          <w:bCs/>
          <w:sz w:val="28"/>
          <w:szCs w:val="28"/>
          <w:lang w:eastAsia="zh-CN"/>
        </w:rPr>
      </w:pPr>
    </w:p>
    <w:p w14:paraId="0553772D">
      <w:pPr>
        <w:pStyle w:val="3"/>
        <w:rPr>
          <w:rFonts w:hint="eastAsia" w:asciiTheme="minorEastAsia" w:hAnsiTheme="minorEastAsia"/>
          <w:b/>
          <w:bCs/>
          <w:sz w:val="28"/>
          <w:szCs w:val="28"/>
          <w:lang w:eastAsia="zh-CN"/>
        </w:rPr>
      </w:pPr>
    </w:p>
    <w:p w14:paraId="60F5CD82">
      <w:pPr>
        <w:pStyle w:val="8"/>
        <w:rPr>
          <w:lang w:eastAsia="zh-CN"/>
        </w:rPr>
      </w:pPr>
      <w:r>
        <w:rPr>
          <w:lang w:eastAsia="zh-CN"/>
        </w:rPr>
        <w:t>表一：摆轮振幅</w:t>
      </w:r>
      <m:oMath>
        <m:r>
          <m:rPr/>
          <w:rPr>
            <w:rFonts w:ascii="Cambria Math" w:hAnsi="Cambria Math"/>
            <w:lang w:eastAsia="zh-CN"/>
          </w:rPr>
          <m:t>θ</m:t>
        </m:r>
      </m:oMath>
      <w:r>
        <w:rPr>
          <w:lang w:eastAsia="zh-CN"/>
        </w:rPr>
        <w:t>与系统固有周期</w:t>
      </w:r>
      <m:oMath>
        <m:sSub>
          <m:sSubPr>
            <m:ctrlPr>
              <w:rPr>
                <w:rFonts w:ascii="Cambria Math" w:hAnsi="Cambria Math"/>
              </w:rPr>
            </m:ctrlPr>
          </m:sSubPr>
          <m:e>
            <m:r>
              <m:rPr/>
              <w:rPr>
                <w:rFonts w:ascii="Cambria Math" w:hAnsi="Cambria Math"/>
                <w:lang w:eastAsia="zh-CN"/>
              </w:rPr>
              <m:t>T</m:t>
            </m:r>
            <m:ctrlPr>
              <w:rPr>
                <w:rFonts w:ascii="Cambria Math" w:hAnsi="Cambria Math"/>
              </w:rPr>
            </m:ctrlPr>
          </m:e>
          <m:sub>
            <m:r>
              <m:rPr/>
              <w:rPr>
                <w:rFonts w:ascii="Cambria Math" w:hAnsi="Cambria Math"/>
                <w:lang w:eastAsia="zh-CN"/>
              </w:rPr>
              <m:t>0</m:t>
            </m:r>
            <m:ctrlPr>
              <w:rPr>
                <w:rFonts w:ascii="Cambria Math" w:hAnsi="Cambria Math"/>
              </w:rPr>
            </m:ctrlPr>
          </m:sub>
        </m:sSub>
      </m:oMath>
      <w:r>
        <w:rPr>
          <w:lang w:eastAsia="zh-CN"/>
        </w:rPr>
        <w:t>关系,计算出</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0</m:t>
            </m:r>
            <m:ctrlPr>
              <w:rPr>
                <w:rFonts w:ascii="Cambria Math" w:hAnsi="Cambria Math"/>
              </w:rPr>
            </m:ctrlPr>
          </m:sub>
        </m:sSub>
      </m:oMath>
      <w:r>
        <w:rPr>
          <w:lang w:eastAsia="zh-CN"/>
        </w:rPr>
        <w:t>。</w:t>
      </w:r>
    </w:p>
    <w:tbl>
      <w:tblPr>
        <w:tblStyle w:val="10"/>
        <w:tblW w:w="0" w:type="auto"/>
        <w:tblInd w:w="0" w:type="dxa"/>
        <w:tblLayout w:type="autofit"/>
        <w:tblCellMar>
          <w:top w:w="0" w:type="dxa"/>
          <w:left w:w="108" w:type="dxa"/>
          <w:bottom w:w="0" w:type="dxa"/>
          <w:right w:w="108" w:type="dxa"/>
        </w:tblCellMar>
      </w:tblPr>
      <w:tblGrid>
        <w:gridCol w:w="1176"/>
        <w:gridCol w:w="696"/>
        <w:gridCol w:w="764"/>
      </w:tblGrid>
      <w:tr w14:paraId="07AB45F4">
        <w:tblPrEx>
          <w:tblCellMar>
            <w:top w:w="0" w:type="dxa"/>
            <w:left w:w="108" w:type="dxa"/>
            <w:bottom w:w="0" w:type="dxa"/>
            <w:right w:w="108" w:type="dxa"/>
          </w:tblCellMar>
        </w:tblPrEx>
        <w:trPr>
          <w:tblHeader/>
        </w:trPr>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50D9E43E">
            <w:pPr>
              <w:pStyle w:val="9"/>
            </w:pPr>
            <w:r>
              <w:t>测量次数</w:t>
            </w:r>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52160D91">
            <w:pPr>
              <w:pStyle w:val="9"/>
            </w:pPr>
            <w:r>
              <w:t>振幅</w:t>
            </w:r>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331354DC">
            <w:pPr>
              <w:pStyle w:val="9"/>
            </w:pPr>
            <w:r>
              <w:t>周期</w:t>
            </w:r>
          </w:p>
        </w:tc>
      </w:tr>
      <w:tr w14:paraId="3E05450A">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0A766CC">
            <w:pPr>
              <w:pStyle w:val="9"/>
            </w:pPr>
            <w:r>
              <w:t>1</w:t>
            </w:r>
          </w:p>
        </w:tc>
        <w:tc>
          <w:tcPr>
            <w:tcW w:w="0" w:type="auto"/>
            <w:tcBorders>
              <w:top w:val="single" w:color="auto" w:sz="4" w:space="0"/>
              <w:left w:val="single" w:color="auto" w:sz="4" w:space="0"/>
              <w:bottom w:val="single" w:color="auto" w:sz="4" w:space="0"/>
              <w:right w:val="single" w:color="auto" w:sz="4" w:space="0"/>
            </w:tcBorders>
          </w:tcPr>
          <w:p w14:paraId="411F930D">
            <w:pPr>
              <w:pStyle w:val="9"/>
              <w:rPr>
                <w:rFonts w:hint="default" w:eastAsiaTheme="minorEastAsia"/>
                <w:lang w:val="en-US" w:eastAsia="zh-CN"/>
              </w:rPr>
            </w:pPr>
            <w:r>
              <w:rPr>
                <w:rFonts w:hint="eastAsia"/>
                <w:lang w:val="en-US" w:eastAsia="zh-CN"/>
              </w:rPr>
              <w:t>56</w:t>
            </w:r>
          </w:p>
        </w:tc>
        <w:tc>
          <w:tcPr>
            <w:tcW w:w="0" w:type="auto"/>
            <w:tcBorders>
              <w:top w:val="single" w:color="auto" w:sz="4" w:space="0"/>
              <w:left w:val="single" w:color="auto" w:sz="4" w:space="0"/>
              <w:bottom w:val="single" w:color="auto" w:sz="4" w:space="0"/>
              <w:right w:val="single" w:color="auto" w:sz="4" w:space="0"/>
            </w:tcBorders>
          </w:tcPr>
          <w:p w14:paraId="7359259F">
            <w:pPr>
              <w:pStyle w:val="9"/>
              <w:rPr>
                <w:rFonts w:hint="eastAsia" w:eastAsiaTheme="minorEastAsia"/>
                <w:lang w:val="en-US" w:eastAsia="zh-CN"/>
              </w:rPr>
            </w:pPr>
            <w:r>
              <w:t>1.57</w:t>
            </w:r>
            <w:r>
              <w:rPr>
                <w:rFonts w:hint="eastAsia"/>
                <w:lang w:val="en-US" w:eastAsia="zh-CN"/>
              </w:rPr>
              <w:t>6</w:t>
            </w:r>
          </w:p>
        </w:tc>
      </w:tr>
      <w:tr w14:paraId="2A679476">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6B366945">
            <w:pPr>
              <w:pStyle w:val="9"/>
            </w:pPr>
            <w:r>
              <w:t>2</w:t>
            </w:r>
          </w:p>
        </w:tc>
        <w:tc>
          <w:tcPr>
            <w:tcW w:w="0" w:type="auto"/>
            <w:tcBorders>
              <w:top w:val="single" w:color="auto" w:sz="4" w:space="0"/>
              <w:left w:val="single" w:color="auto" w:sz="4" w:space="0"/>
              <w:bottom w:val="single" w:color="auto" w:sz="4" w:space="0"/>
              <w:right w:val="single" w:color="auto" w:sz="4" w:space="0"/>
            </w:tcBorders>
          </w:tcPr>
          <w:p w14:paraId="217177B3">
            <w:pPr>
              <w:pStyle w:val="9"/>
              <w:rPr>
                <w:rFonts w:hint="default" w:eastAsiaTheme="minorEastAsia"/>
                <w:lang w:val="en-US" w:eastAsia="zh-CN"/>
              </w:rPr>
            </w:pPr>
            <w:r>
              <w:rPr>
                <w:rFonts w:hint="eastAsia"/>
                <w:lang w:val="en-US" w:eastAsia="zh-CN"/>
              </w:rPr>
              <w:t>112</w:t>
            </w:r>
          </w:p>
        </w:tc>
        <w:tc>
          <w:tcPr>
            <w:tcW w:w="0" w:type="auto"/>
            <w:tcBorders>
              <w:top w:val="single" w:color="auto" w:sz="4" w:space="0"/>
              <w:left w:val="single" w:color="auto" w:sz="4" w:space="0"/>
              <w:bottom w:val="single" w:color="auto" w:sz="4" w:space="0"/>
              <w:right w:val="single" w:color="auto" w:sz="4" w:space="0"/>
            </w:tcBorders>
          </w:tcPr>
          <w:p w14:paraId="1909DCC8">
            <w:pPr>
              <w:pStyle w:val="9"/>
            </w:pPr>
            <w:r>
              <w:t>1.574</w:t>
            </w:r>
          </w:p>
        </w:tc>
      </w:tr>
      <w:tr w14:paraId="6D93F75F">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62B7485C">
            <w:pPr>
              <w:pStyle w:val="9"/>
            </w:pPr>
            <w:r>
              <w:t>3</w:t>
            </w:r>
          </w:p>
        </w:tc>
        <w:tc>
          <w:tcPr>
            <w:tcW w:w="0" w:type="auto"/>
            <w:tcBorders>
              <w:top w:val="single" w:color="auto" w:sz="4" w:space="0"/>
              <w:left w:val="single" w:color="auto" w:sz="4" w:space="0"/>
              <w:bottom w:val="single" w:color="auto" w:sz="4" w:space="0"/>
              <w:right w:val="single" w:color="auto" w:sz="4" w:space="0"/>
            </w:tcBorders>
          </w:tcPr>
          <w:p w14:paraId="2C5FD4EE">
            <w:pPr>
              <w:pStyle w:val="9"/>
              <w:rPr>
                <w:rFonts w:hint="default" w:eastAsiaTheme="minorEastAsia"/>
                <w:lang w:val="en-US" w:eastAsia="zh-CN"/>
              </w:rPr>
            </w:pPr>
            <w:r>
              <w:rPr>
                <w:rFonts w:hint="eastAsia"/>
                <w:lang w:val="en-US" w:eastAsia="zh-CN"/>
              </w:rPr>
              <w:t>34</w:t>
            </w:r>
          </w:p>
        </w:tc>
        <w:tc>
          <w:tcPr>
            <w:tcW w:w="0" w:type="auto"/>
            <w:tcBorders>
              <w:top w:val="single" w:color="auto" w:sz="4" w:space="0"/>
              <w:left w:val="single" w:color="auto" w:sz="4" w:space="0"/>
              <w:bottom w:val="single" w:color="auto" w:sz="4" w:space="0"/>
              <w:right w:val="single" w:color="auto" w:sz="4" w:space="0"/>
            </w:tcBorders>
          </w:tcPr>
          <w:p w14:paraId="73786A53">
            <w:pPr>
              <w:pStyle w:val="9"/>
              <w:rPr>
                <w:rFonts w:hint="eastAsia" w:eastAsiaTheme="minorEastAsia"/>
                <w:lang w:val="en-US" w:eastAsia="zh-CN"/>
              </w:rPr>
            </w:pPr>
            <w:r>
              <w:t>1.57</w:t>
            </w:r>
            <w:r>
              <w:rPr>
                <w:rFonts w:hint="eastAsia"/>
                <w:lang w:val="en-US" w:eastAsia="zh-CN"/>
              </w:rPr>
              <w:t>3</w:t>
            </w:r>
          </w:p>
        </w:tc>
      </w:tr>
    </w:tbl>
    <w:p w14:paraId="6085F637">
      <w:pPr>
        <w:pStyle w:val="3"/>
        <w:rPr>
          <w:rFonts w:hint="default"/>
          <w:lang w:val="en-US" w:eastAsia="zh-CN"/>
        </w:rPr>
      </w:pPr>
      <m:oMath>
        <m:r>
          <m:rPr/>
          <w:rPr>
            <w:rFonts w:ascii="Cambria Math" w:hAnsi="Cambria Math"/>
            <w:lang w:eastAsia="zh-CN"/>
          </w:rPr>
          <m:t>10T</m:t>
        </m:r>
      </m:oMath>
      <w:r>
        <w:rPr>
          <w:lang w:eastAsia="zh-CN"/>
        </w:rPr>
        <w:t>=15.</w:t>
      </w:r>
      <w:r>
        <w:rPr>
          <w:rFonts w:hint="eastAsia"/>
          <w:lang w:val="en-US" w:eastAsia="zh-CN"/>
        </w:rPr>
        <w:t>779</w:t>
      </w:r>
      <w:r>
        <w:rPr>
          <w:lang w:eastAsia="zh-CN"/>
        </w:rPr>
        <w:t>秒，</w:t>
      </w:r>
      <m:oMath>
        <m:bar>
          <m:barPr>
            <m:pos m:val="top"/>
            <m:ctrlPr>
              <w:rPr>
                <w:rFonts w:ascii="Cambria Math" w:hAnsi="Cambria Math"/>
              </w:rPr>
            </m:ctrlPr>
          </m:barPr>
          <m:e>
            <m:r>
              <m:rPr/>
              <w:rPr>
                <w:rFonts w:ascii="Cambria Math" w:hAnsi="Cambria Math"/>
                <w:lang w:eastAsia="zh-CN"/>
              </w:rPr>
              <m:t>T</m:t>
            </m:r>
            <m:ctrlPr>
              <w:rPr>
                <w:rFonts w:ascii="Cambria Math" w:hAnsi="Cambria Math"/>
              </w:rPr>
            </m:ctrlPr>
          </m:e>
        </m:bar>
      </m:oMath>
      <w:r>
        <w:rPr>
          <w:lang w:eastAsia="zh-CN"/>
        </w:rPr>
        <w:t>=1.57</w:t>
      </w:r>
      <w:r>
        <w:rPr>
          <w:rFonts w:hint="eastAsia"/>
          <w:lang w:val="en-US" w:eastAsia="zh-CN"/>
        </w:rPr>
        <w:t>79</w:t>
      </w:r>
      <w:r>
        <w:rPr>
          <w:lang w:eastAsia="zh-CN"/>
        </w:rPr>
        <w:t>秒，则有固有频率</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0</m:t>
            </m:r>
            <m:ctrlPr>
              <w:rPr>
                <w:rFonts w:ascii="Cambria Math" w:hAnsi="Cambria Math"/>
              </w:rPr>
            </m:ctrlPr>
          </m:sub>
        </m:sSub>
        <m:r>
          <m:rPr>
            <m:sty m:val="p"/>
          </m:rPr>
          <w:rPr>
            <w:rFonts w:ascii="Cambria Math" w:hAnsi="Cambria Math"/>
            <w:lang w:eastAsia="zh-CN"/>
          </w:rPr>
          <m:t>=</m:t>
        </m:r>
        <m:f>
          <m:fPr>
            <m:ctrlPr>
              <w:rPr>
                <w:rFonts w:ascii="Cambria Math" w:hAnsi="Cambria Math"/>
              </w:rPr>
            </m:ctrlPr>
          </m:fPr>
          <m:num>
            <m:r>
              <m:rPr/>
              <w:rPr>
                <w:rFonts w:ascii="Cambria Math" w:hAnsi="Cambria Math"/>
                <w:lang w:eastAsia="zh-CN"/>
              </w:rPr>
              <m:t>2π</m:t>
            </m:r>
            <m:ctrlPr>
              <w:rPr>
                <w:rFonts w:ascii="Cambria Math" w:hAnsi="Cambria Math"/>
              </w:rPr>
            </m:ctrlPr>
          </m:num>
          <m:den>
            <m:sSub>
              <m:sSubPr>
                <m:ctrlPr>
                  <w:rPr>
                    <w:rFonts w:ascii="Cambria Math" w:hAnsi="Cambria Math"/>
                  </w:rPr>
                </m:ctrlPr>
              </m:sSubPr>
              <m:e>
                <m:r>
                  <m:rPr/>
                  <w:rPr>
                    <w:rFonts w:ascii="Cambria Math" w:hAnsi="Cambria Math"/>
                    <w:lang w:eastAsia="zh-CN"/>
                  </w:rPr>
                  <m:t>T</m:t>
                </m:r>
                <m:ctrlPr>
                  <w:rPr>
                    <w:rFonts w:ascii="Cambria Math" w:hAnsi="Cambria Math"/>
                  </w:rPr>
                </m:ctrlPr>
              </m:e>
              <m:sub>
                <m:r>
                  <m:rPr/>
                  <w:rPr>
                    <w:rFonts w:ascii="Cambria Math" w:hAnsi="Cambria Math"/>
                    <w:lang w:eastAsia="zh-CN"/>
                  </w:rPr>
                  <m:t>0</m:t>
                </m:r>
                <m:ctrlPr>
                  <w:rPr>
                    <w:rFonts w:ascii="Cambria Math" w:hAnsi="Cambria Math"/>
                  </w:rPr>
                </m:ctrlPr>
              </m:sub>
            </m:sSub>
            <m:ctrlPr>
              <w:rPr>
                <w:rFonts w:ascii="Cambria Math" w:hAnsi="Cambria Math"/>
              </w:rPr>
            </m:ctrlPr>
          </m:den>
        </m:f>
        <m:r>
          <m:rPr>
            <m:sty m:val="p"/>
          </m:rPr>
          <w:rPr>
            <w:rFonts w:ascii="Cambria Math" w:hAnsi="Cambria Math"/>
            <w:lang w:eastAsia="zh-CN"/>
          </w:rPr>
          <m:t>=</m:t>
        </m:r>
        <m:r>
          <m:rPr/>
          <w:rPr>
            <w:rFonts w:ascii="Cambria Math" w:hAnsi="Cambria Math"/>
            <w:lang w:eastAsia="zh-CN"/>
          </w:rPr>
          <m:t>3.98</m:t>
        </m:r>
        <m:r>
          <m:rPr/>
          <w:rPr>
            <w:rFonts w:hint="default" w:ascii="Cambria Math" w:hAnsi="Cambria Math"/>
            <w:lang w:val="en-US" w:eastAsia="zh-CN"/>
          </w:rPr>
          <m:t>19</m:t>
        </m:r>
      </m:oMath>
    </w:p>
    <w:p w14:paraId="61C2CCF5">
      <w:pPr>
        <w:pStyle w:val="3"/>
        <w:rPr>
          <w:lang w:eastAsia="zh-CN"/>
        </w:rPr>
      </w:pPr>
    </w:p>
    <w:p w14:paraId="0E437BD1">
      <w:pPr>
        <w:pStyle w:val="3"/>
        <w:rPr>
          <w:lang w:eastAsia="zh-CN"/>
        </w:rPr>
      </w:pPr>
      <w:r>
        <w:rPr>
          <w:lang w:eastAsia="zh-CN"/>
        </w:rPr>
        <w:t>表二：阻尼挡位2振荡的振幅</w:t>
      </w:r>
      <m:oMath>
        <m:sSub>
          <m:sSubPr>
            <m:ctrlPr>
              <w:rPr>
                <w:rFonts w:ascii="Cambria Math" w:hAnsi="Cambria Math"/>
              </w:rPr>
            </m:ctrlPr>
          </m:sSubPr>
          <m:e>
            <m:r>
              <m:rPr/>
              <w:rPr>
                <w:rFonts w:ascii="Cambria Math" w:hAnsi="Cambria Math"/>
                <w:lang w:eastAsia="zh-CN"/>
              </w:rPr>
              <m:t>θ</m:t>
            </m:r>
            <m:ctrlPr>
              <w:rPr>
                <w:rFonts w:ascii="Cambria Math" w:hAnsi="Cambria Math"/>
              </w:rPr>
            </m:ctrlPr>
          </m:e>
          <m:sub>
            <m:r>
              <m:rPr/>
              <w:rPr>
                <w:rFonts w:ascii="Cambria Math" w:hAnsi="Cambria Math"/>
                <w:lang w:eastAsia="zh-CN"/>
              </w:rPr>
              <m:t>i</m:t>
            </m:r>
            <m:ctrlPr>
              <w:rPr>
                <w:rFonts w:ascii="Cambria Math" w:hAnsi="Cambria Math"/>
              </w:rPr>
            </m:ctrlPr>
          </m:sub>
        </m:sSub>
      </m:oMath>
    </w:p>
    <w:p w14:paraId="4DF1C09D">
      <w:pPr>
        <w:pStyle w:val="3"/>
        <w:rPr>
          <w:lang w:eastAsia="zh-CN"/>
        </w:rPr>
      </w:pPr>
      <w:r>
        <w:t>利用公式</w:t>
      </w:r>
      <m:oMath>
        <m:r>
          <m:rPr/>
          <w:rPr>
            <w:rFonts w:ascii="Cambria Math" w:hAnsi="Cambria Math"/>
          </w:rPr>
          <m:t>5β</m:t>
        </m:r>
        <m:bar>
          <m:barPr>
            <m:pos m:val="top"/>
            <m:ctrlPr>
              <w:rPr>
                <w:rFonts w:ascii="Cambria Math" w:hAnsi="Cambria Math"/>
              </w:rPr>
            </m:ctrlPr>
          </m:barPr>
          <m:e>
            <m:r>
              <m:rPr/>
              <w:rPr>
                <w:rFonts w:ascii="Cambria Math" w:hAnsi="Cambria Math"/>
              </w:rPr>
              <m:t>T</m:t>
            </m:r>
            <m:ctrlPr>
              <w:rPr>
                <w:rFonts w:ascii="Cambria Math" w:hAnsi="Cambria Math"/>
              </w:rPr>
            </m:ctrlPr>
          </m:e>
        </m:bar>
        <m:r>
          <m:rPr>
            <m:sty m:val="p"/>
          </m:rPr>
          <w:rPr>
            <w:rFonts w:ascii="Cambria Math" w:hAnsi="Cambria Math"/>
          </w:rPr>
          <m:t>=</m:t>
        </m:r>
        <m:r>
          <m:rPr/>
          <w:rPr>
            <w:rFonts w:ascii="Cambria Math" w:hAnsi="Cambria Math"/>
          </w:rPr>
          <m:t>ln</m:t>
        </m:r>
        <m:f>
          <m:fPr>
            <m:ctrlPr>
              <w:rPr>
                <w:rFonts w:ascii="Cambria Math" w:hAnsi="Cambria Math"/>
              </w:rPr>
            </m:ctrlPr>
          </m:fPr>
          <m:num>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5</m:t>
                </m:r>
                <m:ctrlPr>
                  <w:rPr>
                    <w:rFonts w:ascii="Cambria Math" w:hAnsi="Cambria Math"/>
                  </w:rPr>
                </m:ctrlPr>
              </m:sub>
            </m:sSub>
            <m:ctrlPr>
              <w:rPr>
                <w:rFonts w:ascii="Cambria Math" w:hAnsi="Cambria Math"/>
              </w:rPr>
            </m:ctrlPr>
          </m:den>
        </m:f>
      </m:oMath>
      <w:r>
        <w:t>求出</w:t>
      </w:r>
      <m:oMath>
        <m:r>
          <m:rPr/>
          <w:rPr>
            <w:rFonts w:ascii="Cambria Math" w:hAnsi="Cambria Math"/>
          </w:rPr>
          <m:t>β</m:t>
        </m:r>
      </m:oMath>
      <w:r>
        <w:t>值。</w:t>
      </w:r>
      <w:r>
        <w:rPr>
          <w:lang w:eastAsia="zh-CN"/>
        </w:rPr>
        <w:t>i为阻尼振动的周期次数，</w:t>
      </w:r>
      <m:oMath>
        <m:sSub>
          <m:sSubPr>
            <m:ctrlPr>
              <w:rPr>
                <w:rFonts w:ascii="Cambria Math" w:hAnsi="Cambria Math"/>
              </w:rPr>
            </m:ctrlPr>
          </m:sSubPr>
          <m:e>
            <m:r>
              <m:rPr/>
              <w:rPr>
                <w:rFonts w:ascii="Cambria Math" w:hAnsi="Cambria Math"/>
                <w:lang w:eastAsia="zh-CN"/>
              </w:rPr>
              <m:t>θ</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为第i次振动时的振幅</w:t>
      </w:r>
    </w:p>
    <w:tbl>
      <w:tblPr>
        <w:tblStyle w:val="10"/>
        <w:tblW w:w="0" w:type="auto"/>
        <w:tblInd w:w="0" w:type="dxa"/>
        <w:tblLayout w:type="autofit"/>
        <w:tblCellMar>
          <w:top w:w="0" w:type="dxa"/>
          <w:left w:w="108" w:type="dxa"/>
          <w:bottom w:w="0" w:type="dxa"/>
          <w:right w:w="108" w:type="dxa"/>
        </w:tblCellMar>
      </w:tblPr>
      <w:tblGrid>
        <w:gridCol w:w="636"/>
        <w:gridCol w:w="940"/>
        <w:gridCol w:w="636"/>
        <w:gridCol w:w="940"/>
      </w:tblGrid>
      <w:tr w14:paraId="64BA361C">
        <w:tblPrEx>
          <w:tblCellMar>
            <w:top w:w="0" w:type="dxa"/>
            <w:left w:w="108" w:type="dxa"/>
            <w:bottom w:w="0" w:type="dxa"/>
            <w:right w:w="108" w:type="dxa"/>
          </w:tblCellMar>
        </w:tblPrEx>
        <w:trPr>
          <w:tblHeader/>
        </w:trPr>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4E773002">
            <w:pPr>
              <w:pStyle w:val="9"/>
              <w:rPr>
                <w:sz w:val="21"/>
                <w:szCs w:val="21"/>
              </w:rPr>
            </w:pPr>
            <w:r>
              <w:rPr>
                <w:sz w:val="21"/>
                <w:szCs w:val="21"/>
              </w:rPr>
              <w:t>序号</w:t>
            </w:r>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4D79A8EC">
            <w:pPr>
              <w:pStyle w:val="9"/>
              <w:rPr>
                <w:sz w:val="21"/>
                <w:szCs w:val="21"/>
              </w:rPr>
            </w:pPr>
            <w:r>
              <w:rPr>
                <w:sz w:val="21"/>
                <w:szCs w:val="21"/>
              </w:rPr>
              <w:t>振幅 (°)</w:t>
            </w:r>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4F524AAA">
            <w:pPr>
              <w:pStyle w:val="9"/>
              <w:rPr>
                <w:sz w:val="21"/>
                <w:szCs w:val="21"/>
              </w:rPr>
            </w:pPr>
            <w:r>
              <w:rPr>
                <w:sz w:val="21"/>
                <w:szCs w:val="21"/>
              </w:rPr>
              <w:t>序号</w:t>
            </w:r>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230728F0">
            <w:pPr>
              <w:pStyle w:val="9"/>
              <w:rPr>
                <w:sz w:val="21"/>
                <w:szCs w:val="21"/>
              </w:rPr>
            </w:pPr>
            <w:r>
              <w:rPr>
                <w:sz w:val="21"/>
                <w:szCs w:val="21"/>
              </w:rPr>
              <w:t>振幅 (°)</w:t>
            </w:r>
          </w:p>
        </w:tc>
      </w:tr>
      <w:tr w14:paraId="76DDBA15">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6BAAF7B">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1</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52EADD52">
            <w:pPr>
              <w:pStyle w:val="9"/>
              <w:rPr>
                <w:rFonts w:hint="default" w:eastAsiaTheme="minorEastAsia"/>
                <w:sz w:val="21"/>
                <w:szCs w:val="21"/>
                <w:lang w:val="en-US" w:eastAsia="zh-CN"/>
              </w:rPr>
            </w:pPr>
            <w:r>
              <w:rPr>
                <w:sz w:val="21"/>
                <w:szCs w:val="21"/>
              </w:rPr>
              <w:t>1</w:t>
            </w:r>
            <w:r>
              <w:rPr>
                <w:rFonts w:hint="eastAsia"/>
                <w:sz w:val="21"/>
                <w:szCs w:val="21"/>
                <w:lang w:val="en-US" w:eastAsia="zh-CN"/>
              </w:rPr>
              <w:t>20</w:t>
            </w:r>
          </w:p>
        </w:tc>
        <w:tc>
          <w:tcPr>
            <w:tcW w:w="0" w:type="auto"/>
            <w:tcBorders>
              <w:top w:val="single" w:color="auto" w:sz="4" w:space="0"/>
              <w:left w:val="single" w:color="auto" w:sz="4" w:space="0"/>
              <w:bottom w:val="single" w:color="auto" w:sz="4" w:space="0"/>
              <w:right w:val="single" w:color="auto" w:sz="4" w:space="0"/>
            </w:tcBorders>
          </w:tcPr>
          <w:p w14:paraId="17397240">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6</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11E0C477">
            <w:pPr>
              <w:pStyle w:val="9"/>
              <w:rPr>
                <w:rFonts w:hint="default" w:eastAsiaTheme="minorEastAsia"/>
                <w:sz w:val="21"/>
                <w:szCs w:val="21"/>
                <w:lang w:val="en-US" w:eastAsia="zh-CN"/>
              </w:rPr>
            </w:pPr>
            <w:r>
              <w:rPr>
                <w:rFonts w:hint="eastAsia"/>
                <w:sz w:val="21"/>
                <w:szCs w:val="21"/>
                <w:lang w:val="en-US" w:eastAsia="zh-CN"/>
              </w:rPr>
              <w:t>67</w:t>
            </w:r>
          </w:p>
        </w:tc>
      </w:tr>
      <w:tr w14:paraId="148FBF20">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3338A1F4">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2</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1EA9DDE4">
            <w:pPr>
              <w:pStyle w:val="9"/>
              <w:rPr>
                <w:rFonts w:hint="default" w:eastAsiaTheme="minorEastAsia"/>
                <w:sz w:val="21"/>
                <w:szCs w:val="21"/>
                <w:lang w:val="en-US" w:eastAsia="zh-CN"/>
              </w:rPr>
            </w:pPr>
            <w:r>
              <w:rPr>
                <w:sz w:val="21"/>
                <w:szCs w:val="21"/>
              </w:rPr>
              <w:t>1</w:t>
            </w:r>
            <w:r>
              <w:rPr>
                <w:rFonts w:hint="eastAsia"/>
                <w:sz w:val="21"/>
                <w:szCs w:val="21"/>
                <w:lang w:val="en-US" w:eastAsia="zh-CN"/>
              </w:rPr>
              <w:t>07</w:t>
            </w:r>
          </w:p>
        </w:tc>
        <w:tc>
          <w:tcPr>
            <w:tcW w:w="0" w:type="auto"/>
            <w:tcBorders>
              <w:top w:val="single" w:color="auto" w:sz="4" w:space="0"/>
              <w:left w:val="single" w:color="auto" w:sz="4" w:space="0"/>
              <w:bottom w:val="single" w:color="auto" w:sz="4" w:space="0"/>
              <w:right w:val="single" w:color="auto" w:sz="4" w:space="0"/>
            </w:tcBorders>
          </w:tcPr>
          <w:p w14:paraId="75B23BE8">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7</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51B12971">
            <w:pPr>
              <w:pStyle w:val="9"/>
              <w:rPr>
                <w:rFonts w:hint="default" w:eastAsiaTheme="minorEastAsia"/>
                <w:sz w:val="21"/>
                <w:szCs w:val="21"/>
                <w:lang w:val="en-US" w:eastAsia="zh-CN"/>
              </w:rPr>
            </w:pPr>
            <w:r>
              <w:rPr>
                <w:rFonts w:hint="eastAsia"/>
                <w:sz w:val="21"/>
                <w:szCs w:val="21"/>
                <w:lang w:val="en-US" w:eastAsia="zh-CN"/>
              </w:rPr>
              <w:t>59</w:t>
            </w:r>
          </w:p>
        </w:tc>
      </w:tr>
      <w:tr w14:paraId="0AEB7DA5">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69A3F7C1">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3</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52648BBE">
            <w:pPr>
              <w:pStyle w:val="9"/>
              <w:rPr>
                <w:rFonts w:hint="default" w:eastAsiaTheme="minorEastAsia"/>
                <w:sz w:val="21"/>
                <w:szCs w:val="21"/>
                <w:lang w:val="en-US" w:eastAsia="zh-CN"/>
              </w:rPr>
            </w:pPr>
            <w:r>
              <w:rPr>
                <w:rFonts w:hint="eastAsia"/>
                <w:sz w:val="21"/>
                <w:szCs w:val="21"/>
                <w:lang w:val="en-US" w:eastAsia="zh-CN"/>
              </w:rPr>
              <w:t>96</w:t>
            </w:r>
          </w:p>
        </w:tc>
        <w:tc>
          <w:tcPr>
            <w:tcW w:w="0" w:type="auto"/>
            <w:tcBorders>
              <w:top w:val="single" w:color="auto" w:sz="4" w:space="0"/>
              <w:left w:val="single" w:color="auto" w:sz="4" w:space="0"/>
              <w:bottom w:val="single" w:color="auto" w:sz="4" w:space="0"/>
              <w:right w:val="single" w:color="auto" w:sz="4" w:space="0"/>
            </w:tcBorders>
          </w:tcPr>
          <w:p w14:paraId="7651CFB0">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8</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3B9980B5">
            <w:pPr>
              <w:pStyle w:val="9"/>
              <w:rPr>
                <w:rFonts w:hint="default" w:eastAsiaTheme="minorEastAsia"/>
                <w:sz w:val="21"/>
                <w:szCs w:val="21"/>
                <w:lang w:val="en-US" w:eastAsia="zh-CN"/>
              </w:rPr>
            </w:pPr>
            <w:r>
              <w:rPr>
                <w:rFonts w:hint="eastAsia"/>
                <w:sz w:val="21"/>
                <w:szCs w:val="21"/>
                <w:lang w:val="en-US" w:eastAsia="zh-CN"/>
              </w:rPr>
              <w:t>51</w:t>
            </w:r>
          </w:p>
        </w:tc>
      </w:tr>
      <w:tr w14:paraId="698943AB">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073FC6E9">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4</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34BE9350">
            <w:pPr>
              <w:pStyle w:val="9"/>
              <w:rPr>
                <w:rFonts w:hint="default" w:eastAsiaTheme="minorEastAsia"/>
                <w:sz w:val="21"/>
                <w:szCs w:val="21"/>
                <w:lang w:val="en-US" w:eastAsia="zh-CN"/>
              </w:rPr>
            </w:pPr>
            <w:r>
              <w:rPr>
                <w:rFonts w:hint="eastAsia"/>
                <w:sz w:val="21"/>
                <w:szCs w:val="21"/>
                <w:lang w:val="en-US" w:eastAsia="zh-CN"/>
              </w:rPr>
              <w:t>85</w:t>
            </w:r>
          </w:p>
        </w:tc>
        <w:tc>
          <w:tcPr>
            <w:tcW w:w="0" w:type="auto"/>
            <w:tcBorders>
              <w:top w:val="single" w:color="auto" w:sz="4" w:space="0"/>
              <w:left w:val="single" w:color="auto" w:sz="4" w:space="0"/>
              <w:bottom w:val="single" w:color="auto" w:sz="4" w:space="0"/>
              <w:right w:val="single" w:color="auto" w:sz="4" w:space="0"/>
            </w:tcBorders>
          </w:tcPr>
          <w:p w14:paraId="0E264686">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9</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6D6C29B7">
            <w:pPr>
              <w:pStyle w:val="9"/>
              <w:rPr>
                <w:rFonts w:hint="default" w:eastAsiaTheme="minorEastAsia"/>
                <w:sz w:val="21"/>
                <w:szCs w:val="21"/>
                <w:lang w:val="en-US" w:eastAsia="zh-CN"/>
              </w:rPr>
            </w:pPr>
            <w:r>
              <w:rPr>
                <w:rFonts w:hint="eastAsia"/>
                <w:sz w:val="21"/>
                <w:szCs w:val="21"/>
                <w:lang w:val="en-US" w:eastAsia="zh-CN"/>
              </w:rPr>
              <w:t>44</w:t>
            </w:r>
          </w:p>
        </w:tc>
      </w:tr>
      <w:tr w14:paraId="7AB83882">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1F5F06E">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5</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631588B8">
            <w:pPr>
              <w:pStyle w:val="9"/>
              <w:rPr>
                <w:rFonts w:hint="default" w:eastAsiaTheme="minorEastAsia"/>
                <w:sz w:val="21"/>
                <w:szCs w:val="21"/>
                <w:lang w:val="en-US" w:eastAsia="zh-CN"/>
              </w:rPr>
            </w:pPr>
            <w:r>
              <w:rPr>
                <w:rFonts w:hint="eastAsia"/>
                <w:sz w:val="21"/>
                <w:szCs w:val="21"/>
                <w:lang w:val="en-US" w:eastAsia="zh-CN"/>
              </w:rPr>
              <w:t>76</w:t>
            </w:r>
          </w:p>
        </w:tc>
        <w:tc>
          <w:tcPr>
            <w:tcW w:w="0" w:type="auto"/>
            <w:tcBorders>
              <w:top w:val="single" w:color="auto" w:sz="4" w:space="0"/>
              <w:left w:val="single" w:color="auto" w:sz="4" w:space="0"/>
              <w:bottom w:val="single" w:color="auto" w:sz="4" w:space="0"/>
              <w:right w:val="single" w:color="auto" w:sz="4" w:space="0"/>
            </w:tcBorders>
          </w:tcPr>
          <w:p w14:paraId="4C2AF61A">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10</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tcBorders>
          </w:tcPr>
          <w:p w14:paraId="27301592">
            <w:pPr>
              <w:pStyle w:val="9"/>
              <w:rPr>
                <w:rFonts w:hint="default" w:eastAsiaTheme="minorEastAsia"/>
                <w:sz w:val="21"/>
                <w:szCs w:val="21"/>
                <w:lang w:val="en-US" w:eastAsia="zh-CN"/>
              </w:rPr>
            </w:pPr>
            <w:r>
              <w:rPr>
                <w:rFonts w:hint="eastAsia"/>
                <w:sz w:val="21"/>
                <w:szCs w:val="21"/>
                <w:lang w:val="en-US" w:eastAsia="zh-CN"/>
              </w:rPr>
              <w:t>37</w:t>
            </w:r>
          </w:p>
        </w:tc>
      </w:tr>
    </w:tbl>
    <w:p w14:paraId="78F50270">
      <w:pPr>
        <w:pStyle w:val="3"/>
        <w:rPr>
          <w:rFonts w:hint="eastAsia" w:asciiTheme="minorEastAsia" w:hAnsiTheme="minorEastAsia"/>
          <w:lang w:eastAsia="zh-CN"/>
        </w:rPr>
      </w:pPr>
      <w:r>
        <w:rPr>
          <w:rFonts w:hint="eastAsia" w:asciiTheme="minorEastAsia" w:hAnsiTheme="minorEastAsia"/>
          <w:lang w:eastAsia="zh-CN"/>
        </w:rPr>
        <w:t>计算结果表格</w:t>
      </w:r>
    </w:p>
    <w:tbl>
      <w:tblPr>
        <w:tblStyle w:val="10"/>
        <w:tblW w:w="0" w:type="auto"/>
        <w:tblInd w:w="0" w:type="dxa"/>
        <w:tblLayout w:type="autofit"/>
        <w:tblCellMar>
          <w:top w:w="0" w:type="dxa"/>
          <w:left w:w="108" w:type="dxa"/>
          <w:bottom w:w="0" w:type="dxa"/>
          <w:right w:w="108" w:type="dxa"/>
        </w:tblCellMar>
      </w:tblPr>
      <w:tblGrid>
        <w:gridCol w:w="323"/>
        <w:gridCol w:w="536"/>
        <w:gridCol w:w="577"/>
        <w:gridCol w:w="917"/>
        <w:gridCol w:w="802"/>
      </w:tblGrid>
      <w:tr w14:paraId="4B228DC2">
        <w:tblPrEx>
          <w:tblCellMar>
            <w:top w:w="0" w:type="dxa"/>
            <w:left w:w="108" w:type="dxa"/>
            <w:bottom w:w="0" w:type="dxa"/>
            <w:right w:w="108" w:type="dxa"/>
          </w:tblCellMar>
        </w:tblPrEx>
        <w:trPr>
          <w:tblHeader/>
        </w:trPr>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4185203D">
            <w:pPr>
              <w:pStyle w:val="9"/>
              <w:rPr>
                <w:sz w:val="21"/>
                <w:szCs w:val="21"/>
              </w:rPr>
            </w:pPr>
            <m:oMathPara>
              <m:oMath>
                <m:r>
                  <m:rPr/>
                  <w:rPr>
                    <w:rFonts w:ascii="Cambria Math" w:hAnsi="Cambria Math"/>
                    <w:sz w:val="21"/>
                    <w:szCs w:val="21"/>
                  </w:rPr>
                  <m:t>i</m:t>
                </m:r>
              </m:oMath>
            </m:oMathPara>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2B329ED3">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5003D640">
            <w:pPr>
              <w:pStyle w:val="9"/>
              <w:rPr>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r>
                      <m:rPr>
                        <m:sty m:val="p"/>
                      </m:rPr>
                      <w:rPr>
                        <w:rFonts w:ascii="Cambria Math" w:hAnsi="Cambria Math"/>
                        <w:sz w:val="21"/>
                        <w:szCs w:val="21"/>
                      </w:rPr>
                      <m:t>+</m:t>
                    </m:r>
                    <m:r>
                      <m:rPr/>
                      <w:rPr>
                        <w:rFonts w:ascii="Cambria Math" w:hAnsi="Cambria Math"/>
                        <w:sz w:val="21"/>
                        <w:szCs w:val="21"/>
                      </w:rPr>
                      <m:t>5</m:t>
                    </m:r>
                    <m:ctrlPr>
                      <w:rPr>
                        <w:rFonts w:ascii="Cambria Math" w:hAnsi="Cambria Math"/>
                        <w:sz w:val="21"/>
                        <w:szCs w:val="21"/>
                      </w:rPr>
                    </m:ctrlPr>
                  </m:sub>
                </m:sSub>
              </m:oMath>
            </m:oMathPara>
          </w:p>
        </w:tc>
        <w:tc>
          <w:tcPr>
            <w:tcW w:w="917" w:type="dxa"/>
            <w:tcBorders>
              <w:top w:val="single" w:color="auto" w:sz="4" w:space="0"/>
              <w:left w:val="single" w:color="auto" w:sz="4" w:space="0"/>
              <w:bottom w:val="single" w:color="auto" w:sz="4" w:space="0"/>
              <w:right w:val="single" w:color="auto" w:sz="4" w:space="0"/>
              <w:insideH w:val="single" w:sz="0" w:space="0"/>
            </w:tcBorders>
            <w:vAlign w:val="bottom"/>
          </w:tcPr>
          <w:p w14:paraId="3E3F27AC">
            <w:pPr>
              <w:pStyle w:val="9"/>
              <w:rPr>
                <w:sz w:val="21"/>
                <w:szCs w:val="21"/>
              </w:rPr>
            </w:pPr>
            <m:oMathPara>
              <m:oMath>
                <m:r>
                  <m:rPr>
                    <m:sty m:val="p"/>
                  </m:rPr>
                  <w:rPr>
                    <w:rFonts w:ascii="Cambria Math" w:hAnsi="Cambria Math"/>
                    <w:sz w:val="21"/>
                    <w:szCs w:val="21"/>
                  </w:rPr>
                  <m:t>ln</m:t>
                </m:r>
                <m:f>
                  <m:fPr>
                    <m:ctrlPr>
                      <w:rPr>
                        <w:rFonts w:ascii="Cambria Math" w:hAnsi="Cambria Math"/>
                        <w:sz w:val="21"/>
                        <w:szCs w:val="21"/>
                      </w:rPr>
                    </m:ctrlPr>
                  </m:fPr>
                  <m:num>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ctrlPr>
                      <w:rPr>
                        <w:rFonts w:ascii="Cambria Math" w:hAnsi="Cambria Math"/>
                        <w:sz w:val="21"/>
                        <w:szCs w:val="21"/>
                      </w:rPr>
                    </m:ctrlPr>
                  </m:num>
                  <m:den>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r>
                          <m:rPr>
                            <m:sty m:val="p"/>
                          </m:rPr>
                          <w:rPr>
                            <w:rFonts w:ascii="Cambria Math" w:hAnsi="Cambria Math"/>
                            <w:sz w:val="21"/>
                            <w:szCs w:val="21"/>
                          </w:rPr>
                          <m:t>+</m:t>
                        </m:r>
                        <m:r>
                          <m:rPr/>
                          <w:rPr>
                            <w:rFonts w:ascii="Cambria Math" w:hAnsi="Cambria Math"/>
                            <w:sz w:val="21"/>
                            <w:szCs w:val="21"/>
                          </w:rPr>
                          <m:t>5</m:t>
                        </m:r>
                        <m:ctrlPr>
                          <w:rPr>
                            <w:rFonts w:ascii="Cambria Math" w:hAnsi="Cambria Math"/>
                            <w:sz w:val="21"/>
                            <w:szCs w:val="21"/>
                          </w:rPr>
                        </m:ctrlPr>
                      </m:sub>
                    </m:sSub>
                    <m:ctrlPr>
                      <w:rPr>
                        <w:rFonts w:ascii="Cambria Math" w:hAnsi="Cambria Math"/>
                        <w:sz w:val="21"/>
                        <w:szCs w:val="21"/>
                      </w:rPr>
                    </m:ctrlPr>
                  </m:den>
                </m:f>
              </m:oMath>
            </m:oMathPara>
          </w:p>
        </w:tc>
        <w:tc>
          <w:tcPr>
            <w:tcW w:w="802" w:type="dxa"/>
            <w:tcBorders>
              <w:top w:val="single" w:color="auto" w:sz="4" w:space="0"/>
              <w:left w:val="single" w:color="auto" w:sz="4" w:space="0"/>
              <w:bottom w:val="single" w:color="auto" w:sz="4" w:space="0"/>
              <w:right w:val="single" w:color="auto" w:sz="4" w:space="0"/>
              <w:insideH w:val="single" w:sz="0" w:space="0"/>
            </w:tcBorders>
            <w:vAlign w:val="bottom"/>
          </w:tcPr>
          <w:p w14:paraId="17E1C3D5">
            <w:pPr>
              <w:pStyle w:val="9"/>
              <w:rPr>
                <w:sz w:val="21"/>
                <w:szCs w:val="21"/>
              </w:rPr>
            </w:pPr>
            <m:oMathPara>
              <m:oMath>
                <m:r>
                  <m:rPr/>
                  <w:rPr>
                    <w:rFonts w:ascii="Cambria Math" w:hAnsi="Cambria Math"/>
                    <w:sz w:val="21"/>
                    <w:szCs w:val="21"/>
                  </w:rPr>
                  <m:t>β</m:t>
                </m:r>
              </m:oMath>
            </m:oMathPara>
          </w:p>
        </w:tc>
      </w:tr>
      <w:tr w14:paraId="1F94EBE8">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07A51AFB">
            <w:pPr>
              <w:pStyle w:val="9"/>
              <w:rPr>
                <w:sz w:val="21"/>
                <w:szCs w:val="21"/>
              </w:rPr>
            </w:pPr>
            <w:r>
              <w:rPr>
                <w:sz w:val="21"/>
                <w:szCs w:val="21"/>
              </w:rPr>
              <w:t>1</w:t>
            </w:r>
          </w:p>
        </w:tc>
        <w:tc>
          <w:tcPr>
            <w:tcW w:w="0" w:type="auto"/>
            <w:tcBorders>
              <w:top w:val="single" w:color="auto" w:sz="4" w:space="0"/>
              <w:left w:val="single" w:color="auto" w:sz="4" w:space="0"/>
              <w:bottom w:val="single" w:color="auto" w:sz="4" w:space="0"/>
              <w:right w:val="single" w:color="auto" w:sz="4" w:space="0"/>
            </w:tcBorders>
          </w:tcPr>
          <w:p w14:paraId="6408B7F1">
            <w:pPr>
              <w:pStyle w:val="9"/>
              <w:rPr>
                <w:rFonts w:hint="default" w:eastAsiaTheme="minorEastAsia"/>
                <w:sz w:val="21"/>
                <w:szCs w:val="21"/>
                <w:lang w:val="en-US" w:eastAsia="zh-CN"/>
              </w:rPr>
            </w:pPr>
            <w:r>
              <w:rPr>
                <w:rFonts w:hint="eastAsia"/>
                <w:sz w:val="21"/>
                <w:szCs w:val="21"/>
                <w:lang w:val="en-US" w:eastAsia="zh-CN"/>
              </w:rPr>
              <w:t>120</w:t>
            </w:r>
          </w:p>
        </w:tc>
        <w:tc>
          <w:tcPr>
            <w:tcW w:w="0" w:type="auto"/>
            <w:tcBorders>
              <w:top w:val="single" w:color="auto" w:sz="4" w:space="0"/>
              <w:left w:val="single" w:color="auto" w:sz="4" w:space="0"/>
              <w:bottom w:val="single" w:color="auto" w:sz="4" w:space="0"/>
              <w:right w:val="single" w:color="auto" w:sz="4" w:space="0"/>
            </w:tcBorders>
          </w:tcPr>
          <w:p w14:paraId="3D85918F">
            <w:pPr>
              <w:pStyle w:val="9"/>
              <w:rPr>
                <w:rFonts w:hint="default" w:eastAsiaTheme="minorEastAsia"/>
                <w:sz w:val="21"/>
                <w:szCs w:val="21"/>
                <w:lang w:val="en-US" w:eastAsia="zh-CN"/>
              </w:rPr>
            </w:pPr>
            <w:r>
              <w:rPr>
                <w:rFonts w:hint="eastAsia"/>
                <w:sz w:val="21"/>
                <w:szCs w:val="21"/>
                <w:lang w:val="en-US" w:eastAsia="zh-CN"/>
              </w:rPr>
              <w:t>67</w:t>
            </w:r>
          </w:p>
        </w:tc>
        <w:tc>
          <w:tcPr>
            <w:tcW w:w="917" w:type="dxa"/>
            <w:tcBorders>
              <w:top w:val="single" w:color="auto" w:sz="4" w:space="0"/>
              <w:left w:val="single" w:color="auto" w:sz="4" w:space="0"/>
              <w:bottom w:val="single" w:color="auto" w:sz="4" w:space="0"/>
              <w:right w:val="single" w:color="auto" w:sz="4" w:space="0"/>
            </w:tcBorders>
          </w:tcPr>
          <w:p w14:paraId="482E0233">
            <w:pPr>
              <w:pStyle w:val="9"/>
              <w:rPr>
                <w:rFonts w:hint="default" w:eastAsiaTheme="minorEastAsia"/>
                <w:sz w:val="21"/>
                <w:szCs w:val="21"/>
                <w:lang w:val="en-US" w:eastAsia="zh-CN"/>
              </w:rPr>
            </w:pPr>
            <w:r>
              <w:rPr>
                <w:sz w:val="21"/>
                <w:szCs w:val="21"/>
              </w:rPr>
              <w:t>0.</w:t>
            </w:r>
            <w:r>
              <w:rPr>
                <w:rFonts w:hint="eastAsia"/>
                <w:sz w:val="21"/>
                <w:szCs w:val="21"/>
                <w:lang w:val="en-US" w:eastAsia="zh-CN"/>
              </w:rPr>
              <w:t>5827</w:t>
            </w:r>
          </w:p>
        </w:tc>
        <w:tc>
          <w:tcPr>
            <w:tcW w:w="802" w:type="dxa"/>
            <w:tcBorders>
              <w:top w:val="single" w:color="auto" w:sz="4" w:space="0"/>
              <w:left w:val="single" w:color="auto" w:sz="4" w:space="0"/>
              <w:bottom w:val="single" w:color="auto" w:sz="4" w:space="0"/>
              <w:right w:val="single" w:color="auto" w:sz="4" w:space="0"/>
            </w:tcBorders>
          </w:tcPr>
          <w:p w14:paraId="281743E8">
            <w:pPr>
              <w:pStyle w:val="9"/>
              <w:rPr>
                <w:rFonts w:hint="default" w:eastAsiaTheme="minorEastAsia"/>
                <w:sz w:val="21"/>
                <w:szCs w:val="21"/>
                <w:lang w:val="en-US" w:eastAsia="zh-CN"/>
              </w:rPr>
            </w:pPr>
            <w:r>
              <w:rPr>
                <w:sz w:val="21"/>
                <w:szCs w:val="21"/>
              </w:rPr>
              <w:t>0.07</w:t>
            </w:r>
            <w:r>
              <w:rPr>
                <w:rFonts w:hint="eastAsia"/>
                <w:sz w:val="21"/>
                <w:szCs w:val="21"/>
                <w:lang w:val="en-US" w:eastAsia="zh-CN"/>
              </w:rPr>
              <w:t>38</w:t>
            </w:r>
          </w:p>
        </w:tc>
      </w:tr>
      <w:tr w14:paraId="32AAD547">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2F2AE7D8">
            <w:pPr>
              <w:pStyle w:val="9"/>
              <w:rPr>
                <w:sz w:val="21"/>
                <w:szCs w:val="21"/>
              </w:rPr>
            </w:pPr>
            <w:r>
              <w:rPr>
                <w:sz w:val="21"/>
                <w:szCs w:val="21"/>
              </w:rPr>
              <w:t>2</w:t>
            </w:r>
          </w:p>
        </w:tc>
        <w:tc>
          <w:tcPr>
            <w:tcW w:w="0" w:type="auto"/>
            <w:tcBorders>
              <w:top w:val="single" w:color="auto" w:sz="4" w:space="0"/>
              <w:left w:val="single" w:color="auto" w:sz="4" w:space="0"/>
              <w:bottom w:val="single" w:color="auto" w:sz="4" w:space="0"/>
              <w:right w:val="single" w:color="auto" w:sz="4" w:space="0"/>
            </w:tcBorders>
          </w:tcPr>
          <w:p w14:paraId="1C0D04AA">
            <w:pPr>
              <w:pStyle w:val="9"/>
              <w:rPr>
                <w:rFonts w:hint="default" w:eastAsiaTheme="minorEastAsia"/>
                <w:sz w:val="21"/>
                <w:szCs w:val="21"/>
                <w:lang w:val="en-US" w:eastAsia="zh-CN"/>
              </w:rPr>
            </w:pPr>
            <w:r>
              <w:rPr>
                <w:rFonts w:hint="eastAsia"/>
                <w:sz w:val="21"/>
                <w:szCs w:val="21"/>
                <w:lang w:val="en-US" w:eastAsia="zh-CN"/>
              </w:rPr>
              <w:t>107</w:t>
            </w:r>
          </w:p>
        </w:tc>
        <w:tc>
          <w:tcPr>
            <w:tcW w:w="0" w:type="auto"/>
            <w:tcBorders>
              <w:top w:val="single" w:color="auto" w:sz="4" w:space="0"/>
              <w:left w:val="single" w:color="auto" w:sz="4" w:space="0"/>
              <w:bottom w:val="single" w:color="auto" w:sz="4" w:space="0"/>
              <w:right w:val="single" w:color="auto" w:sz="4" w:space="0"/>
            </w:tcBorders>
          </w:tcPr>
          <w:p w14:paraId="3A78B444">
            <w:pPr>
              <w:pStyle w:val="9"/>
              <w:rPr>
                <w:rFonts w:hint="default" w:eastAsiaTheme="minorEastAsia"/>
                <w:sz w:val="21"/>
                <w:szCs w:val="21"/>
                <w:lang w:val="en-US" w:eastAsia="zh-CN"/>
              </w:rPr>
            </w:pPr>
            <w:r>
              <w:rPr>
                <w:rFonts w:hint="eastAsia"/>
                <w:sz w:val="21"/>
                <w:szCs w:val="21"/>
                <w:lang w:val="en-US" w:eastAsia="zh-CN"/>
              </w:rPr>
              <w:t>59</w:t>
            </w:r>
          </w:p>
        </w:tc>
        <w:tc>
          <w:tcPr>
            <w:tcW w:w="917" w:type="dxa"/>
            <w:tcBorders>
              <w:top w:val="single" w:color="auto" w:sz="4" w:space="0"/>
              <w:left w:val="single" w:color="auto" w:sz="4" w:space="0"/>
              <w:bottom w:val="single" w:color="auto" w:sz="4" w:space="0"/>
              <w:right w:val="single" w:color="auto" w:sz="4" w:space="0"/>
            </w:tcBorders>
          </w:tcPr>
          <w:p w14:paraId="43A86B9F">
            <w:pPr>
              <w:pStyle w:val="9"/>
              <w:rPr>
                <w:rFonts w:hint="default" w:eastAsiaTheme="minorEastAsia"/>
                <w:sz w:val="21"/>
                <w:szCs w:val="21"/>
                <w:lang w:val="en-US" w:eastAsia="zh-CN"/>
              </w:rPr>
            </w:pPr>
            <w:r>
              <w:rPr>
                <w:sz w:val="21"/>
                <w:szCs w:val="21"/>
              </w:rPr>
              <w:t>0.5</w:t>
            </w:r>
            <w:r>
              <w:rPr>
                <w:rFonts w:hint="eastAsia"/>
                <w:sz w:val="21"/>
                <w:szCs w:val="21"/>
                <w:lang w:val="en-US" w:eastAsia="zh-CN"/>
              </w:rPr>
              <w:t>952</w:t>
            </w:r>
          </w:p>
        </w:tc>
        <w:tc>
          <w:tcPr>
            <w:tcW w:w="802" w:type="dxa"/>
            <w:tcBorders>
              <w:top w:val="single" w:color="auto" w:sz="4" w:space="0"/>
              <w:left w:val="single" w:color="auto" w:sz="4" w:space="0"/>
              <w:bottom w:val="single" w:color="auto" w:sz="4" w:space="0"/>
              <w:right w:val="single" w:color="auto" w:sz="4" w:space="0"/>
            </w:tcBorders>
          </w:tcPr>
          <w:p w14:paraId="2F358137">
            <w:pPr>
              <w:pStyle w:val="9"/>
              <w:rPr>
                <w:rFonts w:hint="default" w:eastAsiaTheme="minorEastAsia"/>
                <w:sz w:val="21"/>
                <w:szCs w:val="21"/>
                <w:lang w:val="en-US" w:eastAsia="zh-CN"/>
              </w:rPr>
            </w:pPr>
            <w:r>
              <w:rPr>
                <w:sz w:val="21"/>
                <w:szCs w:val="21"/>
              </w:rPr>
              <w:t>0.07</w:t>
            </w:r>
            <w:r>
              <w:rPr>
                <w:rFonts w:hint="eastAsia"/>
                <w:sz w:val="21"/>
                <w:szCs w:val="21"/>
                <w:lang w:val="en-US" w:eastAsia="zh-CN"/>
              </w:rPr>
              <w:t>54</w:t>
            </w:r>
          </w:p>
        </w:tc>
      </w:tr>
      <w:tr w14:paraId="25698FBB">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EC4C468">
            <w:pPr>
              <w:pStyle w:val="9"/>
              <w:rPr>
                <w:sz w:val="21"/>
                <w:szCs w:val="21"/>
              </w:rPr>
            </w:pPr>
            <w:r>
              <w:rPr>
                <w:sz w:val="21"/>
                <w:szCs w:val="21"/>
              </w:rPr>
              <w:t>3</w:t>
            </w:r>
          </w:p>
        </w:tc>
        <w:tc>
          <w:tcPr>
            <w:tcW w:w="0" w:type="auto"/>
            <w:tcBorders>
              <w:top w:val="single" w:color="auto" w:sz="4" w:space="0"/>
              <w:left w:val="single" w:color="auto" w:sz="4" w:space="0"/>
              <w:bottom w:val="single" w:color="auto" w:sz="4" w:space="0"/>
              <w:right w:val="single" w:color="auto" w:sz="4" w:space="0"/>
            </w:tcBorders>
          </w:tcPr>
          <w:p w14:paraId="3DAFABCA">
            <w:pPr>
              <w:pStyle w:val="9"/>
              <w:rPr>
                <w:rFonts w:hint="default" w:eastAsiaTheme="minorEastAsia"/>
                <w:sz w:val="21"/>
                <w:szCs w:val="21"/>
                <w:lang w:val="en-US" w:eastAsia="zh-CN"/>
              </w:rPr>
            </w:pPr>
            <w:r>
              <w:rPr>
                <w:rFonts w:hint="eastAsia"/>
                <w:sz w:val="21"/>
                <w:szCs w:val="21"/>
                <w:lang w:val="en-US" w:eastAsia="zh-CN"/>
              </w:rPr>
              <w:t>96</w:t>
            </w:r>
          </w:p>
        </w:tc>
        <w:tc>
          <w:tcPr>
            <w:tcW w:w="0" w:type="auto"/>
            <w:tcBorders>
              <w:top w:val="single" w:color="auto" w:sz="4" w:space="0"/>
              <w:left w:val="single" w:color="auto" w:sz="4" w:space="0"/>
              <w:bottom w:val="single" w:color="auto" w:sz="4" w:space="0"/>
              <w:right w:val="single" w:color="auto" w:sz="4" w:space="0"/>
            </w:tcBorders>
          </w:tcPr>
          <w:p w14:paraId="175E2E57">
            <w:pPr>
              <w:pStyle w:val="9"/>
              <w:rPr>
                <w:rFonts w:hint="default" w:eastAsiaTheme="minorEastAsia"/>
                <w:sz w:val="21"/>
                <w:szCs w:val="21"/>
                <w:lang w:val="en-US" w:eastAsia="zh-CN"/>
              </w:rPr>
            </w:pPr>
            <w:r>
              <w:rPr>
                <w:rFonts w:hint="eastAsia"/>
                <w:sz w:val="21"/>
                <w:szCs w:val="21"/>
                <w:lang w:val="en-US" w:eastAsia="zh-CN"/>
              </w:rPr>
              <w:t>51</w:t>
            </w:r>
          </w:p>
        </w:tc>
        <w:tc>
          <w:tcPr>
            <w:tcW w:w="917" w:type="dxa"/>
            <w:tcBorders>
              <w:top w:val="single" w:color="auto" w:sz="4" w:space="0"/>
              <w:left w:val="single" w:color="auto" w:sz="4" w:space="0"/>
              <w:bottom w:val="single" w:color="auto" w:sz="4" w:space="0"/>
              <w:right w:val="single" w:color="auto" w:sz="4" w:space="0"/>
            </w:tcBorders>
          </w:tcPr>
          <w:p w14:paraId="13247DCD">
            <w:pPr>
              <w:pStyle w:val="9"/>
              <w:rPr>
                <w:rFonts w:hint="default" w:eastAsiaTheme="minorEastAsia"/>
                <w:sz w:val="21"/>
                <w:szCs w:val="21"/>
                <w:lang w:val="en-US" w:eastAsia="zh-CN"/>
              </w:rPr>
            </w:pPr>
            <w:r>
              <w:rPr>
                <w:sz w:val="21"/>
                <w:szCs w:val="21"/>
              </w:rPr>
              <w:t>0.</w:t>
            </w:r>
            <w:r>
              <w:rPr>
                <w:rFonts w:hint="eastAsia"/>
                <w:sz w:val="21"/>
                <w:szCs w:val="21"/>
                <w:lang w:val="en-US" w:eastAsia="zh-CN"/>
              </w:rPr>
              <w:t>6325</w:t>
            </w:r>
          </w:p>
        </w:tc>
        <w:tc>
          <w:tcPr>
            <w:tcW w:w="802" w:type="dxa"/>
            <w:tcBorders>
              <w:top w:val="single" w:color="auto" w:sz="4" w:space="0"/>
              <w:left w:val="single" w:color="auto" w:sz="4" w:space="0"/>
              <w:bottom w:val="single" w:color="auto" w:sz="4" w:space="0"/>
              <w:right w:val="single" w:color="auto" w:sz="4" w:space="0"/>
            </w:tcBorders>
          </w:tcPr>
          <w:p w14:paraId="79FACBCE">
            <w:pPr>
              <w:pStyle w:val="9"/>
              <w:rPr>
                <w:rFonts w:hint="default" w:eastAsiaTheme="minorEastAsia"/>
                <w:sz w:val="21"/>
                <w:szCs w:val="21"/>
                <w:lang w:val="en-US" w:eastAsia="zh-CN"/>
              </w:rPr>
            </w:pPr>
            <w:r>
              <w:rPr>
                <w:sz w:val="21"/>
                <w:szCs w:val="21"/>
              </w:rPr>
              <w:t>0.0</w:t>
            </w:r>
            <w:r>
              <w:rPr>
                <w:rFonts w:hint="eastAsia"/>
                <w:sz w:val="21"/>
                <w:szCs w:val="21"/>
                <w:lang w:val="en-US" w:eastAsia="zh-CN"/>
              </w:rPr>
              <w:t>801</w:t>
            </w:r>
          </w:p>
        </w:tc>
      </w:tr>
      <w:tr w14:paraId="624239CB">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DBBB001">
            <w:pPr>
              <w:pStyle w:val="9"/>
              <w:rPr>
                <w:sz w:val="21"/>
                <w:szCs w:val="21"/>
              </w:rPr>
            </w:pPr>
            <w:r>
              <w:rPr>
                <w:sz w:val="21"/>
                <w:szCs w:val="21"/>
              </w:rPr>
              <w:t>4</w:t>
            </w:r>
          </w:p>
        </w:tc>
        <w:tc>
          <w:tcPr>
            <w:tcW w:w="0" w:type="auto"/>
            <w:tcBorders>
              <w:top w:val="single" w:color="auto" w:sz="4" w:space="0"/>
              <w:left w:val="single" w:color="auto" w:sz="4" w:space="0"/>
              <w:bottom w:val="single" w:color="auto" w:sz="4" w:space="0"/>
              <w:right w:val="single" w:color="auto" w:sz="4" w:space="0"/>
            </w:tcBorders>
          </w:tcPr>
          <w:p w14:paraId="045C039D">
            <w:pPr>
              <w:pStyle w:val="9"/>
              <w:rPr>
                <w:rFonts w:hint="default" w:eastAsiaTheme="minorEastAsia"/>
                <w:sz w:val="21"/>
                <w:szCs w:val="21"/>
                <w:lang w:val="en-US" w:eastAsia="zh-CN"/>
              </w:rPr>
            </w:pPr>
            <w:r>
              <w:rPr>
                <w:rFonts w:hint="eastAsia"/>
                <w:sz w:val="21"/>
                <w:szCs w:val="21"/>
                <w:lang w:val="en-US" w:eastAsia="zh-CN"/>
              </w:rPr>
              <w:t>85</w:t>
            </w:r>
          </w:p>
        </w:tc>
        <w:tc>
          <w:tcPr>
            <w:tcW w:w="0" w:type="auto"/>
            <w:tcBorders>
              <w:top w:val="single" w:color="auto" w:sz="4" w:space="0"/>
              <w:left w:val="single" w:color="auto" w:sz="4" w:space="0"/>
              <w:bottom w:val="single" w:color="auto" w:sz="4" w:space="0"/>
              <w:right w:val="single" w:color="auto" w:sz="4" w:space="0"/>
            </w:tcBorders>
          </w:tcPr>
          <w:p w14:paraId="59034B11">
            <w:pPr>
              <w:pStyle w:val="9"/>
              <w:rPr>
                <w:rFonts w:hint="default" w:eastAsiaTheme="minorEastAsia"/>
                <w:sz w:val="21"/>
                <w:szCs w:val="21"/>
                <w:lang w:val="en-US" w:eastAsia="zh-CN"/>
              </w:rPr>
            </w:pPr>
            <w:r>
              <w:rPr>
                <w:rFonts w:hint="eastAsia"/>
                <w:sz w:val="21"/>
                <w:szCs w:val="21"/>
                <w:lang w:val="en-US" w:eastAsia="zh-CN"/>
              </w:rPr>
              <w:t>44</w:t>
            </w:r>
          </w:p>
        </w:tc>
        <w:tc>
          <w:tcPr>
            <w:tcW w:w="917" w:type="dxa"/>
            <w:tcBorders>
              <w:top w:val="single" w:color="auto" w:sz="4" w:space="0"/>
              <w:left w:val="single" w:color="auto" w:sz="4" w:space="0"/>
              <w:bottom w:val="single" w:color="auto" w:sz="4" w:space="0"/>
              <w:right w:val="single" w:color="auto" w:sz="4" w:space="0"/>
            </w:tcBorders>
          </w:tcPr>
          <w:p w14:paraId="6E63AB62">
            <w:pPr>
              <w:pStyle w:val="9"/>
              <w:rPr>
                <w:rFonts w:hint="default" w:eastAsiaTheme="minorEastAsia"/>
                <w:sz w:val="21"/>
                <w:szCs w:val="21"/>
                <w:lang w:val="en-US" w:eastAsia="zh-CN"/>
              </w:rPr>
            </w:pPr>
            <w:r>
              <w:rPr>
                <w:sz w:val="21"/>
                <w:szCs w:val="21"/>
              </w:rPr>
              <w:t>0.</w:t>
            </w:r>
            <w:r>
              <w:rPr>
                <w:rFonts w:hint="eastAsia"/>
                <w:sz w:val="21"/>
                <w:szCs w:val="21"/>
                <w:lang w:val="en-US" w:eastAsia="zh-CN"/>
              </w:rPr>
              <w:t>6584</w:t>
            </w:r>
          </w:p>
        </w:tc>
        <w:tc>
          <w:tcPr>
            <w:tcW w:w="802" w:type="dxa"/>
            <w:tcBorders>
              <w:top w:val="single" w:color="auto" w:sz="4" w:space="0"/>
              <w:left w:val="single" w:color="auto" w:sz="4" w:space="0"/>
              <w:bottom w:val="single" w:color="auto" w:sz="4" w:space="0"/>
              <w:right w:val="single" w:color="auto" w:sz="4" w:space="0"/>
            </w:tcBorders>
          </w:tcPr>
          <w:p w14:paraId="00B2B123">
            <w:pPr>
              <w:pStyle w:val="9"/>
              <w:rPr>
                <w:rFonts w:hint="default" w:eastAsiaTheme="minorEastAsia"/>
                <w:sz w:val="21"/>
                <w:szCs w:val="21"/>
                <w:lang w:val="en-US" w:eastAsia="zh-CN"/>
              </w:rPr>
            </w:pPr>
            <w:r>
              <w:rPr>
                <w:sz w:val="21"/>
                <w:szCs w:val="21"/>
              </w:rPr>
              <w:t>0.0</w:t>
            </w:r>
            <w:r>
              <w:rPr>
                <w:rFonts w:hint="eastAsia"/>
                <w:sz w:val="21"/>
                <w:szCs w:val="21"/>
                <w:lang w:val="en-US" w:eastAsia="zh-CN"/>
              </w:rPr>
              <w:t>834</w:t>
            </w:r>
          </w:p>
        </w:tc>
      </w:tr>
      <w:tr w14:paraId="3EABFA21">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21B015CA">
            <w:pPr>
              <w:pStyle w:val="9"/>
              <w:rPr>
                <w:sz w:val="21"/>
                <w:szCs w:val="21"/>
              </w:rPr>
            </w:pPr>
            <w:r>
              <w:rPr>
                <w:sz w:val="21"/>
                <w:szCs w:val="21"/>
              </w:rPr>
              <w:t>5</w:t>
            </w:r>
          </w:p>
        </w:tc>
        <w:tc>
          <w:tcPr>
            <w:tcW w:w="0" w:type="auto"/>
            <w:tcBorders>
              <w:top w:val="single" w:color="auto" w:sz="4" w:space="0"/>
              <w:left w:val="single" w:color="auto" w:sz="4" w:space="0"/>
              <w:bottom w:val="single" w:color="auto" w:sz="4" w:space="0"/>
              <w:right w:val="single" w:color="auto" w:sz="4" w:space="0"/>
            </w:tcBorders>
          </w:tcPr>
          <w:p w14:paraId="7B409AAE">
            <w:pPr>
              <w:pStyle w:val="9"/>
              <w:rPr>
                <w:rFonts w:hint="default" w:eastAsiaTheme="minorEastAsia"/>
                <w:sz w:val="21"/>
                <w:szCs w:val="21"/>
                <w:lang w:val="en-US" w:eastAsia="zh-CN"/>
              </w:rPr>
            </w:pPr>
            <w:r>
              <w:rPr>
                <w:rFonts w:hint="eastAsia"/>
                <w:sz w:val="21"/>
                <w:szCs w:val="21"/>
                <w:lang w:val="en-US" w:eastAsia="zh-CN"/>
              </w:rPr>
              <w:t>76</w:t>
            </w:r>
          </w:p>
        </w:tc>
        <w:tc>
          <w:tcPr>
            <w:tcW w:w="0" w:type="auto"/>
            <w:tcBorders>
              <w:top w:val="single" w:color="auto" w:sz="4" w:space="0"/>
              <w:left w:val="single" w:color="auto" w:sz="4" w:space="0"/>
              <w:bottom w:val="single" w:color="auto" w:sz="4" w:space="0"/>
              <w:right w:val="single" w:color="auto" w:sz="4" w:space="0"/>
            </w:tcBorders>
          </w:tcPr>
          <w:p w14:paraId="787AFD2B">
            <w:pPr>
              <w:pStyle w:val="9"/>
              <w:rPr>
                <w:rFonts w:hint="default" w:eastAsiaTheme="minorEastAsia"/>
                <w:sz w:val="21"/>
                <w:szCs w:val="21"/>
                <w:lang w:val="en-US" w:eastAsia="zh-CN"/>
              </w:rPr>
            </w:pPr>
            <w:r>
              <w:rPr>
                <w:rFonts w:hint="eastAsia"/>
                <w:sz w:val="21"/>
                <w:szCs w:val="21"/>
                <w:lang w:val="en-US" w:eastAsia="zh-CN"/>
              </w:rPr>
              <w:t>37</w:t>
            </w:r>
          </w:p>
        </w:tc>
        <w:tc>
          <w:tcPr>
            <w:tcW w:w="917" w:type="dxa"/>
            <w:tcBorders>
              <w:top w:val="single" w:color="auto" w:sz="4" w:space="0"/>
              <w:left w:val="single" w:color="auto" w:sz="4" w:space="0"/>
              <w:bottom w:val="single" w:color="auto" w:sz="4" w:space="0"/>
              <w:right w:val="single" w:color="auto" w:sz="4" w:space="0"/>
            </w:tcBorders>
          </w:tcPr>
          <w:p w14:paraId="214F537C">
            <w:pPr>
              <w:pStyle w:val="9"/>
              <w:rPr>
                <w:rFonts w:hint="default" w:eastAsiaTheme="minorEastAsia"/>
                <w:sz w:val="21"/>
                <w:szCs w:val="21"/>
                <w:lang w:val="en-US" w:eastAsia="zh-CN"/>
              </w:rPr>
            </w:pPr>
            <w:r>
              <w:rPr>
                <w:sz w:val="21"/>
                <w:szCs w:val="21"/>
              </w:rPr>
              <w:t>0.</w:t>
            </w:r>
            <w:r>
              <w:rPr>
                <w:rFonts w:hint="eastAsia"/>
                <w:sz w:val="21"/>
                <w:szCs w:val="21"/>
                <w:lang w:val="en-US" w:eastAsia="zh-CN"/>
              </w:rPr>
              <w:t>7198</w:t>
            </w:r>
          </w:p>
        </w:tc>
        <w:tc>
          <w:tcPr>
            <w:tcW w:w="802" w:type="dxa"/>
            <w:tcBorders>
              <w:top w:val="single" w:color="auto" w:sz="4" w:space="0"/>
              <w:left w:val="single" w:color="auto" w:sz="4" w:space="0"/>
              <w:bottom w:val="single" w:color="auto" w:sz="4" w:space="0"/>
              <w:right w:val="single" w:color="auto" w:sz="4" w:space="0"/>
            </w:tcBorders>
          </w:tcPr>
          <w:p w14:paraId="7B426F12">
            <w:pPr>
              <w:pStyle w:val="9"/>
              <w:rPr>
                <w:rFonts w:hint="default" w:eastAsiaTheme="minorEastAsia"/>
                <w:sz w:val="21"/>
                <w:szCs w:val="21"/>
                <w:lang w:val="en-US" w:eastAsia="zh-CN"/>
              </w:rPr>
            </w:pPr>
            <w:r>
              <w:rPr>
                <w:sz w:val="21"/>
                <w:szCs w:val="21"/>
              </w:rPr>
              <w:t>0.0</w:t>
            </w:r>
            <w:r>
              <w:rPr>
                <w:rFonts w:hint="eastAsia"/>
                <w:sz w:val="21"/>
                <w:szCs w:val="21"/>
                <w:lang w:val="en-US" w:eastAsia="zh-CN"/>
              </w:rPr>
              <w:t>912</w:t>
            </w:r>
          </w:p>
        </w:tc>
      </w:tr>
    </w:tbl>
    <w:p w14:paraId="143E9EBA">
      <w:pPr>
        <w:pStyle w:val="3"/>
        <w:rPr>
          <w:rFonts w:hint="eastAsia" w:asciiTheme="minorEastAsia" w:hAnsiTheme="minorEastAsia"/>
          <w:lang w:eastAsia="zh-CN"/>
        </w:rPr>
      </w:pPr>
      <w:r>
        <w:rPr>
          <w:rFonts w:hint="eastAsia" w:asciiTheme="minorEastAsia" w:hAnsiTheme="minorEastAsia"/>
          <w:lang w:eastAsia="zh-CN"/>
        </w:rPr>
        <w:t>则结果为：</w:t>
      </w:r>
    </w:p>
    <w:p w14:paraId="40DC3159">
      <w:pPr>
        <w:pStyle w:val="3"/>
        <w:jc w:val="center"/>
        <m:rPr/>
        <w:rPr>
          <w:rFonts w:hint="eastAsia" w:hAnsi="Cambria Math"/>
          <w:i w:val="0"/>
          <w:lang w:val="en-US" w:eastAsia="zh-CN"/>
        </w:rPr>
      </w:pPr>
      <m:oMath>
        <m:bar>
          <w:bookmarkStart w:id="6" w:name="结果表格"/>
          <m:barPr>
            <m:pos m:val="top"/>
            <m:ctrlPr>
              <w:rPr>
                <w:rFonts w:ascii="Cambria Math" w:hAnsi="Cambria Math"/>
              </w:rPr>
            </m:ctrlPr>
          </m:barPr>
          <m:e>
            <m:r>
              <m:rPr/>
              <w:rPr>
                <w:rFonts w:ascii="Cambria Math" w:hAnsi="Cambria Math"/>
              </w:rPr>
              <m:t>β</m:t>
            </m:r>
            <m:ctrlPr>
              <w:rPr>
                <w:rFonts w:ascii="Cambria Math" w:hAnsi="Cambria Math"/>
              </w:rPr>
            </m:ctrlPr>
          </m:e>
        </m:bar>
        <m:r>
          <m:rPr>
            <m:sty m:val="p"/>
          </m:rPr>
          <w:rPr>
            <w:rFonts w:ascii="Cambria Math" w:hAnsi="Cambria Math"/>
          </w:rPr>
          <m:t>≈</m:t>
        </m:r>
        <m:r>
          <m:rPr/>
          <w:rPr>
            <w:rFonts w:ascii="Cambria Math" w:hAnsi="Cambria Math"/>
          </w:rPr>
          <m:t>0.0</m:t>
        </m:r>
      </m:oMath>
      <w:r>
        <m:rPr/>
        <w:rPr>
          <w:rFonts w:hint="eastAsia" w:hAnsi="Cambria Math"/>
          <w:i w:val="0"/>
          <w:lang w:val="en-US" w:eastAsia="zh-CN"/>
        </w:rPr>
        <w:t>808</w:t>
      </w:r>
    </w:p>
    <w:p w14:paraId="56EB30EA">
      <w:pPr>
        <w:pStyle w:val="3"/>
        <w:jc w:val="center"/>
        <m:rPr/>
        <w:rPr>
          <w:rFonts w:hint="eastAsia" w:hAnsi="Cambria Math"/>
          <w:i w:val="0"/>
          <w:lang w:val="en-US" w:eastAsia="zh-CN"/>
        </w:rPr>
      </w:pPr>
    </w:p>
    <w:p w14:paraId="7466F1B2">
      <w:pPr>
        <w:pStyle w:val="3"/>
        <w:jc w:val="center"/>
        <m:rPr/>
        <w:rPr>
          <w:rFonts w:hint="eastAsia" w:hAnsi="Cambria Math"/>
          <w:i w:val="0"/>
          <w:lang w:val="en-US" w:eastAsia="zh-CN"/>
        </w:rPr>
      </w:pPr>
    </w:p>
    <w:p w14:paraId="0C16A1F7">
      <w:pPr>
        <w:pStyle w:val="3"/>
        <w:jc w:val="center"/>
        <m:rPr/>
        <w:rPr>
          <w:rFonts w:hint="eastAsia" w:hAnsi="Cambria Math"/>
          <w:i w:val="0"/>
          <w:lang w:val="en-US" w:eastAsia="zh-CN"/>
        </w:rPr>
      </w:pPr>
    </w:p>
    <w:p w14:paraId="4DD65E60">
      <w:pPr>
        <w:pStyle w:val="3"/>
        <w:jc w:val="center"/>
        <m:rPr/>
        <w:rPr>
          <w:rFonts w:hint="eastAsia" w:hAnsi="Cambria Math"/>
          <w:i w:val="0"/>
          <w:lang w:val="en-US" w:eastAsia="zh-CN"/>
        </w:rPr>
      </w:pPr>
    </w:p>
    <w:p w14:paraId="4D001976">
      <w:pPr>
        <w:pStyle w:val="8"/>
        <w:rPr>
          <w:lang w:eastAsia="zh-CN"/>
        </w:rPr>
      </w:pPr>
      <w:r>
        <w:rPr>
          <w:lang w:eastAsia="zh-CN"/>
        </w:rPr>
        <w:t>表三：幅频特性和相频特性测量数据记录表</w:t>
      </w:r>
    </w:p>
    <w:tbl>
      <w:tblPr>
        <w:tblStyle w:val="10"/>
        <w:tblW w:w="0" w:type="auto"/>
        <w:tblInd w:w="0" w:type="dxa"/>
        <w:tblLayout w:type="autofit"/>
        <w:tblCellMar>
          <w:top w:w="0" w:type="dxa"/>
          <w:left w:w="108" w:type="dxa"/>
          <w:bottom w:w="0" w:type="dxa"/>
          <w:right w:w="108" w:type="dxa"/>
        </w:tblCellMar>
      </w:tblPr>
      <w:tblGrid>
        <w:gridCol w:w="1455"/>
        <w:gridCol w:w="1058"/>
        <w:gridCol w:w="1293"/>
        <w:gridCol w:w="1417"/>
        <w:gridCol w:w="2554"/>
        <w:gridCol w:w="1079"/>
      </w:tblGrid>
      <w:tr w14:paraId="0550B898">
        <w:tblPrEx>
          <w:tblCellMar>
            <w:top w:w="0" w:type="dxa"/>
            <w:left w:w="108" w:type="dxa"/>
            <w:bottom w:w="0" w:type="dxa"/>
            <w:right w:w="108" w:type="dxa"/>
          </w:tblCellMar>
        </w:tblPrEx>
        <w:trPr>
          <w:tblHeader/>
        </w:trPr>
        <w:tc>
          <w:tcPr>
            <w:tcW w:w="0" w:type="auto"/>
            <w:tcBorders>
              <w:top w:val="single" w:color="auto" w:sz="4" w:space="0"/>
              <w:left w:val="single" w:color="auto" w:sz="4" w:space="0"/>
              <w:bottom w:val="single" w:color="auto" w:sz="4" w:space="0"/>
              <w:right w:val="single" w:color="auto" w:sz="4" w:space="0"/>
              <w:insideH w:val="single" w:sz="0" w:space="0"/>
            </w:tcBorders>
            <w:vAlign w:val="bottom"/>
          </w:tcPr>
          <w:p w14:paraId="17DD9AA3">
            <w:pPr>
              <w:pStyle w:val="9"/>
              <w:rPr>
                <w:sz w:val="21"/>
                <w:szCs w:val="21"/>
              </w:rPr>
            </w:pPr>
            <w:r>
              <w:rPr>
                <w:sz w:val="21"/>
                <w:szCs w:val="21"/>
              </w:rPr>
              <w:t>强迫力矩周期</w:t>
            </w:r>
            <m:oMath>
              <m:r>
                <m:rPr/>
                <w:rPr>
                  <w:rFonts w:ascii="Cambria Math" w:hAnsi="Cambria Math"/>
                  <w:sz w:val="21"/>
                  <w:szCs w:val="21"/>
                </w:rPr>
                <m:t>T</m:t>
              </m:r>
              <m:d>
                <m:dPr>
                  <m:ctrlPr>
                    <w:rPr>
                      <w:rFonts w:ascii="Cambria Math" w:hAnsi="Cambria Math"/>
                      <w:sz w:val="21"/>
                      <w:szCs w:val="21"/>
                    </w:rPr>
                  </m:ctrlPr>
                </m:dPr>
                <m:e>
                  <m:r>
                    <m:rPr/>
                    <w:rPr>
                      <w:rFonts w:ascii="Cambria Math" w:hAnsi="Cambria Math"/>
                      <w:sz w:val="21"/>
                      <w:szCs w:val="21"/>
                    </w:rPr>
                    <m:t>s</m:t>
                  </m:r>
                  <m:ctrlPr>
                    <w:rPr>
                      <w:rFonts w:ascii="Cambria Math" w:hAnsi="Cambria Math"/>
                      <w:sz w:val="21"/>
                      <w:szCs w:val="21"/>
                    </w:rPr>
                  </m:ctrlPr>
                </m:e>
              </m:d>
            </m:oMath>
          </w:p>
        </w:tc>
        <w:tc>
          <w:tcPr>
            <w:tcW w:w="1058" w:type="dxa"/>
            <w:tcBorders>
              <w:top w:val="single" w:color="auto" w:sz="4" w:space="0"/>
              <w:left w:val="single" w:color="auto" w:sz="4" w:space="0"/>
              <w:bottom w:val="single" w:color="auto" w:sz="4" w:space="0"/>
              <w:right w:val="single" w:color="auto" w:sz="4" w:space="0"/>
              <w:insideH w:val="single" w:sz="0" w:space="0"/>
            </w:tcBorders>
            <w:vAlign w:val="bottom"/>
          </w:tcPr>
          <w:p w14:paraId="2B821FBB">
            <w:pPr>
              <w:pStyle w:val="9"/>
              <w:rPr>
                <w:sz w:val="21"/>
                <w:szCs w:val="21"/>
              </w:rPr>
            </w:pPr>
            <w:r>
              <w:rPr>
                <w:sz w:val="21"/>
                <w:szCs w:val="21"/>
              </w:rPr>
              <w:t xml:space="preserve">振幅 </w:t>
            </w:r>
            <m:oMath>
              <m:r>
                <m:rPr/>
                <w:rPr>
                  <w:rFonts w:ascii="Cambria Math" w:hAnsi="Cambria Math"/>
                  <w:sz w:val="21"/>
                  <w:szCs w:val="21"/>
                </w:rPr>
                <m:t>θ</m:t>
              </m:r>
            </m:oMath>
            <w:r>
              <w:rPr>
                <w:sz w:val="21"/>
                <w:szCs w:val="21"/>
              </w:rPr>
              <w:t>(°)</w:t>
            </w:r>
          </w:p>
        </w:tc>
        <w:tc>
          <w:tcPr>
            <w:tcW w:w="1293" w:type="dxa"/>
            <w:tcBorders>
              <w:top w:val="single" w:color="auto" w:sz="4" w:space="0"/>
              <w:left w:val="single" w:color="auto" w:sz="4" w:space="0"/>
              <w:bottom w:val="single" w:color="auto" w:sz="4" w:space="0"/>
              <w:right w:val="single" w:color="auto" w:sz="4" w:space="0"/>
              <w:insideH w:val="single" w:sz="0" w:space="0"/>
            </w:tcBorders>
            <w:vAlign w:val="bottom"/>
          </w:tcPr>
          <w:p w14:paraId="3A080B78">
            <w:pPr>
              <w:pStyle w:val="9"/>
              <w:rPr>
                <w:sz w:val="21"/>
                <w:szCs w:val="21"/>
              </w:rPr>
            </w:pPr>
            <w:r>
              <w:rPr>
                <w:sz w:val="21"/>
                <w:szCs w:val="21"/>
              </w:rPr>
              <w:t>相位差</w:t>
            </w:r>
            <m:oMath>
              <m:r>
                <m:rPr/>
                <w:rPr>
                  <w:rFonts w:ascii="Cambria Math" w:hAnsi="Cambria Math"/>
                  <w:sz w:val="21"/>
                  <w:szCs w:val="21"/>
                </w:rPr>
                <m:t>ϕ</m:t>
              </m:r>
            </m:oMath>
            <w:r>
              <w:rPr>
                <w:sz w:val="21"/>
                <w:szCs w:val="21"/>
              </w:rPr>
              <w:t xml:space="preserve"> (°)</w:t>
            </w:r>
          </w:p>
        </w:tc>
        <w:tc>
          <w:tcPr>
            <w:tcW w:w="1417" w:type="dxa"/>
            <w:tcBorders>
              <w:top w:val="single" w:color="auto" w:sz="4" w:space="0"/>
              <w:left w:val="single" w:color="auto" w:sz="4" w:space="0"/>
              <w:bottom w:val="single" w:color="auto" w:sz="4" w:space="0"/>
              <w:right w:val="single" w:color="auto" w:sz="4" w:space="0"/>
              <w:insideH w:val="single" w:sz="0" w:space="0"/>
            </w:tcBorders>
            <w:vAlign w:val="bottom"/>
          </w:tcPr>
          <w:p w14:paraId="61ACDFD2">
            <w:pPr>
              <w:pStyle w:val="9"/>
              <w:rPr>
                <w:sz w:val="21"/>
                <w:szCs w:val="21"/>
              </w:rPr>
            </w:pPr>
            <w:r>
              <w:rPr>
                <w:sz w:val="21"/>
                <w:szCs w:val="21"/>
              </w:rPr>
              <w:t>圆频率</w:t>
            </w:r>
            <m:oMath>
              <m:r>
                <m:rPr/>
                <w:rPr>
                  <w:rFonts w:ascii="Cambria Math" w:hAnsi="Cambria Math"/>
                  <w:sz w:val="21"/>
                  <w:szCs w:val="21"/>
                </w:rPr>
                <m:t>ω</m:t>
              </m:r>
              <m:r>
                <m:rPr>
                  <m:sty m:val="p"/>
                </m:rPr>
                <w:rPr>
                  <w:rFonts w:ascii="Cambria Math" w:hAnsi="Cambria Math"/>
                  <w:sz w:val="21"/>
                  <w:szCs w:val="21"/>
                </w:rPr>
                <m:t>=</m:t>
              </m:r>
              <m:f>
                <m:fPr>
                  <m:ctrlPr>
                    <w:rPr>
                      <w:rFonts w:ascii="Cambria Math" w:hAnsi="Cambria Math"/>
                      <w:sz w:val="21"/>
                      <w:szCs w:val="21"/>
                    </w:rPr>
                  </m:ctrlPr>
                </m:fPr>
                <m:num>
                  <m:r>
                    <m:rPr/>
                    <w:rPr>
                      <w:rFonts w:ascii="Cambria Math" w:hAnsi="Cambria Math"/>
                      <w:sz w:val="21"/>
                      <w:szCs w:val="21"/>
                    </w:rPr>
                    <m:t>2π</m:t>
                  </m:r>
                  <m:ctrlPr>
                    <w:rPr>
                      <w:rFonts w:ascii="Cambria Math" w:hAnsi="Cambria Math"/>
                      <w:sz w:val="21"/>
                      <w:szCs w:val="21"/>
                    </w:rPr>
                  </m:ctrlPr>
                </m:num>
                <m:den>
                  <m:r>
                    <m:rPr/>
                    <w:rPr>
                      <w:rFonts w:ascii="Cambria Math" w:hAnsi="Cambria Math"/>
                      <w:sz w:val="21"/>
                      <w:szCs w:val="21"/>
                    </w:rPr>
                    <m:t>T</m:t>
                  </m:r>
                  <m:ctrlPr>
                    <w:rPr>
                      <w:rFonts w:ascii="Cambria Math" w:hAnsi="Cambria Math"/>
                      <w:sz w:val="21"/>
                      <w:szCs w:val="21"/>
                    </w:rPr>
                  </m:ctrlPr>
                </m:den>
              </m:f>
            </m:oMath>
          </w:p>
        </w:tc>
        <w:tc>
          <w:tcPr>
            <w:tcW w:w="2554" w:type="dxa"/>
            <w:tcBorders>
              <w:top w:val="single" w:color="auto" w:sz="4" w:space="0"/>
              <w:left w:val="single" w:color="auto" w:sz="4" w:space="0"/>
              <w:bottom w:val="single" w:color="auto" w:sz="4" w:space="0"/>
              <w:right w:val="single" w:color="auto" w:sz="4" w:space="0"/>
              <w:insideH w:val="single" w:sz="0" w:space="0"/>
            </w:tcBorders>
            <w:vAlign w:val="bottom"/>
          </w:tcPr>
          <w:p w14:paraId="40136457">
            <w:pPr>
              <w:pStyle w:val="9"/>
              <w:rPr>
                <w:sz w:val="21"/>
                <w:szCs w:val="21"/>
              </w:rPr>
            </w:pPr>
            <w:r>
              <w:rPr>
                <w:sz w:val="21"/>
                <w:szCs w:val="21"/>
              </w:rPr>
              <w:t xml:space="preserve">共振圆频率 </w:t>
            </w:r>
            <m:oMath>
              <m:sSub>
                <m:sSubPr>
                  <m:ctrlPr>
                    <w:rPr>
                      <w:rFonts w:ascii="Cambria Math" w:hAnsi="Cambria Math"/>
                      <w:sz w:val="21"/>
                      <w:szCs w:val="21"/>
                    </w:rPr>
                  </m:ctrlPr>
                </m:sSubPr>
                <m:e>
                  <m:r>
                    <m:rPr/>
                    <w:rPr>
                      <w:rFonts w:ascii="Cambria Math" w:hAnsi="Cambria Math"/>
                      <w:sz w:val="21"/>
                      <w:szCs w:val="21"/>
                    </w:rPr>
                    <m:t>ω</m:t>
                  </m:r>
                  <m:ctrlPr>
                    <w:rPr>
                      <w:rFonts w:ascii="Cambria Math" w:hAnsi="Cambria Math"/>
                      <w:sz w:val="21"/>
                      <w:szCs w:val="21"/>
                    </w:rPr>
                  </m:ctrlPr>
                </m:e>
                <m:sub>
                  <m:r>
                    <m:rPr/>
                    <w:rPr>
                      <w:rFonts w:ascii="Cambria Math" w:hAnsi="Cambria Math"/>
                      <w:sz w:val="21"/>
                      <w:szCs w:val="21"/>
                    </w:rPr>
                    <m:t>r</m:t>
                  </m:r>
                  <m:ctrlPr>
                    <w:rPr>
                      <w:rFonts w:ascii="Cambria Math" w:hAnsi="Cambria Math"/>
                      <w:sz w:val="21"/>
                      <w:szCs w:val="21"/>
                    </w:rPr>
                  </m:ctrlPr>
                </m:sub>
              </m:sSub>
              <m:r>
                <m:rPr>
                  <m:sty m:val="p"/>
                </m:rPr>
                <w:rPr>
                  <w:rFonts w:ascii="Cambria Math" w:hAnsi="Cambria Math"/>
                  <w:sz w:val="21"/>
                  <w:szCs w:val="21"/>
                </w:rPr>
                <m:t>=</m:t>
              </m:r>
              <m:rad>
                <m:radPr>
                  <m:degHide m:val="1"/>
                  <m:ctrlPr>
                    <w:rPr>
                      <w:rFonts w:ascii="Cambria Math" w:hAnsi="Cambria Math"/>
                      <w:sz w:val="21"/>
                      <w:szCs w:val="21"/>
                    </w:rPr>
                  </m:ctrlPr>
                </m:radPr>
                <m:deg>
                  <m:ctrlPr>
                    <w:rPr>
                      <w:rFonts w:ascii="Cambria Math" w:hAnsi="Cambria Math"/>
                      <w:sz w:val="21"/>
                      <w:szCs w:val="21"/>
                    </w:rPr>
                  </m:ctrlPr>
                </m:deg>
                <m:e>
                  <m:sSubSup>
                    <m:sSubSupPr>
                      <m:ctrlPr>
                        <w:rPr>
                          <w:rFonts w:ascii="Cambria Math" w:hAnsi="Cambria Math"/>
                          <w:sz w:val="21"/>
                          <w:szCs w:val="21"/>
                        </w:rPr>
                      </m:ctrlPr>
                    </m:sSubSupPr>
                    <m:e>
                      <m:r>
                        <m:rPr/>
                        <w:rPr>
                          <w:rFonts w:ascii="Cambria Math" w:hAnsi="Cambria Math"/>
                          <w:sz w:val="21"/>
                          <w:szCs w:val="21"/>
                        </w:rPr>
                        <m:t>ω</m:t>
                      </m:r>
                      <m:ctrlPr>
                        <w:rPr>
                          <w:rFonts w:ascii="Cambria Math" w:hAnsi="Cambria Math"/>
                          <w:sz w:val="21"/>
                          <w:szCs w:val="21"/>
                        </w:rPr>
                      </m:ctrlPr>
                    </m:e>
                    <m:sub>
                      <m:r>
                        <m:rPr/>
                        <w:rPr>
                          <w:rFonts w:ascii="Cambria Math" w:hAnsi="Cambria Math"/>
                          <w:sz w:val="21"/>
                          <w:szCs w:val="21"/>
                        </w:rPr>
                        <m:t>0</m:t>
                      </m:r>
                      <m:ctrlPr>
                        <w:rPr>
                          <w:rFonts w:ascii="Cambria Math" w:hAnsi="Cambria Math"/>
                          <w:sz w:val="21"/>
                          <w:szCs w:val="21"/>
                        </w:rPr>
                      </m:ctrlPr>
                    </m:sub>
                    <m:sup>
                      <m:r>
                        <m:rPr/>
                        <w:rPr>
                          <w:rFonts w:ascii="Cambria Math" w:hAnsi="Cambria Math"/>
                          <w:sz w:val="21"/>
                          <w:szCs w:val="21"/>
                        </w:rPr>
                        <m:t>2</m:t>
                      </m:r>
                      <m:ctrlPr>
                        <w:rPr>
                          <w:rFonts w:ascii="Cambria Math" w:hAnsi="Cambria Math"/>
                          <w:sz w:val="21"/>
                          <w:szCs w:val="21"/>
                        </w:rPr>
                      </m:ctrlPr>
                    </m:sup>
                  </m:sSubSup>
                  <m:r>
                    <m:rPr>
                      <m:sty m:val="p"/>
                    </m:rPr>
                    <w:rPr>
                      <w:rFonts w:ascii="Cambria Math" w:hAnsi="Cambria Math"/>
                      <w:sz w:val="21"/>
                      <w:szCs w:val="21"/>
                    </w:rPr>
                    <m:t>−</m:t>
                  </m:r>
                  <m:r>
                    <m:rPr/>
                    <w:rPr>
                      <w:rFonts w:ascii="Cambria Math" w:hAnsi="Cambria Math"/>
                      <w:sz w:val="21"/>
                      <w:szCs w:val="21"/>
                    </w:rPr>
                    <m:t>2</m:t>
                  </m:r>
                  <m:sSup>
                    <m:sSupPr>
                      <m:ctrlPr>
                        <w:rPr>
                          <w:rFonts w:ascii="Cambria Math" w:hAnsi="Cambria Math"/>
                          <w:sz w:val="21"/>
                          <w:szCs w:val="21"/>
                        </w:rPr>
                      </m:ctrlPr>
                    </m:sSupPr>
                    <m:e>
                      <m:r>
                        <m:rPr/>
                        <w:rPr>
                          <w:rFonts w:ascii="Cambria Math" w:hAnsi="Cambria Math"/>
                          <w:sz w:val="21"/>
                          <w:szCs w:val="21"/>
                        </w:rPr>
                        <m:t>β</m:t>
                      </m:r>
                      <m:ctrlPr>
                        <w:rPr>
                          <w:rFonts w:ascii="Cambria Math" w:hAnsi="Cambria Math"/>
                          <w:sz w:val="21"/>
                          <w:szCs w:val="21"/>
                        </w:rPr>
                      </m:ctrlPr>
                    </m:e>
                    <m:sup>
                      <m:r>
                        <m:rPr/>
                        <w:rPr>
                          <w:rFonts w:ascii="Cambria Math" w:hAnsi="Cambria Math"/>
                          <w:sz w:val="21"/>
                          <w:szCs w:val="21"/>
                        </w:rPr>
                        <m:t>2</m:t>
                      </m:r>
                      <m:ctrlPr>
                        <w:rPr>
                          <w:rFonts w:ascii="Cambria Math" w:hAnsi="Cambria Math"/>
                          <w:sz w:val="21"/>
                          <w:szCs w:val="21"/>
                        </w:rPr>
                      </m:ctrlPr>
                    </m:sup>
                  </m:sSup>
                  <m:ctrlPr>
                    <w:rPr>
                      <w:rFonts w:ascii="Cambria Math" w:hAnsi="Cambria Math"/>
                      <w:sz w:val="21"/>
                      <w:szCs w:val="21"/>
                    </w:rPr>
                  </m:ctrlPr>
                </m:e>
              </m:rad>
            </m:oMath>
          </w:p>
        </w:tc>
        <w:tc>
          <w:tcPr>
            <w:tcW w:w="1079" w:type="dxa"/>
            <w:tcBorders>
              <w:top w:val="single" w:color="auto" w:sz="4" w:space="0"/>
              <w:left w:val="single" w:color="auto" w:sz="4" w:space="0"/>
              <w:bottom w:val="single" w:color="auto" w:sz="4" w:space="0"/>
              <w:right w:val="single" w:color="auto" w:sz="4" w:space="0"/>
              <w:insideH w:val="single" w:sz="0" w:space="0"/>
            </w:tcBorders>
            <w:vAlign w:val="bottom"/>
          </w:tcPr>
          <w:p w14:paraId="42FD2A68">
            <w:pPr>
              <w:pStyle w:val="9"/>
              <w:rPr>
                <w:sz w:val="21"/>
                <w:szCs w:val="21"/>
              </w:rPr>
            </w:pPr>
            <m:oMathPara>
              <m:oMath>
                <m:f>
                  <m:fPr>
                    <m:ctrlPr>
                      <w:rPr>
                        <w:rFonts w:ascii="Cambria Math" w:hAnsi="Cambria Math"/>
                        <w:sz w:val="21"/>
                        <w:szCs w:val="21"/>
                      </w:rPr>
                    </m:ctrlPr>
                  </m:fPr>
                  <m:num>
                    <m:r>
                      <m:rPr/>
                      <w:rPr>
                        <w:rFonts w:ascii="Cambria Math" w:hAnsi="Cambria Math"/>
                        <w:sz w:val="21"/>
                        <w:szCs w:val="21"/>
                      </w:rPr>
                      <m:t>ω</m:t>
                    </m:r>
                    <m:ctrlPr>
                      <w:rPr>
                        <w:rFonts w:ascii="Cambria Math" w:hAnsi="Cambria Math"/>
                        <w:sz w:val="21"/>
                        <w:szCs w:val="21"/>
                      </w:rPr>
                    </m:ctrlPr>
                  </m:num>
                  <m:den>
                    <m:sSub>
                      <m:sSubPr>
                        <m:ctrlPr>
                          <w:rPr>
                            <w:rFonts w:ascii="Cambria Math" w:hAnsi="Cambria Math"/>
                            <w:sz w:val="21"/>
                            <w:szCs w:val="21"/>
                          </w:rPr>
                        </m:ctrlPr>
                      </m:sSubPr>
                      <m:e>
                        <m:r>
                          <m:rPr/>
                          <w:rPr>
                            <w:rFonts w:ascii="Cambria Math" w:hAnsi="Cambria Math"/>
                            <w:sz w:val="21"/>
                            <w:szCs w:val="21"/>
                          </w:rPr>
                          <m:t>ω</m:t>
                        </m:r>
                        <m:ctrlPr>
                          <w:rPr>
                            <w:rFonts w:ascii="Cambria Math" w:hAnsi="Cambria Math"/>
                            <w:sz w:val="21"/>
                            <w:szCs w:val="21"/>
                          </w:rPr>
                        </m:ctrlPr>
                      </m:e>
                      <m:sub>
                        <m:r>
                          <m:rPr/>
                          <w:rPr>
                            <w:rFonts w:ascii="Cambria Math" w:hAnsi="Cambria Math"/>
                            <w:sz w:val="21"/>
                            <w:szCs w:val="21"/>
                          </w:rPr>
                          <m:t>r</m:t>
                        </m:r>
                        <m:ctrlPr>
                          <w:rPr>
                            <w:rFonts w:ascii="Cambria Math" w:hAnsi="Cambria Math"/>
                            <w:sz w:val="21"/>
                            <w:szCs w:val="21"/>
                          </w:rPr>
                        </m:ctrlPr>
                      </m:sub>
                    </m:sSub>
                    <m:ctrlPr>
                      <w:rPr>
                        <w:rFonts w:ascii="Cambria Math" w:hAnsi="Cambria Math"/>
                        <w:sz w:val="21"/>
                        <w:szCs w:val="21"/>
                      </w:rPr>
                    </m:ctrlPr>
                  </m:den>
                </m:f>
              </m:oMath>
            </m:oMathPara>
          </w:p>
        </w:tc>
      </w:tr>
      <w:tr w14:paraId="3B90A273">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04C64669">
            <w:pPr>
              <w:pStyle w:val="9"/>
              <w:rPr>
                <w:rFonts w:hint="default" w:eastAsiaTheme="minorEastAsia"/>
                <w:sz w:val="21"/>
                <w:szCs w:val="21"/>
                <w:lang w:val="en-US" w:eastAsia="zh-CN"/>
              </w:rPr>
            </w:pPr>
            <w:r>
              <w:rPr>
                <w:sz w:val="21"/>
                <w:szCs w:val="21"/>
              </w:rPr>
              <w:t>1.</w:t>
            </w:r>
            <w:r>
              <w:rPr>
                <w:rFonts w:hint="eastAsia"/>
                <w:sz w:val="21"/>
                <w:szCs w:val="21"/>
                <w:lang w:val="en-US" w:eastAsia="zh-CN"/>
              </w:rPr>
              <w:t>656</w:t>
            </w:r>
          </w:p>
        </w:tc>
        <w:tc>
          <w:tcPr>
            <w:tcW w:w="1058" w:type="dxa"/>
            <w:tcBorders>
              <w:top w:val="single" w:color="auto" w:sz="4" w:space="0"/>
              <w:left w:val="single" w:color="auto" w:sz="4" w:space="0"/>
              <w:bottom w:val="single" w:color="auto" w:sz="4" w:space="0"/>
              <w:right w:val="single" w:color="auto" w:sz="4" w:space="0"/>
            </w:tcBorders>
          </w:tcPr>
          <w:p w14:paraId="4587DD8C">
            <w:pPr>
              <w:pStyle w:val="9"/>
              <w:rPr>
                <w:rFonts w:hint="default" w:eastAsiaTheme="minorEastAsia"/>
                <w:sz w:val="21"/>
                <w:szCs w:val="21"/>
                <w:lang w:val="en-US" w:eastAsia="zh-CN"/>
              </w:rPr>
            </w:pPr>
            <w:r>
              <w:rPr>
                <w:rFonts w:hint="eastAsia"/>
                <w:sz w:val="21"/>
                <w:szCs w:val="21"/>
                <w:lang w:val="en-US" w:eastAsia="zh-CN"/>
              </w:rPr>
              <w:t>38</w:t>
            </w:r>
          </w:p>
        </w:tc>
        <w:tc>
          <w:tcPr>
            <w:tcW w:w="1293" w:type="dxa"/>
            <w:tcBorders>
              <w:top w:val="single" w:color="auto" w:sz="4" w:space="0"/>
              <w:left w:val="single" w:color="auto" w:sz="4" w:space="0"/>
              <w:bottom w:val="single" w:color="auto" w:sz="4" w:space="0"/>
              <w:right w:val="single" w:color="auto" w:sz="4" w:space="0"/>
            </w:tcBorders>
          </w:tcPr>
          <w:p w14:paraId="084B0E91">
            <w:pPr>
              <w:pStyle w:val="9"/>
              <w:rPr>
                <w:rFonts w:hint="eastAsia" w:eastAsiaTheme="minorEastAsia"/>
                <w:sz w:val="21"/>
                <w:szCs w:val="21"/>
                <w:lang w:val="en-US" w:eastAsia="zh-CN"/>
              </w:rPr>
            </w:pPr>
            <w:r>
              <w:rPr>
                <w:sz w:val="21"/>
                <w:szCs w:val="21"/>
              </w:rPr>
              <w:t>15</w:t>
            </w:r>
            <w:r>
              <w:rPr>
                <w:rFonts w:hint="eastAsia"/>
                <w:sz w:val="21"/>
                <w:szCs w:val="21"/>
                <w:lang w:val="en-US" w:eastAsia="zh-CN"/>
              </w:rPr>
              <w:t>7</w:t>
            </w:r>
          </w:p>
        </w:tc>
        <w:tc>
          <w:tcPr>
            <w:tcW w:w="1417" w:type="dxa"/>
            <w:tcBorders>
              <w:top w:val="single" w:color="auto" w:sz="4" w:space="0"/>
              <w:left w:val="single" w:color="auto" w:sz="4" w:space="0"/>
              <w:bottom w:val="single" w:color="auto" w:sz="4" w:space="0"/>
              <w:right w:val="single" w:color="auto" w:sz="4" w:space="0"/>
            </w:tcBorders>
          </w:tcPr>
          <w:p w14:paraId="427A87D3">
            <w:pPr>
              <w:pStyle w:val="9"/>
              <w:rPr>
                <w:rFonts w:hint="default" w:eastAsiaTheme="minorEastAsia"/>
                <w:sz w:val="21"/>
                <w:szCs w:val="21"/>
                <w:lang w:val="en-US" w:eastAsia="zh-CN"/>
              </w:rPr>
            </w:pPr>
            <w:r>
              <w:rPr>
                <w:rFonts w:hint="eastAsia"/>
                <w:sz w:val="21"/>
                <w:szCs w:val="21"/>
                <w:lang w:val="en-US" w:eastAsia="zh-CN"/>
              </w:rPr>
              <w:t>3.7941</w:t>
            </w:r>
          </w:p>
        </w:tc>
        <w:tc>
          <w:tcPr>
            <w:tcW w:w="2554" w:type="dxa"/>
            <w:tcBorders>
              <w:top w:val="single" w:color="auto" w:sz="4" w:space="0"/>
              <w:left w:val="single" w:color="auto" w:sz="4" w:space="0"/>
              <w:bottom w:val="single" w:color="auto" w:sz="4" w:space="0"/>
              <w:right w:val="single" w:color="auto" w:sz="4" w:space="0"/>
            </w:tcBorders>
            <w:vAlign w:val="top"/>
          </w:tcPr>
          <w:p w14:paraId="71B97780">
            <w:pPr>
              <w:pStyle w:val="9"/>
              <w:rPr>
                <w:rFonts w:hint="default" w:eastAsiaTheme="minorEastAsia"/>
                <w:sz w:val="21"/>
                <w:szCs w:val="21"/>
                <w:lang w:val="en-US" w:eastAsia="zh-CN"/>
              </w:rPr>
            </w:pPr>
            <w:r>
              <w:rPr>
                <w:rFonts w:hint="eastAsia"/>
                <w:sz w:val="21"/>
                <w:szCs w:val="21"/>
              </w:rPr>
              <w:t>3.</w:t>
            </w:r>
            <w:r>
              <w:rPr>
                <w:rFonts w:hint="eastAsia"/>
                <w:sz w:val="21"/>
                <w:szCs w:val="21"/>
                <w:lang w:val="en-US" w:eastAsia="zh-CN"/>
              </w:rPr>
              <w:t>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11943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81F05E">
                  <w:pPr>
                    <w:pStyle w:val="9"/>
                    <w:rPr>
                      <w:rFonts w:hint="eastAsia"/>
                      <w:sz w:val="21"/>
                      <w:szCs w:val="21"/>
                      <w:lang w:val="en-US" w:eastAsia="zh-CN"/>
                    </w:rPr>
                  </w:pPr>
                  <w:r>
                    <w:rPr>
                      <w:rFonts w:hint="eastAsia"/>
                      <w:sz w:val="21"/>
                      <w:szCs w:val="21"/>
                      <w:lang w:val="en-US" w:eastAsia="zh-CN"/>
                    </w:rPr>
                    <w:t>0.9529</w:t>
                  </w:r>
                </w:p>
              </w:tc>
            </w:tr>
          </w:tbl>
          <w:p w14:paraId="7E724AC2">
            <w:pPr>
              <w:pStyle w:val="9"/>
              <w:rPr>
                <w:rFonts w:hint="default"/>
                <w:sz w:val="21"/>
                <w:szCs w:val="21"/>
                <w:lang w:val="en-US" w:eastAsia="zh-CN"/>
              </w:rPr>
            </w:pPr>
          </w:p>
        </w:tc>
      </w:tr>
      <w:tr w14:paraId="5684A722">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36B4DC70">
            <w:pPr>
              <w:pStyle w:val="9"/>
              <w:rPr>
                <w:rFonts w:hint="default" w:eastAsiaTheme="minorEastAsia"/>
                <w:sz w:val="21"/>
                <w:szCs w:val="21"/>
                <w:lang w:val="en-US" w:eastAsia="zh-CN"/>
              </w:rPr>
            </w:pPr>
            <w:r>
              <w:rPr>
                <w:sz w:val="21"/>
                <w:szCs w:val="21"/>
              </w:rPr>
              <w:t>1.</w:t>
            </w:r>
            <w:r>
              <w:rPr>
                <w:rFonts w:hint="eastAsia"/>
                <w:sz w:val="21"/>
                <w:szCs w:val="21"/>
                <w:lang w:val="en-US" w:eastAsia="zh-CN"/>
              </w:rPr>
              <w:t>658</w:t>
            </w:r>
          </w:p>
        </w:tc>
        <w:tc>
          <w:tcPr>
            <w:tcW w:w="1058" w:type="dxa"/>
            <w:tcBorders>
              <w:top w:val="single" w:color="auto" w:sz="4" w:space="0"/>
              <w:left w:val="single" w:color="auto" w:sz="4" w:space="0"/>
              <w:bottom w:val="single" w:color="auto" w:sz="4" w:space="0"/>
              <w:right w:val="single" w:color="auto" w:sz="4" w:space="0"/>
            </w:tcBorders>
          </w:tcPr>
          <w:p w14:paraId="5379732D">
            <w:pPr>
              <w:pStyle w:val="9"/>
              <w:rPr>
                <w:rFonts w:hint="default" w:eastAsiaTheme="minorEastAsia"/>
                <w:sz w:val="21"/>
                <w:szCs w:val="21"/>
                <w:lang w:val="en-US" w:eastAsia="zh-CN"/>
              </w:rPr>
            </w:pPr>
            <w:r>
              <w:rPr>
                <w:rFonts w:hint="eastAsia"/>
                <w:sz w:val="21"/>
                <w:szCs w:val="21"/>
                <w:lang w:val="en-US" w:eastAsia="zh-CN"/>
              </w:rPr>
              <w:t>39</w:t>
            </w:r>
          </w:p>
        </w:tc>
        <w:tc>
          <w:tcPr>
            <w:tcW w:w="1293" w:type="dxa"/>
            <w:tcBorders>
              <w:top w:val="single" w:color="auto" w:sz="4" w:space="0"/>
              <w:left w:val="single" w:color="auto" w:sz="4" w:space="0"/>
              <w:bottom w:val="single" w:color="auto" w:sz="4" w:space="0"/>
              <w:right w:val="single" w:color="auto" w:sz="4" w:space="0"/>
            </w:tcBorders>
          </w:tcPr>
          <w:p w14:paraId="754471EA">
            <w:pPr>
              <w:pStyle w:val="9"/>
              <w:rPr>
                <w:rFonts w:hint="default" w:eastAsiaTheme="minorEastAsia"/>
                <w:sz w:val="21"/>
                <w:szCs w:val="21"/>
                <w:lang w:val="en-US" w:eastAsia="zh-CN"/>
              </w:rPr>
            </w:pPr>
            <w:r>
              <w:rPr>
                <w:sz w:val="21"/>
                <w:szCs w:val="21"/>
              </w:rPr>
              <w:t>1</w:t>
            </w:r>
            <w:r>
              <w:rPr>
                <w:rFonts w:hint="eastAsia"/>
                <w:sz w:val="21"/>
                <w:szCs w:val="21"/>
                <w:lang w:val="en-US" w:eastAsia="zh-CN"/>
              </w:rPr>
              <w:t>55</w:t>
            </w:r>
          </w:p>
        </w:tc>
        <w:tc>
          <w:tcPr>
            <w:tcW w:w="1417" w:type="dxa"/>
            <w:tcBorders>
              <w:top w:val="single" w:color="auto" w:sz="4" w:space="0"/>
              <w:left w:val="single" w:color="auto" w:sz="4" w:space="0"/>
              <w:bottom w:val="single" w:color="auto" w:sz="4" w:space="0"/>
              <w:right w:val="single" w:color="auto" w:sz="4" w:space="0"/>
            </w:tcBorders>
          </w:tcPr>
          <w:p w14:paraId="5DD325C7">
            <w:pPr>
              <w:pStyle w:val="9"/>
              <w:rPr>
                <w:rFonts w:hint="default" w:eastAsiaTheme="minorEastAsia"/>
                <w:sz w:val="21"/>
                <w:szCs w:val="21"/>
                <w:lang w:val="en-US" w:eastAsia="zh-CN"/>
              </w:rPr>
            </w:pPr>
            <w:r>
              <w:rPr>
                <w:rFonts w:hint="eastAsia"/>
                <w:sz w:val="21"/>
                <w:szCs w:val="21"/>
                <w:lang w:val="en-US" w:eastAsia="zh-CN"/>
              </w:rPr>
              <w:t>3.7896</w:t>
            </w:r>
          </w:p>
        </w:tc>
        <w:tc>
          <w:tcPr>
            <w:tcW w:w="2554" w:type="dxa"/>
            <w:tcBorders>
              <w:top w:val="single" w:color="auto" w:sz="4" w:space="0"/>
              <w:left w:val="single" w:color="auto" w:sz="4" w:space="0"/>
              <w:bottom w:val="single" w:color="auto" w:sz="4" w:space="0"/>
              <w:right w:val="single" w:color="auto" w:sz="4" w:space="0"/>
            </w:tcBorders>
            <w:vAlign w:val="top"/>
          </w:tcPr>
          <w:p w14:paraId="085D223B">
            <w:pPr>
              <w:pStyle w:val="9"/>
              <w:rPr>
                <w:rFonts w:hint="default" w:eastAsiaTheme="minorEastAsia"/>
                <w:sz w:val="21"/>
                <w:szCs w:val="21"/>
                <w:lang w:val="en-US" w:eastAsia="zh-CN"/>
              </w:rPr>
            </w:pPr>
            <w:r>
              <w:rPr>
                <w:rFonts w:hint="eastAsia"/>
                <w:sz w:val="21"/>
                <w:szCs w:val="21"/>
              </w:rPr>
              <w:t>3.</w:t>
            </w:r>
            <w:r>
              <w:rPr>
                <w:rFonts w:hint="eastAsia"/>
                <w:sz w:val="21"/>
                <w:szCs w:val="21"/>
                <w:lang w:val="en-US" w:eastAsia="zh-CN"/>
              </w:rPr>
              <w:t>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459C0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5EBE11">
                  <w:pPr>
                    <w:pStyle w:val="9"/>
                    <w:rPr>
                      <w:rFonts w:hint="eastAsia"/>
                      <w:sz w:val="21"/>
                      <w:szCs w:val="21"/>
                      <w:lang w:val="en-US" w:eastAsia="zh-CN"/>
                    </w:rPr>
                  </w:pPr>
                  <w:r>
                    <w:rPr>
                      <w:rFonts w:hint="eastAsia"/>
                      <w:sz w:val="21"/>
                      <w:szCs w:val="21"/>
                      <w:lang w:val="en-US" w:eastAsia="zh-CN"/>
                    </w:rPr>
                    <w:t>0.9518</w:t>
                  </w:r>
                </w:p>
              </w:tc>
            </w:tr>
          </w:tbl>
          <w:p w14:paraId="6FA9CECF">
            <w:pPr>
              <w:pStyle w:val="9"/>
              <w:rPr>
                <w:rFonts w:hint="default"/>
                <w:sz w:val="21"/>
                <w:szCs w:val="21"/>
                <w:lang w:val="en-US" w:eastAsia="zh-CN"/>
              </w:rPr>
            </w:pPr>
          </w:p>
        </w:tc>
      </w:tr>
      <w:tr w14:paraId="3A4ECEC3">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3A0CAB21">
            <w:pPr>
              <w:pStyle w:val="9"/>
              <w:rPr>
                <w:rFonts w:hint="default" w:eastAsiaTheme="minorEastAsia"/>
                <w:sz w:val="21"/>
                <w:szCs w:val="21"/>
                <w:lang w:val="en-US" w:eastAsia="zh-CN"/>
              </w:rPr>
            </w:pPr>
            <w:r>
              <w:rPr>
                <w:sz w:val="21"/>
                <w:szCs w:val="21"/>
              </w:rPr>
              <w:t>1.</w:t>
            </w:r>
            <w:r>
              <w:rPr>
                <w:rFonts w:hint="eastAsia"/>
                <w:sz w:val="21"/>
                <w:szCs w:val="21"/>
                <w:lang w:val="en-US" w:eastAsia="zh-CN"/>
              </w:rPr>
              <w:t>645</w:t>
            </w:r>
          </w:p>
        </w:tc>
        <w:tc>
          <w:tcPr>
            <w:tcW w:w="1058" w:type="dxa"/>
            <w:tcBorders>
              <w:top w:val="single" w:color="auto" w:sz="4" w:space="0"/>
              <w:left w:val="single" w:color="auto" w:sz="4" w:space="0"/>
              <w:bottom w:val="single" w:color="auto" w:sz="4" w:space="0"/>
              <w:right w:val="single" w:color="auto" w:sz="4" w:space="0"/>
            </w:tcBorders>
          </w:tcPr>
          <w:p w14:paraId="130DDA6C">
            <w:pPr>
              <w:pStyle w:val="9"/>
              <w:rPr>
                <w:rFonts w:hint="default" w:eastAsiaTheme="minorEastAsia"/>
                <w:sz w:val="21"/>
                <w:szCs w:val="21"/>
                <w:lang w:val="en-US" w:eastAsia="zh-CN"/>
              </w:rPr>
            </w:pPr>
            <w:r>
              <w:rPr>
                <w:rFonts w:hint="eastAsia"/>
                <w:sz w:val="21"/>
                <w:szCs w:val="21"/>
                <w:lang w:val="en-US" w:eastAsia="zh-CN"/>
              </w:rPr>
              <w:t>41</w:t>
            </w:r>
          </w:p>
        </w:tc>
        <w:tc>
          <w:tcPr>
            <w:tcW w:w="1293" w:type="dxa"/>
            <w:tcBorders>
              <w:top w:val="single" w:color="auto" w:sz="4" w:space="0"/>
              <w:left w:val="single" w:color="auto" w:sz="4" w:space="0"/>
              <w:bottom w:val="single" w:color="auto" w:sz="4" w:space="0"/>
              <w:right w:val="single" w:color="auto" w:sz="4" w:space="0"/>
            </w:tcBorders>
          </w:tcPr>
          <w:p w14:paraId="15811503">
            <w:pPr>
              <w:pStyle w:val="9"/>
              <w:rPr>
                <w:rFonts w:hint="default" w:eastAsiaTheme="minorEastAsia"/>
                <w:sz w:val="21"/>
                <w:szCs w:val="21"/>
                <w:lang w:val="en-US" w:eastAsia="zh-CN"/>
              </w:rPr>
            </w:pPr>
            <w:r>
              <w:rPr>
                <w:sz w:val="21"/>
                <w:szCs w:val="21"/>
              </w:rPr>
              <w:t>1</w:t>
            </w:r>
            <w:r>
              <w:rPr>
                <w:rFonts w:hint="eastAsia"/>
                <w:sz w:val="21"/>
                <w:szCs w:val="21"/>
                <w:lang w:val="en-US" w:eastAsia="zh-CN"/>
              </w:rPr>
              <w:t>52</w:t>
            </w:r>
          </w:p>
        </w:tc>
        <w:tc>
          <w:tcPr>
            <w:tcW w:w="1417" w:type="dxa"/>
            <w:tcBorders>
              <w:top w:val="single" w:color="auto" w:sz="4" w:space="0"/>
              <w:left w:val="single" w:color="auto" w:sz="4" w:space="0"/>
              <w:bottom w:val="single" w:color="auto" w:sz="4" w:space="0"/>
              <w:right w:val="single" w:color="auto" w:sz="4" w:space="0"/>
            </w:tcBorders>
          </w:tcPr>
          <w:p w14:paraId="140FDB46">
            <w:pPr>
              <w:pStyle w:val="9"/>
              <w:rPr>
                <w:rFonts w:hint="default" w:eastAsiaTheme="minorEastAsia"/>
                <w:sz w:val="21"/>
                <w:szCs w:val="21"/>
                <w:lang w:val="en-US" w:eastAsia="zh-CN"/>
              </w:rPr>
            </w:pPr>
            <w:r>
              <w:rPr>
                <w:rFonts w:hint="eastAsia"/>
                <w:sz w:val="21"/>
                <w:szCs w:val="21"/>
                <w:lang w:val="en-US" w:eastAsia="zh-CN"/>
              </w:rPr>
              <w:t>3.8195</w:t>
            </w:r>
          </w:p>
        </w:tc>
        <w:tc>
          <w:tcPr>
            <w:tcW w:w="2554" w:type="dxa"/>
            <w:tcBorders>
              <w:top w:val="single" w:color="auto" w:sz="4" w:space="0"/>
              <w:left w:val="single" w:color="auto" w:sz="4" w:space="0"/>
              <w:bottom w:val="single" w:color="auto" w:sz="4" w:space="0"/>
              <w:right w:val="single" w:color="auto" w:sz="4" w:space="0"/>
            </w:tcBorders>
            <w:vAlign w:val="top"/>
          </w:tcPr>
          <w:p w14:paraId="3F5BD556">
            <w:pPr>
              <w:pStyle w:val="9"/>
              <w:rPr>
                <w:rFonts w:hint="default" w:eastAsiaTheme="minorEastAsia"/>
                <w:sz w:val="21"/>
                <w:szCs w:val="21"/>
                <w:lang w:val="en-US" w:eastAsia="zh-CN"/>
              </w:rPr>
            </w:pPr>
            <w:r>
              <w:rPr>
                <w:rFonts w:hint="eastAsia"/>
                <w:sz w:val="21"/>
                <w:szCs w:val="21"/>
              </w:rPr>
              <w:t>3.</w:t>
            </w:r>
            <w:r>
              <w:rPr>
                <w:rFonts w:hint="eastAsia"/>
                <w:sz w:val="21"/>
                <w:szCs w:val="21"/>
                <w:lang w:val="en-US" w:eastAsia="zh-CN"/>
              </w:rPr>
              <w:t>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00B42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15BA89">
                  <w:pPr>
                    <w:pStyle w:val="9"/>
                    <w:rPr>
                      <w:rFonts w:hint="eastAsia"/>
                      <w:sz w:val="21"/>
                      <w:szCs w:val="21"/>
                      <w:lang w:val="en-US" w:eastAsia="zh-CN"/>
                    </w:rPr>
                  </w:pPr>
                  <w:r>
                    <w:rPr>
                      <w:rFonts w:hint="eastAsia"/>
                      <w:sz w:val="21"/>
                      <w:szCs w:val="21"/>
                      <w:lang w:val="en-US" w:eastAsia="zh-CN"/>
                    </w:rPr>
                    <w:t>0.9593</w:t>
                  </w:r>
                </w:p>
              </w:tc>
            </w:tr>
          </w:tbl>
          <w:p w14:paraId="1D7837B2">
            <w:pPr>
              <w:pStyle w:val="9"/>
              <w:rPr>
                <w:rFonts w:hint="default"/>
                <w:sz w:val="21"/>
                <w:szCs w:val="21"/>
                <w:lang w:val="en-US" w:eastAsia="zh-CN"/>
              </w:rPr>
            </w:pPr>
          </w:p>
        </w:tc>
      </w:tr>
      <w:tr w14:paraId="0306F02B">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7C5ED51F">
            <w:pPr>
              <w:pStyle w:val="9"/>
              <w:rPr>
                <w:rFonts w:hint="default" w:eastAsiaTheme="minorEastAsia"/>
                <w:sz w:val="21"/>
                <w:szCs w:val="21"/>
                <w:lang w:val="en-US" w:eastAsia="zh-CN"/>
              </w:rPr>
            </w:pPr>
            <w:r>
              <w:rPr>
                <w:sz w:val="21"/>
                <w:szCs w:val="21"/>
              </w:rPr>
              <w:t>1.</w:t>
            </w:r>
            <w:r>
              <w:rPr>
                <w:rFonts w:hint="eastAsia"/>
                <w:sz w:val="21"/>
                <w:szCs w:val="21"/>
                <w:lang w:val="en-US" w:eastAsia="zh-CN"/>
              </w:rPr>
              <w:t>628</w:t>
            </w:r>
          </w:p>
        </w:tc>
        <w:tc>
          <w:tcPr>
            <w:tcW w:w="1058" w:type="dxa"/>
            <w:tcBorders>
              <w:top w:val="single" w:color="auto" w:sz="4" w:space="0"/>
              <w:left w:val="single" w:color="auto" w:sz="4" w:space="0"/>
              <w:bottom w:val="single" w:color="auto" w:sz="4" w:space="0"/>
              <w:right w:val="single" w:color="auto" w:sz="4" w:space="0"/>
            </w:tcBorders>
          </w:tcPr>
          <w:p w14:paraId="5D22EEA3">
            <w:pPr>
              <w:pStyle w:val="9"/>
              <w:rPr>
                <w:rFonts w:hint="default" w:eastAsiaTheme="minorEastAsia"/>
                <w:sz w:val="21"/>
                <w:szCs w:val="21"/>
                <w:lang w:val="en-US" w:eastAsia="zh-CN"/>
              </w:rPr>
            </w:pPr>
            <w:r>
              <w:rPr>
                <w:rFonts w:hint="eastAsia"/>
                <w:sz w:val="21"/>
                <w:szCs w:val="21"/>
                <w:lang w:val="en-US" w:eastAsia="zh-CN"/>
              </w:rPr>
              <w:t>48</w:t>
            </w:r>
          </w:p>
        </w:tc>
        <w:tc>
          <w:tcPr>
            <w:tcW w:w="1293" w:type="dxa"/>
            <w:tcBorders>
              <w:top w:val="single" w:color="auto" w:sz="4" w:space="0"/>
              <w:left w:val="single" w:color="auto" w:sz="4" w:space="0"/>
              <w:bottom w:val="single" w:color="auto" w:sz="4" w:space="0"/>
              <w:right w:val="single" w:color="auto" w:sz="4" w:space="0"/>
            </w:tcBorders>
          </w:tcPr>
          <w:p w14:paraId="2029BE1B">
            <w:pPr>
              <w:pStyle w:val="9"/>
              <w:rPr>
                <w:rFonts w:hint="default" w:eastAsiaTheme="minorEastAsia"/>
                <w:sz w:val="21"/>
                <w:szCs w:val="21"/>
                <w:lang w:val="en-US" w:eastAsia="zh-CN"/>
              </w:rPr>
            </w:pPr>
            <w:r>
              <w:rPr>
                <w:rFonts w:hint="eastAsia"/>
                <w:sz w:val="21"/>
                <w:szCs w:val="21"/>
                <w:lang w:val="en-US" w:eastAsia="zh-CN"/>
              </w:rPr>
              <w:t>146</w:t>
            </w:r>
          </w:p>
        </w:tc>
        <w:tc>
          <w:tcPr>
            <w:tcW w:w="1417" w:type="dxa"/>
            <w:tcBorders>
              <w:top w:val="single" w:color="auto" w:sz="4" w:space="0"/>
              <w:left w:val="single" w:color="auto" w:sz="4" w:space="0"/>
              <w:bottom w:val="single" w:color="auto" w:sz="4" w:space="0"/>
              <w:right w:val="single" w:color="auto" w:sz="4" w:space="0"/>
            </w:tcBorders>
          </w:tcPr>
          <w:p w14:paraId="7C6ED1F2">
            <w:pPr>
              <w:pStyle w:val="9"/>
              <w:rPr>
                <w:rFonts w:hint="default" w:eastAsiaTheme="minorEastAsia"/>
                <w:sz w:val="21"/>
                <w:szCs w:val="21"/>
                <w:lang w:val="en-US" w:eastAsia="zh-CN"/>
              </w:rPr>
            </w:pPr>
            <w:r>
              <w:rPr>
                <w:rFonts w:hint="eastAsia"/>
                <w:sz w:val="21"/>
                <w:szCs w:val="21"/>
                <w:lang w:val="en-US" w:eastAsia="zh-CN"/>
              </w:rPr>
              <w:t>3.8594</w:t>
            </w:r>
          </w:p>
        </w:tc>
        <w:tc>
          <w:tcPr>
            <w:tcW w:w="2554" w:type="dxa"/>
            <w:tcBorders>
              <w:top w:val="single" w:color="auto" w:sz="4" w:space="0"/>
              <w:left w:val="single" w:color="auto" w:sz="4" w:space="0"/>
              <w:bottom w:val="single" w:color="auto" w:sz="4" w:space="0"/>
              <w:right w:val="single" w:color="auto" w:sz="4" w:space="0"/>
            </w:tcBorders>
            <w:vAlign w:val="top"/>
          </w:tcPr>
          <w:p w14:paraId="42791D56">
            <w:pPr>
              <w:pStyle w:val="9"/>
              <w:rPr>
                <w:rFonts w:hint="default" w:eastAsiaTheme="minorEastAsia"/>
                <w:sz w:val="21"/>
                <w:szCs w:val="21"/>
                <w:lang w:val="en-US" w:eastAsia="zh-CN"/>
              </w:rPr>
            </w:pPr>
            <w:r>
              <w:rPr>
                <w:rFonts w:hint="eastAsia"/>
                <w:sz w:val="21"/>
                <w:szCs w:val="21"/>
              </w:rPr>
              <w:t>3.</w:t>
            </w:r>
            <w:r>
              <w:rPr>
                <w:rFonts w:hint="eastAsia"/>
                <w:sz w:val="21"/>
                <w:szCs w:val="21"/>
                <w:lang w:val="en-US" w:eastAsia="zh-CN"/>
              </w:rPr>
              <w:t>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6D468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DFB8B5">
                  <w:pPr>
                    <w:pStyle w:val="9"/>
                    <w:rPr>
                      <w:rFonts w:hint="eastAsia"/>
                      <w:sz w:val="21"/>
                      <w:szCs w:val="21"/>
                      <w:lang w:val="en-US" w:eastAsia="zh-CN"/>
                    </w:rPr>
                  </w:pPr>
                  <w:r>
                    <w:rPr>
                      <w:rFonts w:hint="eastAsia"/>
                      <w:sz w:val="21"/>
                      <w:szCs w:val="21"/>
                      <w:lang w:val="en-US" w:eastAsia="zh-CN"/>
                    </w:rPr>
                    <w:t>0.9693</w:t>
                  </w:r>
                </w:p>
              </w:tc>
            </w:tr>
          </w:tbl>
          <w:p w14:paraId="072CF79E">
            <w:pPr>
              <w:pStyle w:val="9"/>
              <w:rPr>
                <w:rFonts w:hint="default"/>
                <w:sz w:val="21"/>
                <w:szCs w:val="21"/>
                <w:lang w:val="en-US" w:eastAsia="zh-CN"/>
              </w:rPr>
            </w:pPr>
          </w:p>
        </w:tc>
      </w:tr>
      <w:tr w14:paraId="49D36EE5">
        <w:tblPrEx>
          <w:tblCellMar>
            <w:top w:w="0" w:type="dxa"/>
            <w:left w:w="108" w:type="dxa"/>
            <w:bottom w:w="0" w:type="dxa"/>
            <w:right w:w="108" w:type="dxa"/>
          </w:tblCellMar>
        </w:tblPrEx>
        <w:trPr>
          <w:trHeight w:val="306" w:hRule="atLeast"/>
        </w:trPr>
        <w:tc>
          <w:tcPr>
            <w:tcW w:w="0" w:type="auto"/>
            <w:tcBorders>
              <w:top w:val="single" w:color="auto" w:sz="4" w:space="0"/>
              <w:left w:val="single" w:color="auto" w:sz="4" w:space="0"/>
              <w:bottom w:val="single" w:color="auto" w:sz="4" w:space="0"/>
              <w:right w:val="single" w:color="auto" w:sz="4" w:space="0"/>
            </w:tcBorders>
          </w:tcPr>
          <w:p w14:paraId="3C38558C">
            <w:pPr>
              <w:pStyle w:val="9"/>
              <w:rPr>
                <w:rFonts w:hint="default" w:eastAsiaTheme="minorEastAsia"/>
                <w:sz w:val="21"/>
                <w:szCs w:val="21"/>
                <w:lang w:val="en-US" w:eastAsia="zh-CN"/>
              </w:rPr>
            </w:pPr>
            <w:r>
              <w:rPr>
                <w:sz w:val="21"/>
                <w:szCs w:val="21"/>
              </w:rPr>
              <w:t>1.</w:t>
            </w:r>
            <w:r>
              <w:rPr>
                <w:rFonts w:hint="eastAsia"/>
                <w:sz w:val="21"/>
                <w:szCs w:val="21"/>
                <w:lang w:val="en-US" w:eastAsia="zh-CN"/>
              </w:rPr>
              <w:t>611</w:t>
            </w:r>
          </w:p>
        </w:tc>
        <w:tc>
          <w:tcPr>
            <w:tcW w:w="1058" w:type="dxa"/>
            <w:tcBorders>
              <w:top w:val="single" w:color="auto" w:sz="4" w:space="0"/>
              <w:left w:val="single" w:color="auto" w:sz="4" w:space="0"/>
              <w:bottom w:val="single" w:color="auto" w:sz="4" w:space="0"/>
              <w:right w:val="single" w:color="auto" w:sz="4" w:space="0"/>
            </w:tcBorders>
          </w:tcPr>
          <w:p w14:paraId="5836B0FB">
            <w:pPr>
              <w:pStyle w:val="9"/>
              <w:rPr>
                <w:rFonts w:hint="default" w:eastAsiaTheme="minorEastAsia"/>
                <w:sz w:val="21"/>
                <w:szCs w:val="21"/>
                <w:lang w:val="en-US" w:eastAsia="zh-CN"/>
              </w:rPr>
            </w:pPr>
            <w:r>
              <w:rPr>
                <w:rFonts w:hint="eastAsia"/>
                <w:sz w:val="21"/>
                <w:szCs w:val="21"/>
                <w:lang w:val="en-US" w:eastAsia="zh-CN"/>
              </w:rPr>
              <w:t>72</w:t>
            </w:r>
          </w:p>
        </w:tc>
        <w:tc>
          <w:tcPr>
            <w:tcW w:w="1293" w:type="dxa"/>
            <w:tcBorders>
              <w:top w:val="single" w:color="auto" w:sz="4" w:space="0"/>
              <w:left w:val="single" w:color="auto" w:sz="4" w:space="0"/>
              <w:bottom w:val="single" w:color="auto" w:sz="4" w:space="0"/>
              <w:right w:val="single" w:color="auto" w:sz="4" w:space="0"/>
            </w:tcBorders>
          </w:tcPr>
          <w:p w14:paraId="453064DA">
            <w:pPr>
              <w:pStyle w:val="9"/>
              <w:rPr>
                <w:rFonts w:hint="eastAsia" w:eastAsiaTheme="minorEastAsia"/>
                <w:sz w:val="21"/>
                <w:szCs w:val="21"/>
                <w:lang w:val="en-US" w:eastAsia="zh-CN"/>
              </w:rPr>
            </w:pPr>
            <w:r>
              <w:rPr>
                <w:sz w:val="21"/>
                <w:szCs w:val="21"/>
              </w:rPr>
              <w:t>13</w:t>
            </w:r>
            <w:r>
              <w:rPr>
                <w:rFonts w:hint="eastAsia"/>
                <w:sz w:val="21"/>
                <w:szCs w:val="21"/>
                <w:lang w:val="en-US" w:eastAsia="zh-CN"/>
              </w:rPr>
              <w:t>5</w:t>
            </w:r>
          </w:p>
        </w:tc>
        <w:tc>
          <w:tcPr>
            <w:tcW w:w="1417" w:type="dxa"/>
            <w:tcBorders>
              <w:top w:val="single" w:color="auto" w:sz="4" w:space="0"/>
              <w:left w:val="single" w:color="auto" w:sz="4" w:space="0"/>
              <w:bottom w:val="single" w:color="auto" w:sz="4" w:space="0"/>
              <w:right w:val="single" w:color="auto" w:sz="4" w:space="0"/>
            </w:tcBorders>
          </w:tcPr>
          <w:p w14:paraId="6C99C699">
            <w:pPr>
              <w:pStyle w:val="9"/>
              <w:rPr>
                <w:sz w:val="21"/>
                <w:szCs w:val="21"/>
              </w:rPr>
            </w:pPr>
            <w:r>
              <w:rPr>
                <w:rFonts w:hint="eastAsia"/>
                <w:sz w:val="21"/>
                <w:szCs w:val="21"/>
              </w:rPr>
              <w:t>3.9001</w:t>
            </w:r>
          </w:p>
        </w:tc>
        <w:tc>
          <w:tcPr>
            <w:tcW w:w="2554" w:type="dxa"/>
            <w:tcBorders>
              <w:top w:val="single" w:color="auto" w:sz="4" w:space="0"/>
              <w:left w:val="single" w:color="auto" w:sz="4" w:space="0"/>
              <w:bottom w:val="single" w:color="auto" w:sz="4" w:space="0"/>
              <w:right w:val="single" w:color="auto" w:sz="4" w:space="0"/>
            </w:tcBorders>
            <w:vAlign w:val="top"/>
          </w:tcPr>
          <w:p w14:paraId="6264DFC1">
            <w:pPr>
              <w:pStyle w:val="9"/>
              <w:rPr>
                <w:rFonts w:hint="default" w:eastAsiaTheme="minorEastAsia"/>
                <w:sz w:val="21"/>
                <w:szCs w:val="21"/>
                <w:lang w:val="en-US" w:eastAsia="zh-CN"/>
              </w:rPr>
            </w:pPr>
            <w:r>
              <w:rPr>
                <w:rFonts w:hint="eastAsia"/>
                <w:sz w:val="21"/>
                <w:szCs w:val="21"/>
              </w:rPr>
              <w:t>3.</w:t>
            </w:r>
            <w:r>
              <w:rPr>
                <w:rFonts w:hint="eastAsia"/>
                <w:sz w:val="21"/>
                <w:szCs w:val="21"/>
                <w:lang w:val="en-US" w:eastAsia="zh-CN"/>
              </w:rPr>
              <w:t>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050EE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53B9EFFB">
                  <w:pPr>
                    <w:pStyle w:val="9"/>
                    <w:rPr>
                      <w:rFonts w:hint="eastAsia"/>
                      <w:sz w:val="21"/>
                      <w:szCs w:val="21"/>
                      <w:lang w:val="en-US" w:eastAsia="zh-CN"/>
                    </w:rPr>
                  </w:pPr>
                  <w:r>
                    <w:rPr>
                      <w:rFonts w:hint="eastAsia"/>
                      <w:sz w:val="21"/>
                      <w:szCs w:val="21"/>
                      <w:lang w:val="en-US" w:eastAsia="zh-CN"/>
                    </w:rPr>
                    <w:t>0.9795</w:t>
                  </w:r>
                </w:p>
              </w:tc>
            </w:tr>
          </w:tbl>
          <w:p w14:paraId="4A2530EC">
            <w:pPr>
              <w:pStyle w:val="9"/>
              <w:rPr>
                <w:rFonts w:hint="default"/>
                <w:sz w:val="21"/>
                <w:szCs w:val="21"/>
                <w:lang w:val="en-US" w:eastAsia="zh-CN"/>
              </w:rPr>
            </w:pPr>
          </w:p>
        </w:tc>
      </w:tr>
      <w:tr w14:paraId="6E4E26CC">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4F522946">
            <w:pPr>
              <w:pStyle w:val="9"/>
              <w:rPr>
                <w:rFonts w:hint="default" w:eastAsiaTheme="minorEastAsia"/>
                <w:sz w:val="21"/>
                <w:szCs w:val="21"/>
                <w:lang w:val="en-US" w:eastAsia="zh-CN"/>
              </w:rPr>
            </w:pPr>
            <w:r>
              <w:rPr>
                <w:sz w:val="21"/>
                <w:szCs w:val="21"/>
              </w:rPr>
              <w:t>1.</w:t>
            </w:r>
            <w:r>
              <w:rPr>
                <w:rFonts w:hint="eastAsia"/>
                <w:sz w:val="21"/>
                <w:szCs w:val="21"/>
                <w:lang w:val="en-US" w:eastAsia="zh-CN"/>
              </w:rPr>
              <w:t>604</w:t>
            </w:r>
          </w:p>
        </w:tc>
        <w:tc>
          <w:tcPr>
            <w:tcW w:w="1058" w:type="dxa"/>
            <w:tcBorders>
              <w:top w:val="single" w:color="auto" w:sz="4" w:space="0"/>
              <w:left w:val="single" w:color="auto" w:sz="4" w:space="0"/>
              <w:bottom w:val="single" w:color="auto" w:sz="4" w:space="0"/>
              <w:right w:val="single" w:color="auto" w:sz="4" w:space="0"/>
            </w:tcBorders>
          </w:tcPr>
          <w:p w14:paraId="1E06335B">
            <w:pPr>
              <w:pStyle w:val="9"/>
              <w:rPr>
                <w:rFonts w:hint="default" w:eastAsiaTheme="minorEastAsia"/>
                <w:sz w:val="21"/>
                <w:szCs w:val="21"/>
                <w:lang w:val="en-US" w:eastAsia="zh-CN"/>
              </w:rPr>
            </w:pPr>
            <w:r>
              <w:rPr>
                <w:rFonts w:hint="eastAsia"/>
                <w:sz w:val="21"/>
                <w:szCs w:val="21"/>
                <w:lang w:val="en-US" w:eastAsia="zh-CN"/>
              </w:rPr>
              <w:t>86</w:t>
            </w:r>
          </w:p>
        </w:tc>
        <w:tc>
          <w:tcPr>
            <w:tcW w:w="1293" w:type="dxa"/>
            <w:tcBorders>
              <w:top w:val="single" w:color="auto" w:sz="4" w:space="0"/>
              <w:left w:val="single" w:color="auto" w:sz="4" w:space="0"/>
              <w:bottom w:val="single" w:color="auto" w:sz="4" w:space="0"/>
              <w:right w:val="single" w:color="auto" w:sz="4" w:space="0"/>
            </w:tcBorders>
          </w:tcPr>
          <w:p w14:paraId="6EECE420">
            <w:pPr>
              <w:pStyle w:val="9"/>
              <w:rPr>
                <w:rFonts w:hint="default" w:eastAsiaTheme="minorEastAsia"/>
                <w:sz w:val="21"/>
                <w:szCs w:val="21"/>
                <w:lang w:val="en-US" w:eastAsia="zh-CN"/>
              </w:rPr>
            </w:pPr>
            <w:r>
              <w:rPr>
                <w:sz w:val="21"/>
                <w:szCs w:val="21"/>
              </w:rPr>
              <w:t>1</w:t>
            </w:r>
            <w:r>
              <w:rPr>
                <w:rFonts w:hint="eastAsia"/>
                <w:sz w:val="21"/>
                <w:szCs w:val="21"/>
                <w:lang w:val="en-US" w:eastAsia="zh-CN"/>
              </w:rPr>
              <w:t>32</w:t>
            </w:r>
          </w:p>
        </w:tc>
        <w:tc>
          <w:tcPr>
            <w:tcW w:w="1417" w:type="dxa"/>
            <w:tcBorders>
              <w:top w:val="single" w:color="auto" w:sz="4" w:space="0"/>
              <w:left w:val="single" w:color="auto" w:sz="4" w:space="0"/>
              <w:bottom w:val="single" w:color="auto" w:sz="4" w:space="0"/>
              <w:right w:val="single" w:color="auto" w:sz="4" w:space="0"/>
            </w:tcBorders>
          </w:tcPr>
          <w:p w14:paraId="10F89710">
            <w:pPr>
              <w:pStyle w:val="9"/>
              <w:rPr>
                <w:sz w:val="21"/>
                <w:szCs w:val="21"/>
              </w:rPr>
            </w:pPr>
            <w:r>
              <w:rPr>
                <w:rFonts w:hint="eastAsia"/>
                <w:sz w:val="21"/>
                <w:szCs w:val="21"/>
              </w:rPr>
              <w:t>3.9171</w:t>
            </w:r>
          </w:p>
        </w:tc>
        <w:tc>
          <w:tcPr>
            <w:tcW w:w="2554" w:type="dxa"/>
            <w:tcBorders>
              <w:top w:val="single" w:color="auto" w:sz="4" w:space="0"/>
              <w:left w:val="single" w:color="auto" w:sz="4" w:space="0"/>
              <w:bottom w:val="single" w:color="auto" w:sz="4" w:space="0"/>
              <w:right w:val="single" w:color="auto" w:sz="4" w:space="0"/>
            </w:tcBorders>
            <w:vAlign w:val="top"/>
          </w:tcPr>
          <w:p w14:paraId="2BC808F8">
            <w:pPr>
              <w:pStyle w:val="9"/>
              <w:rPr>
                <w:rFonts w:hint="default" w:eastAsiaTheme="minorEastAsia"/>
                <w:sz w:val="21"/>
                <w:szCs w:val="21"/>
                <w:lang w:val="en-US" w:eastAsia="zh-CN"/>
              </w:rPr>
            </w:pPr>
            <w:r>
              <w:rPr>
                <w:rFonts w:hint="eastAsia"/>
                <w:sz w:val="21"/>
                <w:szCs w:val="21"/>
              </w:rPr>
              <w:t>3.9</w:t>
            </w:r>
            <w:r>
              <w:rPr>
                <w:rFonts w:hint="eastAsia"/>
                <w:sz w:val="21"/>
                <w:szCs w:val="21"/>
                <w:lang w:val="en-US" w:eastAsia="zh-CN"/>
              </w:rPr>
              <w:t>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64207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59DB1B">
                  <w:pPr>
                    <w:pStyle w:val="9"/>
                    <w:rPr>
                      <w:rFonts w:hint="eastAsia"/>
                      <w:sz w:val="21"/>
                      <w:szCs w:val="21"/>
                      <w:lang w:val="en-US" w:eastAsia="zh-CN"/>
                    </w:rPr>
                  </w:pPr>
                  <w:r>
                    <w:rPr>
                      <w:rFonts w:hint="eastAsia"/>
                      <w:sz w:val="21"/>
                      <w:szCs w:val="21"/>
                      <w:lang w:val="en-US" w:eastAsia="zh-CN"/>
                    </w:rPr>
                    <w:t>0.9838</w:t>
                  </w:r>
                </w:p>
              </w:tc>
            </w:tr>
          </w:tbl>
          <w:p w14:paraId="7630DAAB">
            <w:pPr>
              <w:pStyle w:val="9"/>
              <w:rPr>
                <w:rFonts w:hint="default"/>
                <w:sz w:val="21"/>
                <w:szCs w:val="21"/>
                <w:lang w:val="en-US" w:eastAsia="zh-CN"/>
              </w:rPr>
            </w:pPr>
          </w:p>
        </w:tc>
      </w:tr>
      <w:tr w14:paraId="21730006">
        <w:tblPrEx>
          <w:tblCellMar>
            <w:top w:w="0" w:type="dxa"/>
            <w:left w:w="108" w:type="dxa"/>
            <w:bottom w:w="0" w:type="dxa"/>
            <w:right w:w="108" w:type="dxa"/>
          </w:tblCellMar>
        </w:tblPrEx>
        <w:trPr>
          <w:trHeight w:val="195" w:hRule="atLeast"/>
        </w:trPr>
        <w:tc>
          <w:tcPr>
            <w:tcW w:w="0" w:type="auto"/>
            <w:tcBorders>
              <w:top w:val="single" w:color="auto" w:sz="4" w:space="0"/>
              <w:left w:val="single" w:color="auto" w:sz="4" w:space="0"/>
              <w:bottom w:val="single" w:color="auto" w:sz="4" w:space="0"/>
              <w:right w:val="single" w:color="auto" w:sz="4" w:space="0"/>
            </w:tcBorders>
          </w:tcPr>
          <w:p w14:paraId="47334902">
            <w:pPr>
              <w:pStyle w:val="9"/>
              <w:rPr>
                <w:rFonts w:hint="default" w:eastAsiaTheme="minorEastAsia"/>
                <w:sz w:val="21"/>
                <w:szCs w:val="21"/>
                <w:lang w:val="en-US" w:eastAsia="zh-CN"/>
              </w:rPr>
            </w:pPr>
            <w:r>
              <w:rPr>
                <w:sz w:val="21"/>
                <w:szCs w:val="21"/>
              </w:rPr>
              <w:t>1.</w:t>
            </w:r>
            <w:r>
              <w:rPr>
                <w:rFonts w:hint="eastAsia"/>
                <w:sz w:val="21"/>
                <w:szCs w:val="21"/>
                <w:lang w:val="en-US" w:eastAsia="zh-CN"/>
              </w:rPr>
              <w:t>598</w:t>
            </w:r>
          </w:p>
        </w:tc>
        <w:tc>
          <w:tcPr>
            <w:tcW w:w="1058" w:type="dxa"/>
            <w:tcBorders>
              <w:top w:val="single" w:color="auto" w:sz="4" w:space="0"/>
              <w:left w:val="single" w:color="auto" w:sz="4" w:space="0"/>
              <w:bottom w:val="single" w:color="auto" w:sz="4" w:space="0"/>
              <w:right w:val="single" w:color="auto" w:sz="4" w:space="0"/>
            </w:tcBorders>
          </w:tcPr>
          <w:p w14:paraId="1584B6F5">
            <w:pPr>
              <w:pStyle w:val="9"/>
              <w:rPr>
                <w:rFonts w:hint="default" w:eastAsiaTheme="minorEastAsia"/>
                <w:sz w:val="21"/>
                <w:szCs w:val="21"/>
                <w:lang w:val="en-US" w:eastAsia="zh-CN"/>
              </w:rPr>
            </w:pPr>
            <w:r>
              <w:rPr>
                <w:rFonts w:hint="eastAsia"/>
                <w:sz w:val="21"/>
                <w:szCs w:val="21"/>
                <w:lang w:val="en-US" w:eastAsia="zh-CN"/>
              </w:rPr>
              <w:t>94</w:t>
            </w:r>
          </w:p>
        </w:tc>
        <w:tc>
          <w:tcPr>
            <w:tcW w:w="1293" w:type="dxa"/>
            <w:tcBorders>
              <w:top w:val="single" w:color="auto" w:sz="4" w:space="0"/>
              <w:left w:val="single" w:color="auto" w:sz="4" w:space="0"/>
              <w:bottom w:val="single" w:color="auto" w:sz="4" w:space="0"/>
              <w:right w:val="single" w:color="auto" w:sz="4" w:space="0"/>
            </w:tcBorders>
          </w:tcPr>
          <w:p w14:paraId="1F6B97B1">
            <w:pPr>
              <w:pStyle w:val="9"/>
              <w:rPr>
                <w:rFonts w:hint="default" w:eastAsiaTheme="minorEastAsia"/>
                <w:sz w:val="21"/>
                <w:szCs w:val="21"/>
                <w:lang w:val="en-US" w:eastAsia="zh-CN"/>
              </w:rPr>
            </w:pPr>
            <w:r>
              <w:rPr>
                <w:sz w:val="21"/>
                <w:szCs w:val="21"/>
              </w:rPr>
              <w:t>1</w:t>
            </w:r>
            <w:r>
              <w:rPr>
                <w:rFonts w:hint="eastAsia"/>
                <w:sz w:val="21"/>
                <w:szCs w:val="21"/>
                <w:lang w:val="en-US" w:eastAsia="zh-CN"/>
              </w:rPr>
              <w:t>26</w:t>
            </w:r>
          </w:p>
        </w:tc>
        <w:tc>
          <w:tcPr>
            <w:tcW w:w="1417" w:type="dxa"/>
            <w:tcBorders>
              <w:top w:val="single" w:color="auto" w:sz="4" w:space="0"/>
              <w:left w:val="single" w:color="auto" w:sz="4" w:space="0"/>
              <w:bottom w:val="single" w:color="auto" w:sz="4" w:space="0"/>
              <w:right w:val="single" w:color="auto" w:sz="4" w:space="0"/>
            </w:tcBorders>
          </w:tcPr>
          <w:p w14:paraId="7DA72E19">
            <w:pPr>
              <w:pStyle w:val="9"/>
              <w:rPr>
                <w:sz w:val="21"/>
                <w:szCs w:val="21"/>
              </w:rPr>
            </w:pPr>
            <w:r>
              <w:rPr>
                <w:rFonts w:hint="eastAsia"/>
                <w:sz w:val="21"/>
                <w:szCs w:val="21"/>
              </w:rPr>
              <w:t>3.9319</w:t>
            </w:r>
          </w:p>
        </w:tc>
        <w:tc>
          <w:tcPr>
            <w:tcW w:w="2554" w:type="dxa"/>
            <w:tcBorders>
              <w:top w:val="single" w:color="auto" w:sz="4" w:space="0"/>
              <w:left w:val="single" w:color="auto" w:sz="4" w:space="0"/>
              <w:bottom w:val="single" w:color="auto" w:sz="4" w:space="0"/>
              <w:right w:val="single" w:color="auto" w:sz="4" w:space="0"/>
            </w:tcBorders>
            <w:vAlign w:val="top"/>
          </w:tcPr>
          <w:p w14:paraId="11A07C41">
            <w:pPr>
              <w:pStyle w:val="9"/>
              <w:rPr>
                <w:rFonts w:hint="default" w:eastAsiaTheme="minorEastAsia"/>
                <w:sz w:val="21"/>
                <w:szCs w:val="21"/>
                <w:lang w:val="en-US" w:eastAsia="zh-CN"/>
              </w:rPr>
            </w:pPr>
            <w:r>
              <w:rPr>
                <w:rFonts w:hint="eastAsia"/>
                <w:sz w:val="21"/>
                <w:szCs w:val="21"/>
              </w:rPr>
              <w:t>3.9</w:t>
            </w:r>
            <w:r>
              <w:rPr>
                <w:rFonts w:hint="eastAsia"/>
                <w:sz w:val="21"/>
                <w:szCs w:val="21"/>
                <w:lang w:val="en-US" w:eastAsia="zh-CN"/>
              </w:rPr>
              <w:t>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11768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A94FBB">
                  <w:pPr>
                    <w:pStyle w:val="9"/>
                    <w:rPr>
                      <w:rFonts w:hint="eastAsia"/>
                      <w:sz w:val="21"/>
                      <w:szCs w:val="21"/>
                      <w:lang w:val="en-US" w:eastAsia="zh-CN"/>
                    </w:rPr>
                  </w:pPr>
                  <w:r>
                    <w:rPr>
                      <w:rFonts w:hint="eastAsia"/>
                      <w:sz w:val="21"/>
                      <w:szCs w:val="21"/>
                      <w:lang w:val="en-US" w:eastAsia="zh-CN"/>
                    </w:rPr>
                    <w:t>0.9875</w:t>
                  </w:r>
                </w:p>
              </w:tc>
            </w:tr>
          </w:tbl>
          <w:p w14:paraId="3CC6A097">
            <w:pPr>
              <w:pStyle w:val="9"/>
              <w:rPr>
                <w:rFonts w:hint="default"/>
                <w:sz w:val="21"/>
                <w:szCs w:val="21"/>
                <w:lang w:val="en-US" w:eastAsia="zh-CN"/>
              </w:rPr>
            </w:pPr>
          </w:p>
        </w:tc>
      </w:tr>
      <w:tr w14:paraId="57D73988">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3D4B0E2">
            <w:pPr>
              <w:pStyle w:val="9"/>
              <w:rPr>
                <w:rFonts w:hint="default" w:eastAsiaTheme="minorEastAsia"/>
                <w:sz w:val="21"/>
                <w:szCs w:val="21"/>
                <w:lang w:val="en-US" w:eastAsia="zh-CN"/>
              </w:rPr>
            </w:pPr>
            <w:r>
              <w:rPr>
                <w:sz w:val="21"/>
                <w:szCs w:val="21"/>
              </w:rPr>
              <w:t>1.5</w:t>
            </w:r>
            <w:r>
              <w:rPr>
                <w:rFonts w:hint="eastAsia"/>
                <w:sz w:val="21"/>
                <w:szCs w:val="21"/>
                <w:lang w:val="en-US" w:eastAsia="zh-CN"/>
              </w:rPr>
              <w:t>96</w:t>
            </w:r>
          </w:p>
        </w:tc>
        <w:tc>
          <w:tcPr>
            <w:tcW w:w="1058" w:type="dxa"/>
            <w:tcBorders>
              <w:top w:val="single" w:color="auto" w:sz="4" w:space="0"/>
              <w:left w:val="single" w:color="auto" w:sz="4" w:space="0"/>
              <w:bottom w:val="single" w:color="auto" w:sz="4" w:space="0"/>
              <w:right w:val="single" w:color="auto" w:sz="4" w:space="0"/>
            </w:tcBorders>
          </w:tcPr>
          <w:p w14:paraId="2192AB9D">
            <w:pPr>
              <w:pStyle w:val="9"/>
              <w:rPr>
                <w:rFonts w:hint="default" w:eastAsiaTheme="minorEastAsia"/>
                <w:sz w:val="21"/>
                <w:szCs w:val="21"/>
                <w:lang w:val="en-US" w:eastAsia="zh-CN"/>
              </w:rPr>
            </w:pPr>
            <w:r>
              <w:rPr>
                <w:rFonts w:hint="eastAsia"/>
                <w:sz w:val="21"/>
                <w:szCs w:val="21"/>
                <w:lang w:val="en-US" w:eastAsia="zh-CN"/>
              </w:rPr>
              <w:t>98</w:t>
            </w:r>
          </w:p>
        </w:tc>
        <w:tc>
          <w:tcPr>
            <w:tcW w:w="1293" w:type="dxa"/>
            <w:tcBorders>
              <w:top w:val="single" w:color="auto" w:sz="4" w:space="0"/>
              <w:left w:val="single" w:color="auto" w:sz="4" w:space="0"/>
              <w:bottom w:val="single" w:color="auto" w:sz="4" w:space="0"/>
              <w:right w:val="single" w:color="auto" w:sz="4" w:space="0"/>
            </w:tcBorders>
          </w:tcPr>
          <w:p w14:paraId="12CE73E4">
            <w:pPr>
              <w:pStyle w:val="9"/>
              <w:rPr>
                <w:rFonts w:hint="default" w:eastAsiaTheme="minorEastAsia"/>
                <w:sz w:val="21"/>
                <w:szCs w:val="21"/>
                <w:lang w:val="en-US" w:eastAsia="zh-CN"/>
              </w:rPr>
            </w:pPr>
            <w:r>
              <w:rPr>
                <w:sz w:val="21"/>
                <w:szCs w:val="21"/>
              </w:rPr>
              <w:t>1</w:t>
            </w:r>
            <w:r>
              <w:rPr>
                <w:rFonts w:hint="eastAsia"/>
                <w:sz w:val="21"/>
                <w:szCs w:val="21"/>
                <w:lang w:val="en-US" w:eastAsia="zh-CN"/>
              </w:rPr>
              <w:t>24</w:t>
            </w:r>
          </w:p>
        </w:tc>
        <w:tc>
          <w:tcPr>
            <w:tcW w:w="1417" w:type="dxa"/>
            <w:tcBorders>
              <w:top w:val="single" w:color="auto" w:sz="4" w:space="0"/>
              <w:left w:val="single" w:color="auto" w:sz="4" w:space="0"/>
              <w:bottom w:val="single" w:color="auto" w:sz="4" w:space="0"/>
              <w:right w:val="single" w:color="auto" w:sz="4" w:space="0"/>
            </w:tcBorders>
          </w:tcPr>
          <w:p w14:paraId="15409ABE">
            <w:pPr>
              <w:pStyle w:val="9"/>
              <w:rPr>
                <w:sz w:val="21"/>
                <w:szCs w:val="21"/>
              </w:rPr>
            </w:pPr>
            <w:r>
              <w:rPr>
                <w:rFonts w:hint="eastAsia"/>
                <w:sz w:val="21"/>
                <w:szCs w:val="21"/>
              </w:rPr>
              <w:t>3.9368</w:t>
            </w:r>
          </w:p>
        </w:tc>
        <w:tc>
          <w:tcPr>
            <w:tcW w:w="2554" w:type="dxa"/>
            <w:tcBorders>
              <w:top w:val="single" w:color="auto" w:sz="4" w:space="0"/>
              <w:left w:val="single" w:color="auto" w:sz="4" w:space="0"/>
              <w:bottom w:val="single" w:color="auto" w:sz="4" w:space="0"/>
              <w:right w:val="single" w:color="auto" w:sz="4" w:space="0"/>
            </w:tcBorders>
            <w:vAlign w:val="top"/>
          </w:tcPr>
          <w:p w14:paraId="6A7D253E">
            <w:pPr>
              <w:pStyle w:val="9"/>
              <w:rPr>
                <w:rFonts w:hint="default" w:eastAsiaTheme="minorEastAsia"/>
                <w:sz w:val="21"/>
                <w:szCs w:val="21"/>
                <w:lang w:val="en-US" w:eastAsia="zh-CN"/>
              </w:rPr>
            </w:pPr>
            <w:r>
              <w:rPr>
                <w:rFonts w:hint="eastAsia"/>
                <w:sz w:val="21"/>
                <w:szCs w:val="21"/>
              </w:rPr>
              <w:t>3.9</w:t>
            </w:r>
            <w:r>
              <w:rPr>
                <w:rFonts w:hint="eastAsia"/>
                <w:sz w:val="21"/>
                <w:szCs w:val="21"/>
                <w:lang w:val="en-US" w:eastAsia="zh-CN"/>
              </w:rPr>
              <w:t>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4EFD4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4ADFC35A">
                  <w:pPr>
                    <w:pStyle w:val="9"/>
                    <w:rPr>
                      <w:rFonts w:hint="eastAsia"/>
                      <w:sz w:val="21"/>
                      <w:szCs w:val="21"/>
                      <w:lang w:val="en-US" w:eastAsia="zh-CN"/>
                    </w:rPr>
                  </w:pPr>
                  <w:r>
                    <w:rPr>
                      <w:rFonts w:hint="eastAsia"/>
                      <w:sz w:val="21"/>
                      <w:szCs w:val="21"/>
                      <w:lang w:val="en-US" w:eastAsia="zh-CN"/>
                    </w:rPr>
                    <w:t>0.9887</w:t>
                  </w:r>
                </w:p>
              </w:tc>
            </w:tr>
          </w:tbl>
          <w:p w14:paraId="2503E5CC">
            <w:pPr>
              <w:pStyle w:val="9"/>
              <w:rPr>
                <w:rFonts w:hint="default"/>
                <w:sz w:val="21"/>
                <w:szCs w:val="21"/>
                <w:lang w:val="en-US" w:eastAsia="zh-CN"/>
              </w:rPr>
            </w:pPr>
          </w:p>
        </w:tc>
      </w:tr>
      <w:tr w14:paraId="48B8F355">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76C70659">
            <w:pPr>
              <w:pStyle w:val="9"/>
              <w:rPr>
                <w:rFonts w:hint="default" w:eastAsiaTheme="minorEastAsia"/>
                <w:sz w:val="21"/>
                <w:szCs w:val="21"/>
                <w:lang w:val="en-US" w:eastAsia="zh-CN"/>
              </w:rPr>
            </w:pPr>
            <w:r>
              <w:rPr>
                <w:sz w:val="21"/>
                <w:szCs w:val="21"/>
              </w:rPr>
              <w:t>1.5</w:t>
            </w:r>
            <w:r>
              <w:rPr>
                <w:rFonts w:hint="eastAsia"/>
                <w:sz w:val="21"/>
                <w:szCs w:val="21"/>
                <w:lang w:val="en-US" w:eastAsia="zh-CN"/>
              </w:rPr>
              <w:t>88</w:t>
            </w:r>
          </w:p>
        </w:tc>
        <w:tc>
          <w:tcPr>
            <w:tcW w:w="1058" w:type="dxa"/>
            <w:tcBorders>
              <w:top w:val="single" w:color="auto" w:sz="4" w:space="0"/>
              <w:left w:val="single" w:color="auto" w:sz="4" w:space="0"/>
              <w:bottom w:val="single" w:color="auto" w:sz="4" w:space="0"/>
              <w:right w:val="single" w:color="auto" w:sz="4" w:space="0"/>
            </w:tcBorders>
          </w:tcPr>
          <w:p w14:paraId="4C4B6C68">
            <w:pPr>
              <w:pStyle w:val="9"/>
              <w:rPr>
                <w:rFonts w:hint="default" w:eastAsiaTheme="minorEastAsia"/>
                <w:sz w:val="21"/>
                <w:szCs w:val="21"/>
                <w:lang w:val="en-US" w:eastAsia="zh-CN"/>
              </w:rPr>
            </w:pPr>
            <w:r>
              <w:rPr>
                <w:sz w:val="21"/>
                <w:szCs w:val="21"/>
              </w:rPr>
              <w:t>1</w:t>
            </w:r>
            <w:r>
              <w:rPr>
                <w:rFonts w:hint="eastAsia"/>
                <w:sz w:val="21"/>
                <w:szCs w:val="21"/>
                <w:lang w:val="en-US" w:eastAsia="zh-CN"/>
              </w:rPr>
              <w:t>06</w:t>
            </w:r>
          </w:p>
        </w:tc>
        <w:tc>
          <w:tcPr>
            <w:tcW w:w="1293" w:type="dxa"/>
            <w:tcBorders>
              <w:top w:val="single" w:color="auto" w:sz="4" w:space="0"/>
              <w:left w:val="single" w:color="auto" w:sz="4" w:space="0"/>
              <w:bottom w:val="single" w:color="auto" w:sz="4" w:space="0"/>
              <w:right w:val="single" w:color="auto" w:sz="4" w:space="0"/>
            </w:tcBorders>
          </w:tcPr>
          <w:p w14:paraId="048AB72A">
            <w:pPr>
              <w:pStyle w:val="9"/>
              <w:rPr>
                <w:rFonts w:hint="default" w:eastAsiaTheme="minorEastAsia"/>
                <w:sz w:val="21"/>
                <w:szCs w:val="21"/>
                <w:lang w:val="en-US" w:eastAsia="zh-CN"/>
              </w:rPr>
            </w:pPr>
            <w:r>
              <w:rPr>
                <w:sz w:val="21"/>
                <w:szCs w:val="21"/>
              </w:rPr>
              <w:t>1</w:t>
            </w:r>
            <w:r>
              <w:rPr>
                <w:rFonts w:hint="eastAsia"/>
                <w:sz w:val="21"/>
                <w:szCs w:val="21"/>
                <w:lang w:val="en-US" w:eastAsia="zh-CN"/>
              </w:rPr>
              <w:t>14</w:t>
            </w:r>
          </w:p>
        </w:tc>
        <w:tc>
          <w:tcPr>
            <w:tcW w:w="1417" w:type="dxa"/>
            <w:tcBorders>
              <w:top w:val="single" w:color="auto" w:sz="4" w:space="0"/>
              <w:left w:val="single" w:color="auto" w:sz="4" w:space="0"/>
              <w:bottom w:val="single" w:color="auto" w:sz="4" w:space="0"/>
              <w:right w:val="single" w:color="auto" w:sz="4" w:space="0"/>
            </w:tcBorders>
          </w:tcPr>
          <w:p w14:paraId="58A17084">
            <w:pPr>
              <w:pStyle w:val="9"/>
              <w:rPr>
                <w:sz w:val="21"/>
                <w:szCs w:val="21"/>
              </w:rPr>
            </w:pPr>
            <w:r>
              <w:rPr>
                <w:rFonts w:hint="eastAsia"/>
                <w:sz w:val="21"/>
                <w:szCs w:val="21"/>
              </w:rPr>
              <w:t>3.9566</w:t>
            </w:r>
          </w:p>
        </w:tc>
        <w:tc>
          <w:tcPr>
            <w:tcW w:w="2554" w:type="dxa"/>
            <w:tcBorders>
              <w:top w:val="single" w:color="auto" w:sz="4" w:space="0"/>
              <w:left w:val="single" w:color="auto" w:sz="4" w:space="0"/>
              <w:bottom w:val="single" w:color="auto" w:sz="4" w:space="0"/>
              <w:right w:val="single" w:color="auto" w:sz="4" w:space="0"/>
            </w:tcBorders>
            <w:vAlign w:val="top"/>
          </w:tcPr>
          <w:p w14:paraId="446662E0">
            <w:pPr>
              <w:pStyle w:val="9"/>
              <w:rPr>
                <w:rFonts w:hint="default" w:eastAsiaTheme="minorEastAsia"/>
                <w:sz w:val="21"/>
                <w:szCs w:val="21"/>
                <w:lang w:val="en-US" w:eastAsia="zh-CN"/>
              </w:rPr>
            </w:pPr>
            <w:r>
              <w:rPr>
                <w:rFonts w:hint="eastAsia"/>
                <w:sz w:val="21"/>
                <w:szCs w:val="21"/>
              </w:rPr>
              <w:t>3.9</w:t>
            </w:r>
            <w:r>
              <w:rPr>
                <w:rFonts w:hint="eastAsia"/>
                <w:sz w:val="21"/>
                <w:szCs w:val="21"/>
                <w:lang w:val="en-US" w:eastAsia="zh-CN"/>
              </w:rPr>
              <w:t>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0AF920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39817E9A">
                  <w:pPr>
                    <w:pStyle w:val="9"/>
                    <w:rPr>
                      <w:rFonts w:hint="eastAsia"/>
                      <w:sz w:val="21"/>
                      <w:szCs w:val="21"/>
                      <w:lang w:val="en-US" w:eastAsia="zh-CN"/>
                    </w:rPr>
                  </w:pPr>
                  <w:r>
                    <w:rPr>
                      <w:rFonts w:hint="eastAsia"/>
                      <w:sz w:val="21"/>
                      <w:szCs w:val="21"/>
                      <w:lang w:val="en-US" w:eastAsia="zh-CN"/>
                    </w:rPr>
                    <w:t>0.9937</w:t>
                  </w:r>
                </w:p>
              </w:tc>
            </w:tr>
          </w:tbl>
          <w:p w14:paraId="532FE7F8">
            <w:pPr>
              <w:pStyle w:val="9"/>
              <w:rPr>
                <w:rFonts w:hint="default"/>
                <w:sz w:val="21"/>
                <w:szCs w:val="21"/>
                <w:lang w:val="en-US" w:eastAsia="zh-CN"/>
              </w:rPr>
            </w:pPr>
          </w:p>
        </w:tc>
      </w:tr>
      <w:tr w14:paraId="368D9457">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7A5BDACB">
            <w:pPr>
              <w:pStyle w:val="9"/>
              <w:rPr>
                <w:rFonts w:hint="default" w:eastAsiaTheme="minorEastAsia"/>
                <w:sz w:val="21"/>
                <w:szCs w:val="21"/>
                <w:lang w:val="en-US" w:eastAsia="zh-CN"/>
              </w:rPr>
            </w:pPr>
            <w:r>
              <w:rPr>
                <w:sz w:val="21"/>
                <w:szCs w:val="21"/>
              </w:rPr>
              <w:t>1.5</w:t>
            </w:r>
            <w:r>
              <w:rPr>
                <w:rFonts w:hint="eastAsia"/>
                <w:sz w:val="21"/>
                <w:szCs w:val="21"/>
                <w:lang w:val="en-US" w:eastAsia="zh-CN"/>
              </w:rPr>
              <w:t>78</w:t>
            </w:r>
          </w:p>
        </w:tc>
        <w:tc>
          <w:tcPr>
            <w:tcW w:w="1058" w:type="dxa"/>
            <w:tcBorders>
              <w:top w:val="single" w:color="auto" w:sz="4" w:space="0"/>
              <w:left w:val="single" w:color="auto" w:sz="4" w:space="0"/>
              <w:bottom w:val="single" w:color="auto" w:sz="4" w:space="0"/>
              <w:right w:val="single" w:color="auto" w:sz="4" w:space="0"/>
            </w:tcBorders>
          </w:tcPr>
          <w:p w14:paraId="30E59290">
            <w:pPr>
              <w:pStyle w:val="9"/>
              <w:rPr>
                <w:rFonts w:hint="default" w:eastAsiaTheme="minorEastAsia"/>
                <w:sz w:val="21"/>
                <w:szCs w:val="21"/>
                <w:lang w:val="en-US" w:eastAsia="zh-CN"/>
              </w:rPr>
            </w:pPr>
            <w:r>
              <w:rPr>
                <w:sz w:val="21"/>
                <w:szCs w:val="21"/>
              </w:rPr>
              <w:t>1</w:t>
            </w:r>
            <w:r>
              <w:rPr>
                <w:rFonts w:hint="eastAsia"/>
                <w:sz w:val="21"/>
                <w:szCs w:val="21"/>
                <w:lang w:val="en-US" w:eastAsia="zh-CN"/>
              </w:rPr>
              <w:t>17</w:t>
            </w:r>
          </w:p>
        </w:tc>
        <w:tc>
          <w:tcPr>
            <w:tcW w:w="1293" w:type="dxa"/>
            <w:tcBorders>
              <w:top w:val="single" w:color="auto" w:sz="4" w:space="0"/>
              <w:left w:val="single" w:color="auto" w:sz="4" w:space="0"/>
              <w:bottom w:val="single" w:color="auto" w:sz="4" w:space="0"/>
              <w:right w:val="single" w:color="auto" w:sz="4" w:space="0"/>
            </w:tcBorders>
          </w:tcPr>
          <w:p w14:paraId="723458AE">
            <w:pPr>
              <w:pStyle w:val="9"/>
              <w:rPr>
                <w:rFonts w:hint="default" w:eastAsiaTheme="minorEastAsia"/>
                <w:sz w:val="21"/>
                <w:szCs w:val="21"/>
                <w:lang w:val="en-US" w:eastAsia="zh-CN"/>
              </w:rPr>
            </w:pPr>
            <w:r>
              <w:rPr>
                <w:rFonts w:hint="eastAsia"/>
                <w:sz w:val="21"/>
                <w:szCs w:val="21"/>
                <w:lang w:val="en-US" w:eastAsia="zh-CN"/>
              </w:rPr>
              <w:t>96</w:t>
            </w:r>
          </w:p>
        </w:tc>
        <w:tc>
          <w:tcPr>
            <w:tcW w:w="1417" w:type="dxa"/>
            <w:tcBorders>
              <w:top w:val="single" w:color="auto" w:sz="4" w:space="0"/>
              <w:left w:val="single" w:color="auto" w:sz="4" w:space="0"/>
              <w:bottom w:val="single" w:color="auto" w:sz="4" w:space="0"/>
              <w:right w:val="single" w:color="auto" w:sz="4" w:space="0"/>
            </w:tcBorders>
          </w:tcPr>
          <w:p w14:paraId="5D3AF828">
            <w:pPr>
              <w:pStyle w:val="9"/>
              <w:rPr>
                <w:sz w:val="21"/>
                <w:szCs w:val="21"/>
              </w:rPr>
            </w:pPr>
            <w:r>
              <w:rPr>
                <w:rFonts w:hint="eastAsia"/>
                <w:sz w:val="21"/>
                <w:szCs w:val="21"/>
              </w:rPr>
              <w:t>3.9817</w:t>
            </w:r>
          </w:p>
        </w:tc>
        <w:tc>
          <w:tcPr>
            <w:tcW w:w="2554" w:type="dxa"/>
            <w:tcBorders>
              <w:top w:val="single" w:color="auto" w:sz="4" w:space="0"/>
              <w:left w:val="single" w:color="auto" w:sz="4" w:space="0"/>
              <w:bottom w:val="single" w:color="auto" w:sz="4" w:space="0"/>
              <w:right w:val="single" w:color="auto" w:sz="4" w:space="0"/>
            </w:tcBorders>
            <w:vAlign w:val="top"/>
          </w:tcPr>
          <w:p w14:paraId="3A4EF491">
            <w:pPr>
              <w:pStyle w:val="9"/>
              <w:rPr>
                <w:rFonts w:hint="default" w:eastAsiaTheme="minorEastAsia"/>
                <w:sz w:val="21"/>
                <w:szCs w:val="21"/>
                <w:lang w:val="en-US" w:eastAsia="zh-CN"/>
              </w:rPr>
            </w:pPr>
            <w:r>
              <w:rPr>
                <w:rFonts w:hint="eastAsia"/>
                <w:sz w:val="21"/>
                <w:szCs w:val="21"/>
              </w:rPr>
              <w:t>3.98</w:t>
            </w:r>
            <w:r>
              <w:rPr>
                <w:rFonts w:hint="eastAsia"/>
                <w:sz w:val="21"/>
                <w:szCs w:val="21"/>
                <w:lang w:val="en-US" w:eastAsia="zh-CN"/>
              </w:rPr>
              <w:t>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61714D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595E74">
                  <w:pPr>
                    <w:pStyle w:val="9"/>
                    <w:rPr>
                      <w:rFonts w:hint="eastAsia"/>
                      <w:sz w:val="21"/>
                      <w:szCs w:val="21"/>
                      <w:lang w:val="en-US" w:eastAsia="zh-CN"/>
                    </w:rPr>
                  </w:pPr>
                  <w:r>
                    <w:rPr>
                      <w:rFonts w:hint="eastAsia"/>
                      <w:sz w:val="21"/>
                      <w:szCs w:val="21"/>
                      <w:lang w:val="en-US" w:eastAsia="zh-CN"/>
                    </w:rPr>
                    <w:t>1.0000</w:t>
                  </w:r>
                </w:p>
              </w:tc>
            </w:tr>
          </w:tbl>
          <w:p w14:paraId="089169C1">
            <w:pPr>
              <w:pStyle w:val="9"/>
              <w:rPr>
                <w:rFonts w:hint="default"/>
                <w:sz w:val="21"/>
                <w:szCs w:val="21"/>
                <w:lang w:val="en-US" w:eastAsia="zh-CN"/>
              </w:rPr>
            </w:pPr>
          </w:p>
        </w:tc>
      </w:tr>
      <w:tr w14:paraId="7FAFC0B2">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7080B0CF">
            <w:pPr>
              <w:pStyle w:val="9"/>
              <w:rPr>
                <w:rFonts w:hint="default" w:eastAsiaTheme="minorEastAsia"/>
                <w:sz w:val="21"/>
                <w:szCs w:val="21"/>
                <w:lang w:val="en-US" w:eastAsia="zh-CN"/>
              </w:rPr>
            </w:pPr>
            <w:r>
              <w:rPr>
                <w:sz w:val="21"/>
                <w:szCs w:val="21"/>
              </w:rPr>
              <w:t>1.5</w:t>
            </w:r>
            <w:r>
              <w:rPr>
                <w:rFonts w:hint="eastAsia"/>
                <w:sz w:val="21"/>
                <w:szCs w:val="21"/>
                <w:lang w:val="en-US" w:eastAsia="zh-CN"/>
              </w:rPr>
              <w:t>86</w:t>
            </w:r>
          </w:p>
        </w:tc>
        <w:tc>
          <w:tcPr>
            <w:tcW w:w="1058" w:type="dxa"/>
            <w:tcBorders>
              <w:top w:val="single" w:color="auto" w:sz="4" w:space="0"/>
              <w:left w:val="single" w:color="auto" w:sz="4" w:space="0"/>
              <w:bottom w:val="single" w:color="auto" w:sz="4" w:space="0"/>
              <w:right w:val="single" w:color="auto" w:sz="4" w:space="0"/>
            </w:tcBorders>
          </w:tcPr>
          <w:p w14:paraId="140BF8ED">
            <w:pPr>
              <w:pStyle w:val="9"/>
              <w:rPr>
                <w:rFonts w:hint="default" w:eastAsiaTheme="minorEastAsia"/>
                <w:sz w:val="21"/>
                <w:szCs w:val="21"/>
                <w:lang w:val="en-US" w:eastAsia="zh-CN"/>
              </w:rPr>
            </w:pPr>
            <w:r>
              <w:rPr>
                <w:sz w:val="21"/>
                <w:szCs w:val="21"/>
              </w:rPr>
              <w:t>1</w:t>
            </w:r>
            <w:r>
              <w:rPr>
                <w:rFonts w:hint="eastAsia"/>
                <w:sz w:val="21"/>
                <w:szCs w:val="21"/>
                <w:lang w:val="en-US" w:eastAsia="zh-CN"/>
              </w:rPr>
              <w:t>08</w:t>
            </w:r>
          </w:p>
        </w:tc>
        <w:tc>
          <w:tcPr>
            <w:tcW w:w="1293" w:type="dxa"/>
            <w:tcBorders>
              <w:top w:val="single" w:color="auto" w:sz="4" w:space="0"/>
              <w:left w:val="single" w:color="auto" w:sz="4" w:space="0"/>
              <w:bottom w:val="single" w:color="auto" w:sz="4" w:space="0"/>
              <w:right w:val="single" w:color="auto" w:sz="4" w:space="0"/>
            </w:tcBorders>
          </w:tcPr>
          <w:p w14:paraId="2A595C2A">
            <w:pPr>
              <w:pStyle w:val="9"/>
              <w:rPr>
                <w:rFonts w:hint="default" w:eastAsiaTheme="minorEastAsia"/>
                <w:sz w:val="21"/>
                <w:szCs w:val="21"/>
                <w:lang w:val="en-US" w:eastAsia="zh-CN"/>
              </w:rPr>
            </w:pPr>
            <w:r>
              <w:rPr>
                <w:rFonts w:hint="eastAsia"/>
                <w:sz w:val="21"/>
                <w:szCs w:val="21"/>
                <w:lang w:val="en-US" w:eastAsia="zh-CN"/>
              </w:rPr>
              <w:t>111</w:t>
            </w:r>
          </w:p>
        </w:tc>
        <w:tc>
          <w:tcPr>
            <w:tcW w:w="1417" w:type="dxa"/>
            <w:tcBorders>
              <w:top w:val="single" w:color="auto" w:sz="4" w:space="0"/>
              <w:left w:val="single" w:color="auto" w:sz="4" w:space="0"/>
              <w:bottom w:val="single" w:color="auto" w:sz="4" w:space="0"/>
              <w:right w:val="single" w:color="auto" w:sz="4" w:space="0"/>
            </w:tcBorders>
          </w:tcPr>
          <w:p w14:paraId="41317659">
            <w:pPr>
              <w:pStyle w:val="9"/>
              <w:rPr>
                <w:sz w:val="21"/>
                <w:szCs w:val="21"/>
              </w:rPr>
            </w:pPr>
            <w:r>
              <w:rPr>
                <w:rFonts w:hint="eastAsia"/>
                <w:sz w:val="21"/>
                <w:szCs w:val="21"/>
              </w:rPr>
              <w:t>3.9616</w:t>
            </w:r>
          </w:p>
        </w:tc>
        <w:tc>
          <w:tcPr>
            <w:tcW w:w="2554" w:type="dxa"/>
            <w:tcBorders>
              <w:top w:val="single" w:color="auto" w:sz="4" w:space="0"/>
              <w:left w:val="single" w:color="auto" w:sz="4" w:space="0"/>
              <w:bottom w:val="single" w:color="auto" w:sz="4" w:space="0"/>
              <w:right w:val="single" w:color="auto" w:sz="4" w:space="0"/>
            </w:tcBorders>
            <w:vAlign w:val="top"/>
          </w:tcPr>
          <w:p w14:paraId="21960BED">
            <w:pPr>
              <w:pStyle w:val="9"/>
              <w:rPr>
                <w:rFonts w:hint="default" w:eastAsiaTheme="minorEastAsia"/>
                <w:sz w:val="21"/>
                <w:szCs w:val="21"/>
                <w:lang w:val="en-US" w:eastAsia="zh-CN"/>
              </w:rPr>
            </w:pPr>
            <w:r>
              <w:rPr>
                <w:rFonts w:hint="eastAsia"/>
                <w:sz w:val="21"/>
                <w:szCs w:val="21"/>
              </w:rPr>
              <w:t>3.9</w:t>
            </w:r>
            <w:r>
              <w:rPr>
                <w:rFonts w:hint="eastAsia"/>
                <w:sz w:val="21"/>
                <w:szCs w:val="21"/>
                <w:lang w:val="en-US" w:eastAsia="zh-CN"/>
              </w:rPr>
              <w:t>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3DB13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0535E7">
                  <w:pPr>
                    <w:pStyle w:val="9"/>
                    <w:rPr>
                      <w:rFonts w:hint="eastAsia"/>
                      <w:sz w:val="21"/>
                      <w:szCs w:val="21"/>
                      <w:lang w:val="en-US" w:eastAsia="zh-CN"/>
                    </w:rPr>
                  </w:pPr>
                  <w:r>
                    <w:rPr>
                      <w:rFonts w:hint="eastAsia"/>
                      <w:sz w:val="21"/>
                      <w:szCs w:val="21"/>
                      <w:lang w:val="en-US" w:eastAsia="zh-CN"/>
                    </w:rPr>
                    <w:t>0.9950</w:t>
                  </w:r>
                </w:p>
              </w:tc>
            </w:tr>
          </w:tbl>
          <w:p w14:paraId="4D01A0F4">
            <w:pPr>
              <w:pStyle w:val="9"/>
              <w:rPr>
                <w:rFonts w:hint="default"/>
                <w:sz w:val="21"/>
                <w:szCs w:val="21"/>
                <w:lang w:val="en-US" w:eastAsia="zh-CN"/>
              </w:rPr>
            </w:pPr>
          </w:p>
        </w:tc>
      </w:tr>
      <w:tr w14:paraId="0102599B">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14807C61">
            <w:pPr>
              <w:pStyle w:val="9"/>
              <w:rPr>
                <w:rFonts w:hint="default" w:eastAsiaTheme="minorEastAsia"/>
                <w:sz w:val="21"/>
                <w:szCs w:val="21"/>
                <w:lang w:val="en-US" w:eastAsia="zh-CN"/>
              </w:rPr>
            </w:pPr>
            <w:r>
              <w:rPr>
                <w:sz w:val="21"/>
                <w:szCs w:val="21"/>
              </w:rPr>
              <w:t>1.5</w:t>
            </w:r>
            <w:r>
              <w:rPr>
                <w:rFonts w:hint="eastAsia"/>
                <w:sz w:val="21"/>
                <w:szCs w:val="21"/>
                <w:lang w:val="en-US" w:eastAsia="zh-CN"/>
              </w:rPr>
              <w:t>75</w:t>
            </w:r>
          </w:p>
        </w:tc>
        <w:tc>
          <w:tcPr>
            <w:tcW w:w="1058" w:type="dxa"/>
            <w:tcBorders>
              <w:top w:val="single" w:color="auto" w:sz="4" w:space="0"/>
              <w:left w:val="single" w:color="auto" w:sz="4" w:space="0"/>
              <w:bottom w:val="single" w:color="auto" w:sz="4" w:space="0"/>
              <w:right w:val="single" w:color="auto" w:sz="4" w:space="0"/>
            </w:tcBorders>
          </w:tcPr>
          <w:p w14:paraId="203057B4">
            <w:pPr>
              <w:pStyle w:val="9"/>
              <w:rPr>
                <w:rFonts w:hint="default" w:eastAsiaTheme="minorEastAsia"/>
                <w:sz w:val="21"/>
                <w:szCs w:val="21"/>
                <w:lang w:val="en-US" w:eastAsia="zh-CN"/>
              </w:rPr>
            </w:pPr>
            <w:r>
              <w:rPr>
                <w:sz w:val="21"/>
                <w:szCs w:val="21"/>
              </w:rPr>
              <w:t>1</w:t>
            </w:r>
            <w:r>
              <w:rPr>
                <w:rFonts w:hint="eastAsia"/>
                <w:sz w:val="21"/>
                <w:szCs w:val="21"/>
                <w:lang w:val="en-US" w:eastAsia="zh-CN"/>
              </w:rPr>
              <w:t>20</w:t>
            </w:r>
          </w:p>
        </w:tc>
        <w:tc>
          <w:tcPr>
            <w:tcW w:w="1293" w:type="dxa"/>
            <w:tcBorders>
              <w:top w:val="single" w:color="auto" w:sz="4" w:space="0"/>
              <w:left w:val="single" w:color="auto" w:sz="4" w:space="0"/>
              <w:bottom w:val="single" w:color="auto" w:sz="4" w:space="0"/>
              <w:right w:val="single" w:color="auto" w:sz="4" w:space="0"/>
            </w:tcBorders>
          </w:tcPr>
          <w:p w14:paraId="79A14C49">
            <w:pPr>
              <w:pStyle w:val="9"/>
              <w:rPr>
                <w:rFonts w:hint="default" w:eastAsiaTheme="minorEastAsia"/>
                <w:sz w:val="21"/>
                <w:szCs w:val="21"/>
                <w:lang w:val="en-US" w:eastAsia="zh-CN"/>
              </w:rPr>
            </w:pPr>
            <w:r>
              <w:rPr>
                <w:rFonts w:hint="eastAsia"/>
                <w:sz w:val="21"/>
                <w:szCs w:val="21"/>
                <w:lang w:val="en-US" w:eastAsia="zh-CN"/>
              </w:rPr>
              <w:t>92</w:t>
            </w:r>
          </w:p>
        </w:tc>
        <w:tc>
          <w:tcPr>
            <w:tcW w:w="1417" w:type="dxa"/>
            <w:tcBorders>
              <w:top w:val="single" w:color="auto" w:sz="4" w:space="0"/>
              <w:left w:val="single" w:color="auto" w:sz="4" w:space="0"/>
              <w:bottom w:val="single" w:color="auto" w:sz="4" w:space="0"/>
              <w:right w:val="single" w:color="auto" w:sz="4" w:space="0"/>
            </w:tcBorders>
          </w:tcPr>
          <w:p w14:paraId="3BF879B1">
            <w:pPr>
              <w:pStyle w:val="9"/>
              <w:rPr>
                <w:sz w:val="21"/>
                <w:szCs w:val="21"/>
              </w:rPr>
            </w:pPr>
            <w:r>
              <w:rPr>
                <w:rFonts w:hint="eastAsia"/>
                <w:sz w:val="21"/>
                <w:szCs w:val="21"/>
              </w:rPr>
              <w:t>3.9893</w:t>
            </w:r>
          </w:p>
        </w:tc>
        <w:tc>
          <w:tcPr>
            <w:tcW w:w="2554" w:type="dxa"/>
            <w:tcBorders>
              <w:top w:val="single" w:color="auto" w:sz="4" w:space="0"/>
              <w:left w:val="single" w:color="auto" w:sz="4" w:space="0"/>
              <w:bottom w:val="single" w:color="auto" w:sz="4" w:space="0"/>
              <w:right w:val="single" w:color="auto" w:sz="4" w:space="0"/>
            </w:tcBorders>
            <w:vAlign w:val="top"/>
          </w:tcPr>
          <w:p w14:paraId="466147CD">
            <w:pPr>
              <w:pStyle w:val="9"/>
              <w:rPr>
                <w:rFonts w:hint="default" w:eastAsiaTheme="minorEastAsia"/>
                <w:sz w:val="21"/>
                <w:szCs w:val="21"/>
                <w:lang w:val="en-US" w:eastAsia="zh-CN"/>
              </w:rPr>
            </w:pPr>
            <w:r>
              <w:rPr>
                <w:rFonts w:hint="eastAsia"/>
                <w:sz w:val="21"/>
                <w:szCs w:val="21"/>
              </w:rPr>
              <w:t>3.9</w:t>
            </w:r>
            <w:r>
              <w:rPr>
                <w:rFonts w:hint="eastAsia"/>
                <w:sz w:val="21"/>
                <w:szCs w:val="21"/>
                <w:lang w:val="en-US" w:eastAsia="zh-CN"/>
              </w:rPr>
              <w:t>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057B5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1617325C">
                  <w:pPr>
                    <w:pStyle w:val="9"/>
                    <w:rPr>
                      <w:rFonts w:hint="eastAsia"/>
                      <w:sz w:val="21"/>
                      <w:szCs w:val="21"/>
                      <w:lang w:val="en-US" w:eastAsia="zh-CN"/>
                    </w:rPr>
                  </w:pPr>
                  <w:r>
                    <w:rPr>
                      <w:rFonts w:hint="eastAsia"/>
                      <w:sz w:val="21"/>
                      <w:szCs w:val="21"/>
                      <w:lang w:val="en-US" w:eastAsia="zh-CN"/>
                    </w:rPr>
                    <w:t>1.0019</w:t>
                  </w:r>
                </w:p>
              </w:tc>
            </w:tr>
          </w:tbl>
          <w:p w14:paraId="1E678A85">
            <w:pPr>
              <w:pStyle w:val="9"/>
              <w:rPr>
                <w:rFonts w:hint="default"/>
                <w:sz w:val="21"/>
                <w:szCs w:val="21"/>
                <w:lang w:val="en-US" w:eastAsia="zh-CN"/>
              </w:rPr>
            </w:pPr>
          </w:p>
        </w:tc>
      </w:tr>
      <w:tr w14:paraId="650DB1F5">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2344136">
            <w:pPr>
              <w:pStyle w:val="9"/>
              <w:rPr>
                <w:rFonts w:hint="default" w:eastAsiaTheme="minorEastAsia"/>
                <w:sz w:val="21"/>
                <w:szCs w:val="21"/>
                <w:lang w:val="en-US" w:eastAsia="zh-CN"/>
              </w:rPr>
            </w:pPr>
            <w:r>
              <w:rPr>
                <w:sz w:val="21"/>
                <w:szCs w:val="21"/>
              </w:rPr>
              <w:t>1.5</w:t>
            </w:r>
            <w:r>
              <w:rPr>
                <w:rFonts w:hint="eastAsia"/>
                <w:sz w:val="21"/>
                <w:szCs w:val="21"/>
                <w:lang w:val="en-US" w:eastAsia="zh-CN"/>
              </w:rPr>
              <w:t>69</w:t>
            </w:r>
          </w:p>
        </w:tc>
        <w:tc>
          <w:tcPr>
            <w:tcW w:w="1058" w:type="dxa"/>
            <w:tcBorders>
              <w:top w:val="single" w:color="auto" w:sz="4" w:space="0"/>
              <w:left w:val="single" w:color="auto" w:sz="4" w:space="0"/>
              <w:bottom w:val="single" w:color="auto" w:sz="4" w:space="0"/>
              <w:right w:val="single" w:color="auto" w:sz="4" w:space="0"/>
            </w:tcBorders>
          </w:tcPr>
          <w:p w14:paraId="39B68D69">
            <w:pPr>
              <w:pStyle w:val="9"/>
              <w:rPr>
                <w:rFonts w:hint="eastAsia" w:eastAsiaTheme="minorEastAsia"/>
                <w:sz w:val="21"/>
                <w:szCs w:val="21"/>
                <w:lang w:val="en-US" w:eastAsia="zh-CN"/>
              </w:rPr>
            </w:pPr>
            <w:r>
              <w:rPr>
                <w:sz w:val="21"/>
                <w:szCs w:val="21"/>
              </w:rPr>
              <w:t>11</w:t>
            </w:r>
            <w:r>
              <w:rPr>
                <w:rFonts w:hint="eastAsia"/>
                <w:sz w:val="21"/>
                <w:szCs w:val="21"/>
                <w:lang w:val="en-US" w:eastAsia="zh-CN"/>
              </w:rPr>
              <w:t>9</w:t>
            </w:r>
          </w:p>
        </w:tc>
        <w:tc>
          <w:tcPr>
            <w:tcW w:w="1293" w:type="dxa"/>
            <w:tcBorders>
              <w:top w:val="single" w:color="auto" w:sz="4" w:space="0"/>
              <w:left w:val="single" w:color="auto" w:sz="4" w:space="0"/>
              <w:bottom w:val="single" w:color="auto" w:sz="4" w:space="0"/>
              <w:right w:val="single" w:color="auto" w:sz="4" w:space="0"/>
            </w:tcBorders>
          </w:tcPr>
          <w:p w14:paraId="2B5BBD74">
            <w:pPr>
              <w:pStyle w:val="9"/>
              <w:rPr>
                <w:rFonts w:hint="default"/>
                <w:sz w:val="21"/>
                <w:szCs w:val="21"/>
                <w:lang w:val="en-US" w:eastAsia="zh-CN"/>
              </w:rPr>
            </w:pPr>
            <w:r>
              <w:rPr>
                <w:rFonts w:hint="eastAsia"/>
                <w:sz w:val="21"/>
                <w:szCs w:val="21"/>
                <w:lang w:val="en-US" w:eastAsia="zh-CN"/>
              </w:rPr>
              <w:t>78</w:t>
            </w:r>
          </w:p>
        </w:tc>
        <w:tc>
          <w:tcPr>
            <w:tcW w:w="1417" w:type="dxa"/>
            <w:tcBorders>
              <w:top w:val="single" w:color="auto" w:sz="4" w:space="0"/>
              <w:left w:val="single" w:color="auto" w:sz="4" w:space="0"/>
              <w:bottom w:val="single" w:color="auto" w:sz="4" w:space="0"/>
              <w:right w:val="single" w:color="auto" w:sz="4" w:space="0"/>
            </w:tcBorders>
          </w:tcPr>
          <w:p w14:paraId="797FC97A">
            <w:pPr>
              <w:pStyle w:val="9"/>
              <w:rPr>
                <w:rFonts w:hint="eastAsia"/>
                <w:sz w:val="21"/>
                <w:szCs w:val="21"/>
                <w:lang w:val="en-US" w:eastAsia="zh-CN"/>
              </w:rPr>
            </w:pPr>
            <w:r>
              <w:rPr>
                <w:rFonts w:hint="eastAsia"/>
                <w:sz w:val="21"/>
                <w:szCs w:val="21"/>
                <w:lang w:val="en-US" w:eastAsia="zh-CN"/>
              </w:rPr>
              <w:t>4.0045</w:t>
            </w:r>
          </w:p>
        </w:tc>
        <w:tc>
          <w:tcPr>
            <w:tcW w:w="2554" w:type="dxa"/>
            <w:tcBorders>
              <w:top w:val="single" w:color="auto" w:sz="4" w:space="0"/>
              <w:left w:val="single" w:color="auto" w:sz="4" w:space="0"/>
              <w:bottom w:val="single" w:color="auto" w:sz="4" w:space="0"/>
              <w:right w:val="single" w:color="auto" w:sz="4" w:space="0"/>
            </w:tcBorders>
            <w:vAlign w:val="top"/>
          </w:tcPr>
          <w:p w14:paraId="36615252">
            <w:pPr>
              <w:pStyle w:val="9"/>
              <w:rPr>
                <w:rFonts w:hint="default" w:eastAsiaTheme="minorEastAsia"/>
                <w:sz w:val="21"/>
                <w:szCs w:val="21"/>
                <w:lang w:val="en-US" w:eastAsia="zh-CN"/>
              </w:rPr>
            </w:pPr>
            <w:r>
              <w:rPr>
                <w:rFonts w:hint="eastAsia"/>
                <w:sz w:val="21"/>
                <w:szCs w:val="21"/>
                <w:lang w:val="en-US" w:eastAsia="zh-CN"/>
              </w:rPr>
              <w:t>3.9817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517BE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AAF2DF">
                  <w:pPr>
                    <w:pStyle w:val="9"/>
                    <w:rPr>
                      <w:rFonts w:hint="eastAsia"/>
                      <w:sz w:val="21"/>
                      <w:szCs w:val="21"/>
                      <w:lang w:val="en-US" w:eastAsia="zh-CN"/>
                    </w:rPr>
                  </w:pPr>
                  <w:r>
                    <w:rPr>
                      <w:rFonts w:hint="eastAsia"/>
                      <w:sz w:val="21"/>
                      <w:szCs w:val="21"/>
                      <w:lang w:val="en-US" w:eastAsia="zh-CN"/>
                    </w:rPr>
                    <w:t>1.0057</w:t>
                  </w:r>
                </w:p>
              </w:tc>
            </w:tr>
          </w:tbl>
          <w:p w14:paraId="27713232">
            <w:pPr>
              <w:pStyle w:val="9"/>
              <w:rPr>
                <w:rFonts w:hint="default"/>
                <w:sz w:val="21"/>
                <w:szCs w:val="21"/>
                <w:lang w:val="en-US" w:eastAsia="zh-CN"/>
              </w:rPr>
            </w:pPr>
          </w:p>
        </w:tc>
      </w:tr>
      <w:tr w14:paraId="61F3FF70">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5970E615">
            <w:pPr>
              <w:pStyle w:val="9"/>
              <w:rPr>
                <w:rFonts w:hint="default" w:eastAsiaTheme="minorEastAsia"/>
                <w:sz w:val="21"/>
                <w:szCs w:val="21"/>
                <w:lang w:val="en-US" w:eastAsia="zh-CN"/>
              </w:rPr>
            </w:pPr>
            <w:r>
              <w:rPr>
                <w:sz w:val="21"/>
                <w:szCs w:val="21"/>
              </w:rPr>
              <w:t>1.5</w:t>
            </w:r>
            <w:r>
              <w:rPr>
                <w:rFonts w:hint="eastAsia"/>
                <w:sz w:val="21"/>
                <w:szCs w:val="21"/>
                <w:lang w:val="en-US" w:eastAsia="zh-CN"/>
              </w:rPr>
              <w:t>65</w:t>
            </w:r>
          </w:p>
        </w:tc>
        <w:tc>
          <w:tcPr>
            <w:tcW w:w="1058" w:type="dxa"/>
            <w:tcBorders>
              <w:top w:val="single" w:color="auto" w:sz="4" w:space="0"/>
              <w:left w:val="single" w:color="auto" w:sz="4" w:space="0"/>
              <w:bottom w:val="single" w:color="auto" w:sz="4" w:space="0"/>
              <w:right w:val="single" w:color="auto" w:sz="4" w:space="0"/>
            </w:tcBorders>
          </w:tcPr>
          <w:p w14:paraId="5B37AAEA">
            <w:pPr>
              <w:pStyle w:val="9"/>
              <w:rPr>
                <w:rFonts w:hint="eastAsia" w:eastAsiaTheme="minorEastAsia"/>
                <w:sz w:val="21"/>
                <w:szCs w:val="21"/>
                <w:lang w:val="en-US" w:eastAsia="zh-CN"/>
              </w:rPr>
            </w:pPr>
            <w:r>
              <w:rPr>
                <w:sz w:val="21"/>
                <w:szCs w:val="21"/>
              </w:rPr>
              <w:t>11</w:t>
            </w:r>
            <w:r>
              <w:rPr>
                <w:rFonts w:hint="eastAsia"/>
                <w:sz w:val="21"/>
                <w:szCs w:val="21"/>
                <w:lang w:val="en-US" w:eastAsia="zh-CN"/>
              </w:rPr>
              <w:t>0</w:t>
            </w:r>
          </w:p>
        </w:tc>
        <w:tc>
          <w:tcPr>
            <w:tcW w:w="1293" w:type="dxa"/>
            <w:tcBorders>
              <w:top w:val="single" w:color="auto" w:sz="4" w:space="0"/>
              <w:left w:val="single" w:color="auto" w:sz="4" w:space="0"/>
              <w:bottom w:val="single" w:color="auto" w:sz="4" w:space="0"/>
              <w:right w:val="single" w:color="auto" w:sz="4" w:space="0"/>
            </w:tcBorders>
          </w:tcPr>
          <w:p w14:paraId="01A4B372">
            <w:pPr>
              <w:pStyle w:val="9"/>
              <w:rPr>
                <w:rFonts w:hint="default" w:eastAsiaTheme="minorEastAsia"/>
                <w:sz w:val="21"/>
                <w:szCs w:val="21"/>
                <w:lang w:val="en-US" w:eastAsia="zh-CN"/>
              </w:rPr>
            </w:pPr>
            <w:r>
              <w:rPr>
                <w:rFonts w:hint="eastAsia"/>
                <w:sz w:val="21"/>
                <w:szCs w:val="21"/>
                <w:lang w:val="en-US" w:eastAsia="zh-CN"/>
              </w:rPr>
              <w:t>71</w:t>
            </w:r>
          </w:p>
        </w:tc>
        <w:tc>
          <w:tcPr>
            <w:tcW w:w="1417" w:type="dxa"/>
            <w:tcBorders>
              <w:top w:val="single" w:color="auto" w:sz="4" w:space="0"/>
              <w:left w:val="single" w:color="auto" w:sz="4" w:space="0"/>
              <w:bottom w:val="single" w:color="auto" w:sz="4" w:space="0"/>
              <w:right w:val="single" w:color="auto" w:sz="4" w:space="0"/>
            </w:tcBorders>
          </w:tcPr>
          <w:p w14:paraId="2684C720">
            <w:pPr>
              <w:pStyle w:val="9"/>
              <w:rPr>
                <w:rFonts w:hint="eastAsia"/>
                <w:sz w:val="21"/>
                <w:szCs w:val="21"/>
                <w:lang w:val="en-US" w:eastAsia="zh-CN"/>
              </w:rPr>
            </w:pPr>
            <w:r>
              <w:rPr>
                <w:rFonts w:hint="eastAsia"/>
                <w:sz w:val="21"/>
                <w:szCs w:val="21"/>
                <w:lang w:val="en-US" w:eastAsia="zh-CN"/>
              </w:rPr>
              <w:t>4.0148</w:t>
            </w:r>
          </w:p>
        </w:tc>
        <w:tc>
          <w:tcPr>
            <w:tcW w:w="2554" w:type="dxa"/>
            <w:tcBorders>
              <w:top w:val="single" w:color="auto" w:sz="4" w:space="0"/>
              <w:left w:val="single" w:color="auto" w:sz="4" w:space="0"/>
              <w:bottom w:val="single" w:color="auto" w:sz="4" w:space="0"/>
              <w:right w:val="single" w:color="auto" w:sz="4" w:space="0"/>
            </w:tcBorders>
            <w:vAlign w:val="top"/>
          </w:tcPr>
          <w:p w14:paraId="4ED7DEA2">
            <w:pPr>
              <w:pStyle w:val="9"/>
              <w:rPr>
                <w:rFonts w:hint="default" w:eastAsiaTheme="minorEastAsia"/>
                <w:sz w:val="21"/>
                <w:szCs w:val="21"/>
                <w:lang w:val="en-US" w:eastAsia="zh-CN"/>
              </w:rPr>
            </w:pPr>
            <w:r>
              <w:rPr>
                <w:rFonts w:hint="eastAsia"/>
                <w:sz w:val="21"/>
                <w:szCs w:val="21"/>
                <w:lang w:val="en-US" w:eastAsia="zh-CN"/>
              </w:rPr>
              <w:t>3.9817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74A90A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3D1D895F">
                  <w:pPr>
                    <w:pStyle w:val="9"/>
                    <w:rPr>
                      <w:rFonts w:hint="eastAsia"/>
                      <w:sz w:val="21"/>
                      <w:szCs w:val="21"/>
                      <w:lang w:val="en-US" w:eastAsia="zh-CN"/>
                    </w:rPr>
                  </w:pPr>
                  <w:r>
                    <w:rPr>
                      <w:rFonts w:hint="eastAsia"/>
                      <w:sz w:val="21"/>
                      <w:szCs w:val="21"/>
                      <w:lang w:val="en-US" w:eastAsia="zh-CN"/>
                    </w:rPr>
                    <w:t>1.0083</w:t>
                  </w:r>
                </w:p>
              </w:tc>
            </w:tr>
          </w:tbl>
          <w:p w14:paraId="6C8B3358">
            <w:pPr>
              <w:pStyle w:val="9"/>
              <w:rPr>
                <w:rFonts w:hint="default"/>
                <w:sz w:val="21"/>
                <w:szCs w:val="21"/>
                <w:lang w:val="en-US" w:eastAsia="zh-CN"/>
              </w:rPr>
            </w:pPr>
          </w:p>
        </w:tc>
      </w:tr>
      <w:tr w14:paraId="733F7D49">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689B63F2">
            <w:pPr>
              <w:pStyle w:val="9"/>
              <w:rPr>
                <w:rFonts w:hint="default" w:eastAsiaTheme="minorEastAsia"/>
                <w:sz w:val="21"/>
                <w:szCs w:val="21"/>
                <w:lang w:val="en-US" w:eastAsia="zh-CN"/>
              </w:rPr>
            </w:pPr>
            <w:r>
              <w:rPr>
                <w:sz w:val="21"/>
                <w:szCs w:val="21"/>
              </w:rPr>
              <w:t>1.5</w:t>
            </w:r>
            <w:r>
              <w:rPr>
                <w:rFonts w:hint="eastAsia"/>
                <w:sz w:val="21"/>
                <w:szCs w:val="21"/>
                <w:lang w:val="en-US" w:eastAsia="zh-CN"/>
              </w:rPr>
              <w:t>58</w:t>
            </w:r>
          </w:p>
        </w:tc>
        <w:tc>
          <w:tcPr>
            <w:tcW w:w="1058" w:type="dxa"/>
            <w:tcBorders>
              <w:top w:val="single" w:color="auto" w:sz="4" w:space="0"/>
              <w:left w:val="single" w:color="auto" w:sz="4" w:space="0"/>
              <w:bottom w:val="single" w:color="auto" w:sz="4" w:space="0"/>
              <w:right w:val="single" w:color="auto" w:sz="4" w:space="0"/>
            </w:tcBorders>
          </w:tcPr>
          <w:p w14:paraId="2C562936">
            <w:pPr>
              <w:pStyle w:val="9"/>
              <w:rPr>
                <w:rFonts w:hint="default" w:eastAsiaTheme="minorEastAsia"/>
                <w:sz w:val="21"/>
                <w:szCs w:val="21"/>
                <w:lang w:val="en-US" w:eastAsia="zh-CN"/>
              </w:rPr>
            </w:pPr>
            <w:r>
              <w:rPr>
                <w:sz w:val="21"/>
                <w:szCs w:val="21"/>
              </w:rPr>
              <w:t>1</w:t>
            </w:r>
            <w:r>
              <w:rPr>
                <w:rFonts w:hint="eastAsia"/>
                <w:sz w:val="21"/>
                <w:szCs w:val="21"/>
                <w:lang w:val="en-US" w:eastAsia="zh-CN"/>
              </w:rPr>
              <w:t>00</w:t>
            </w:r>
          </w:p>
        </w:tc>
        <w:tc>
          <w:tcPr>
            <w:tcW w:w="1293" w:type="dxa"/>
            <w:tcBorders>
              <w:top w:val="single" w:color="auto" w:sz="4" w:space="0"/>
              <w:left w:val="single" w:color="auto" w:sz="4" w:space="0"/>
              <w:bottom w:val="single" w:color="auto" w:sz="4" w:space="0"/>
              <w:right w:val="single" w:color="auto" w:sz="4" w:space="0"/>
            </w:tcBorders>
          </w:tcPr>
          <w:p w14:paraId="0077BE7C">
            <w:pPr>
              <w:pStyle w:val="9"/>
              <w:rPr>
                <w:rFonts w:hint="default" w:eastAsiaTheme="minorEastAsia"/>
                <w:sz w:val="21"/>
                <w:szCs w:val="21"/>
                <w:lang w:val="en-US" w:eastAsia="zh-CN"/>
              </w:rPr>
            </w:pPr>
            <w:r>
              <w:rPr>
                <w:rFonts w:hint="eastAsia"/>
                <w:sz w:val="21"/>
                <w:szCs w:val="21"/>
                <w:lang w:val="en-US" w:eastAsia="zh-CN"/>
              </w:rPr>
              <w:t>60</w:t>
            </w:r>
          </w:p>
        </w:tc>
        <w:tc>
          <w:tcPr>
            <w:tcW w:w="1417" w:type="dxa"/>
            <w:tcBorders>
              <w:top w:val="single" w:color="auto" w:sz="4" w:space="0"/>
              <w:left w:val="single" w:color="auto" w:sz="4" w:space="0"/>
              <w:bottom w:val="single" w:color="auto" w:sz="4" w:space="0"/>
              <w:right w:val="single" w:color="auto" w:sz="4" w:space="0"/>
            </w:tcBorders>
          </w:tcPr>
          <w:p w14:paraId="0CD34190">
            <w:pPr>
              <w:pStyle w:val="9"/>
              <w:rPr>
                <w:rFonts w:hint="eastAsia"/>
                <w:sz w:val="21"/>
                <w:szCs w:val="21"/>
                <w:lang w:val="en-US" w:eastAsia="zh-CN"/>
              </w:rPr>
            </w:pPr>
            <w:r>
              <w:rPr>
                <w:rFonts w:hint="eastAsia"/>
                <w:sz w:val="21"/>
                <w:szCs w:val="21"/>
                <w:lang w:val="en-US" w:eastAsia="zh-CN"/>
              </w:rPr>
              <w:t>4.0328</w:t>
            </w:r>
          </w:p>
        </w:tc>
        <w:tc>
          <w:tcPr>
            <w:tcW w:w="2554" w:type="dxa"/>
            <w:tcBorders>
              <w:top w:val="single" w:color="auto" w:sz="4" w:space="0"/>
              <w:left w:val="single" w:color="auto" w:sz="4" w:space="0"/>
              <w:bottom w:val="single" w:color="auto" w:sz="4" w:space="0"/>
              <w:right w:val="single" w:color="auto" w:sz="4" w:space="0"/>
            </w:tcBorders>
            <w:vAlign w:val="top"/>
          </w:tcPr>
          <w:p w14:paraId="1F86F2BA">
            <w:pPr>
              <w:pStyle w:val="9"/>
              <w:rPr>
                <w:rFonts w:hint="default" w:eastAsiaTheme="minorEastAsia"/>
                <w:sz w:val="21"/>
                <w:szCs w:val="21"/>
                <w:lang w:val="en-US" w:eastAsia="zh-CN"/>
              </w:rPr>
            </w:pPr>
            <w:r>
              <w:rPr>
                <w:rFonts w:hint="eastAsia"/>
                <w:sz w:val="21"/>
                <w:szCs w:val="21"/>
                <w:lang w:val="en-US" w:eastAsia="zh-CN"/>
              </w:rPr>
              <w:t>3.9817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6DB67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B98E3B">
                  <w:pPr>
                    <w:pStyle w:val="9"/>
                    <w:rPr>
                      <w:rFonts w:hint="eastAsia"/>
                      <w:sz w:val="21"/>
                      <w:szCs w:val="21"/>
                      <w:lang w:val="en-US" w:eastAsia="zh-CN"/>
                    </w:rPr>
                  </w:pPr>
                  <w:r>
                    <w:rPr>
                      <w:rFonts w:hint="eastAsia"/>
                      <w:sz w:val="21"/>
                      <w:szCs w:val="21"/>
                      <w:lang w:val="en-US" w:eastAsia="zh-CN"/>
                    </w:rPr>
                    <w:t>1.0128</w:t>
                  </w:r>
                </w:p>
              </w:tc>
            </w:tr>
          </w:tbl>
          <w:p w14:paraId="25375496">
            <w:pPr>
              <w:pStyle w:val="9"/>
              <w:rPr>
                <w:rFonts w:hint="default"/>
                <w:sz w:val="21"/>
                <w:szCs w:val="21"/>
                <w:lang w:val="en-US" w:eastAsia="zh-CN"/>
              </w:rPr>
            </w:pPr>
          </w:p>
        </w:tc>
      </w:tr>
      <w:tr w14:paraId="4CE1E10C">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65B6477A">
            <w:pPr>
              <w:pStyle w:val="9"/>
              <w:rPr>
                <w:rFonts w:hint="default" w:eastAsiaTheme="minorEastAsia"/>
                <w:sz w:val="21"/>
                <w:szCs w:val="21"/>
                <w:lang w:val="en-US" w:eastAsia="zh-CN"/>
              </w:rPr>
            </w:pPr>
            <w:r>
              <w:rPr>
                <w:sz w:val="21"/>
                <w:szCs w:val="21"/>
              </w:rPr>
              <w:t>1.5</w:t>
            </w:r>
            <w:r>
              <w:rPr>
                <w:rFonts w:hint="eastAsia"/>
                <w:sz w:val="21"/>
                <w:szCs w:val="21"/>
                <w:lang w:val="en-US" w:eastAsia="zh-CN"/>
              </w:rPr>
              <w:t>50</w:t>
            </w:r>
          </w:p>
        </w:tc>
        <w:tc>
          <w:tcPr>
            <w:tcW w:w="1058" w:type="dxa"/>
            <w:tcBorders>
              <w:top w:val="single" w:color="auto" w:sz="4" w:space="0"/>
              <w:left w:val="single" w:color="auto" w:sz="4" w:space="0"/>
              <w:bottom w:val="single" w:color="auto" w:sz="4" w:space="0"/>
              <w:right w:val="single" w:color="auto" w:sz="4" w:space="0"/>
            </w:tcBorders>
          </w:tcPr>
          <w:p w14:paraId="1CE0EF69">
            <w:pPr>
              <w:pStyle w:val="9"/>
              <w:rPr>
                <w:rFonts w:hint="default" w:eastAsiaTheme="minorEastAsia"/>
                <w:sz w:val="21"/>
                <w:szCs w:val="21"/>
                <w:lang w:val="en-US" w:eastAsia="zh-CN"/>
              </w:rPr>
            </w:pPr>
            <w:r>
              <w:rPr>
                <w:rFonts w:hint="eastAsia"/>
                <w:sz w:val="21"/>
                <w:szCs w:val="21"/>
                <w:lang w:val="en-US" w:eastAsia="zh-CN"/>
              </w:rPr>
              <w:t>82</w:t>
            </w:r>
          </w:p>
        </w:tc>
        <w:tc>
          <w:tcPr>
            <w:tcW w:w="1293" w:type="dxa"/>
            <w:tcBorders>
              <w:top w:val="single" w:color="auto" w:sz="4" w:space="0"/>
              <w:left w:val="single" w:color="auto" w:sz="4" w:space="0"/>
              <w:bottom w:val="single" w:color="auto" w:sz="4" w:space="0"/>
              <w:right w:val="single" w:color="auto" w:sz="4" w:space="0"/>
            </w:tcBorders>
          </w:tcPr>
          <w:p w14:paraId="7C4D4BAF">
            <w:pPr>
              <w:pStyle w:val="9"/>
              <w:rPr>
                <w:rFonts w:hint="default" w:eastAsiaTheme="minorEastAsia"/>
                <w:sz w:val="21"/>
                <w:szCs w:val="21"/>
                <w:lang w:val="en-US" w:eastAsia="zh-CN"/>
              </w:rPr>
            </w:pPr>
            <w:r>
              <w:rPr>
                <w:rFonts w:hint="eastAsia"/>
                <w:sz w:val="21"/>
                <w:szCs w:val="21"/>
                <w:lang w:val="en-US" w:eastAsia="zh-CN"/>
              </w:rPr>
              <w:t>47</w:t>
            </w:r>
          </w:p>
        </w:tc>
        <w:tc>
          <w:tcPr>
            <w:tcW w:w="1417" w:type="dxa"/>
            <w:tcBorders>
              <w:top w:val="single" w:color="auto" w:sz="4" w:space="0"/>
              <w:left w:val="single" w:color="auto" w:sz="4" w:space="0"/>
              <w:bottom w:val="single" w:color="auto" w:sz="4" w:space="0"/>
              <w:right w:val="single" w:color="auto" w:sz="4" w:space="0"/>
            </w:tcBorders>
          </w:tcPr>
          <w:p w14:paraId="3C5D6FC9">
            <w:pPr>
              <w:pStyle w:val="9"/>
              <w:rPr>
                <w:rFonts w:hint="eastAsia"/>
                <w:sz w:val="21"/>
                <w:szCs w:val="21"/>
                <w:lang w:val="en-US" w:eastAsia="zh-CN"/>
              </w:rPr>
            </w:pPr>
            <w:r>
              <w:rPr>
                <w:rFonts w:hint="eastAsia"/>
                <w:sz w:val="21"/>
                <w:szCs w:val="21"/>
                <w:lang w:val="en-US" w:eastAsia="zh-CN"/>
              </w:rPr>
              <w:t>4.0536</w:t>
            </w:r>
          </w:p>
        </w:tc>
        <w:tc>
          <w:tcPr>
            <w:tcW w:w="2554" w:type="dxa"/>
            <w:tcBorders>
              <w:top w:val="single" w:color="auto" w:sz="4" w:space="0"/>
              <w:left w:val="single" w:color="auto" w:sz="4" w:space="0"/>
              <w:bottom w:val="single" w:color="auto" w:sz="4" w:space="0"/>
              <w:right w:val="single" w:color="auto" w:sz="4" w:space="0"/>
            </w:tcBorders>
            <w:vAlign w:val="top"/>
          </w:tcPr>
          <w:p w14:paraId="67964B8F">
            <w:pPr>
              <w:pStyle w:val="9"/>
              <w:rPr>
                <w:rFonts w:hint="default" w:eastAsiaTheme="minorEastAsia"/>
                <w:sz w:val="21"/>
                <w:szCs w:val="21"/>
                <w:lang w:val="en-US" w:eastAsia="zh-CN"/>
              </w:rPr>
            </w:pPr>
            <w:r>
              <w:rPr>
                <w:rFonts w:hint="eastAsia"/>
                <w:sz w:val="21"/>
                <w:szCs w:val="21"/>
                <w:lang w:val="en-US" w:eastAsia="zh-CN"/>
              </w:rPr>
              <w:t>3.9817</w:t>
            </w:r>
          </w:p>
        </w:tc>
        <w:tc>
          <w:tcPr>
            <w:tcW w:w="1079" w:type="dxa"/>
            <w:tcBorders>
              <w:top w:val="single" w:color="auto" w:sz="4" w:space="0"/>
              <w:left w:val="single" w:color="auto" w:sz="4" w:space="0"/>
              <w:bottom w:val="single" w:color="auto" w:sz="4" w:space="0"/>
              <w:right w:val="single" w:color="auto" w:sz="4" w:space="0"/>
            </w:tcBorders>
          </w:tcPr>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6"/>
            </w:tblGrid>
            <w:tr w14:paraId="78C25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310429">
                  <w:pPr>
                    <w:pStyle w:val="9"/>
                    <w:rPr>
                      <w:rFonts w:hint="eastAsia"/>
                      <w:sz w:val="21"/>
                      <w:szCs w:val="21"/>
                      <w:lang w:val="en-US" w:eastAsia="zh-CN"/>
                    </w:rPr>
                  </w:pPr>
                  <w:r>
                    <w:rPr>
                      <w:rFonts w:hint="eastAsia"/>
                      <w:sz w:val="21"/>
                      <w:szCs w:val="21"/>
                      <w:lang w:val="en-US" w:eastAsia="zh-CN"/>
                    </w:rPr>
                    <w:t>1.0181</w:t>
                  </w:r>
                </w:p>
              </w:tc>
            </w:tr>
          </w:tbl>
          <w:p w14:paraId="6682C6ED">
            <w:pPr>
              <w:pStyle w:val="9"/>
              <w:rPr>
                <w:rFonts w:hint="default"/>
                <w:sz w:val="21"/>
                <w:szCs w:val="21"/>
                <w:lang w:val="en-US" w:eastAsia="zh-CN"/>
              </w:rPr>
            </w:pPr>
          </w:p>
        </w:tc>
      </w:tr>
      <w:tr w14:paraId="01D73717">
        <w:tblPrEx>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14:paraId="10835617">
            <w:pPr>
              <w:pStyle w:val="9"/>
              <w:rPr>
                <w:rFonts w:hint="default" w:eastAsiaTheme="minorEastAsia"/>
                <w:sz w:val="21"/>
                <w:szCs w:val="21"/>
                <w:lang w:val="en-US" w:eastAsia="zh-CN"/>
              </w:rPr>
            </w:pPr>
            <w:r>
              <w:rPr>
                <w:sz w:val="21"/>
                <w:szCs w:val="21"/>
              </w:rPr>
              <w:t>1.</w:t>
            </w:r>
            <w:r>
              <w:rPr>
                <w:rFonts w:hint="eastAsia"/>
                <w:sz w:val="21"/>
                <w:szCs w:val="21"/>
                <w:lang w:val="en-US" w:eastAsia="zh-CN"/>
              </w:rPr>
              <w:t>539</w:t>
            </w:r>
          </w:p>
        </w:tc>
        <w:tc>
          <w:tcPr>
            <w:tcW w:w="1058" w:type="dxa"/>
            <w:tcBorders>
              <w:top w:val="single" w:color="auto" w:sz="4" w:space="0"/>
              <w:left w:val="single" w:color="auto" w:sz="4" w:space="0"/>
              <w:bottom w:val="single" w:color="auto" w:sz="4" w:space="0"/>
              <w:right w:val="single" w:color="auto" w:sz="4" w:space="0"/>
            </w:tcBorders>
          </w:tcPr>
          <w:p w14:paraId="198A63D5">
            <w:pPr>
              <w:pStyle w:val="9"/>
              <w:rPr>
                <w:rFonts w:hint="default" w:eastAsiaTheme="minorEastAsia"/>
                <w:sz w:val="21"/>
                <w:szCs w:val="21"/>
                <w:lang w:val="en-US" w:eastAsia="zh-CN"/>
              </w:rPr>
            </w:pPr>
            <w:r>
              <w:rPr>
                <w:rFonts w:hint="eastAsia"/>
                <w:sz w:val="21"/>
                <w:szCs w:val="21"/>
                <w:lang w:val="en-US" w:eastAsia="zh-CN"/>
              </w:rPr>
              <w:t>64</w:t>
            </w:r>
          </w:p>
        </w:tc>
        <w:tc>
          <w:tcPr>
            <w:tcW w:w="1293" w:type="dxa"/>
            <w:tcBorders>
              <w:top w:val="single" w:color="auto" w:sz="4" w:space="0"/>
              <w:left w:val="single" w:color="auto" w:sz="4" w:space="0"/>
              <w:bottom w:val="single" w:color="auto" w:sz="4" w:space="0"/>
              <w:right w:val="single" w:color="auto" w:sz="4" w:space="0"/>
            </w:tcBorders>
          </w:tcPr>
          <w:p w14:paraId="6D24B40C">
            <w:pPr>
              <w:pStyle w:val="9"/>
              <w:rPr>
                <w:rFonts w:hint="default" w:eastAsiaTheme="minorEastAsia"/>
                <w:sz w:val="21"/>
                <w:szCs w:val="21"/>
                <w:lang w:val="en-US" w:eastAsia="zh-CN"/>
              </w:rPr>
            </w:pPr>
            <w:r>
              <w:rPr>
                <w:rFonts w:hint="eastAsia"/>
                <w:sz w:val="21"/>
                <w:szCs w:val="21"/>
                <w:lang w:val="en-US" w:eastAsia="zh-CN"/>
              </w:rPr>
              <w:t>37</w:t>
            </w:r>
          </w:p>
        </w:tc>
        <w:tc>
          <w:tcPr>
            <w:tcW w:w="1417" w:type="dxa"/>
            <w:tcBorders>
              <w:top w:val="single" w:color="auto" w:sz="4" w:space="0"/>
              <w:left w:val="single" w:color="auto" w:sz="4" w:space="0"/>
              <w:bottom w:val="single" w:color="auto" w:sz="4" w:space="0"/>
              <w:right w:val="single" w:color="auto" w:sz="4" w:space="0"/>
            </w:tcBorders>
          </w:tcPr>
          <w:p w14:paraId="341C301D">
            <w:pPr>
              <w:rPr>
                <w:sz w:val="21"/>
                <w:szCs w:val="21"/>
              </w:rPr>
            </w:pPr>
            <w:r>
              <w:rPr>
                <w:rFonts w:hint="eastAsia" w:asciiTheme="minorHAnsi" w:hAnsiTheme="minorHAnsi" w:eastAsiaTheme="minorEastAsia" w:cstheme="minorBidi"/>
                <w:sz w:val="21"/>
                <w:szCs w:val="21"/>
                <w:lang w:val="en-US" w:eastAsia="en-US" w:bidi="ar-SA"/>
              </w:rPr>
              <w:t>4.0826</w:t>
            </w:r>
          </w:p>
        </w:tc>
        <w:tc>
          <w:tcPr>
            <w:tcW w:w="2554" w:type="dxa"/>
            <w:tcBorders>
              <w:top w:val="single" w:color="auto" w:sz="4" w:space="0"/>
              <w:left w:val="single" w:color="auto" w:sz="4" w:space="0"/>
              <w:bottom w:val="single" w:color="auto" w:sz="4" w:space="0"/>
              <w:right w:val="single" w:color="auto" w:sz="4" w:space="0"/>
            </w:tcBorders>
            <w:vAlign w:val="top"/>
          </w:tcPr>
          <w:p w14:paraId="386E96D6">
            <w:pPr>
              <w:pStyle w:val="9"/>
              <w:rPr>
                <w:rFonts w:hint="default" w:eastAsiaTheme="minorEastAsia"/>
                <w:sz w:val="21"/>
                <w:szCs w:val="21"/>
                <w:lang w:val="en-US" w:eastAsia="zh-CN"/>
              </w:rPr>
            </w:pPr>
            <w:r>
              <w:rPr>
                <w:rFonts w:hint="eastAsia"/>
                <w:sz w:val="21"/>
                <w:szCs w:val="21"/>
                <w:lang w:val="en-US" w:eastAsia="zh-CN"/>
              </w:rPr>
              <w:t>3.9817</w:t>
            </w:r>
          </w:p>
        </w:tc>
        <w:tc>
          <w:tcPr>
            <w:tcW w:w="1079" w:type="dxa"/>
            <w:tcBorders>
              <w:top w:val="single" w:color="auto" w:sz="4" w:space="0"/>
              <w:left w:val="single" w:color="auto" w:sz="4" w:space="0"/>
              <w:bottom w:val="single" w:color="auto" w:sz="4" w:space="0"/>
              <w:right w:val="single" w:color="auto" w:sz="4" w:space="0"/>
            </w:tcBorders>
          </w:tcPr>
          <w:tbl>
            <w:tblPr>
              <w:tblStyle w:val="5"/>
              <w:tblW w:w="8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63"/>
            </w:tblGrid>
            <w:tr w14:paraId="6360E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03" w:type="dxa"/>
                  <w:shd w:val="clear" w:color="auto" w:fill="auto"/>
                  <w:vAlign w:val="center"/>
                </w:tcPr>
                <w:p w14:paraId="7A0710DE">
                  <w:pPr>
                    <w:pStyle w:val="9"/>
                    <w:rPr>
                      <w:rFonts w:hint="eastAsia"/>
                      <w:sz w:val="21"/>
                      <w:szCs w:val="21"/>
                      <w:lang w:val="en-US" w:eastAsia="zh-CN"/>
                    </w:rPr>
                  </w:pPr>
                  <w:r>
                    <w:rPr>
                      <w:rFonts w:hint="eastAsia"/>
                      <w:sz w:val="21"/>
                      <w:szCs w:val="21"/>
                      <w:lang w:val="en-US" w:eastAsia="zh-CN"/>
                    </w:rPr>
                    <w:t>1.0254</w:t>
                  </w:r>
                </w:p>
              </w:tc>
            </w:tr>
          </w:tbl>
          <w:p w14:paraId="6B0127BC">
            <w:pPr>
              <w:pStyle w:val="9"/>
              <w:rPr>
                <w:rFonts w:hint="default"/>
                <w:sz w:val="21"/>
                <w:szCs w:val="21"/>
                <w:lang w:val="en-US" w:eastAsia="zh-CN"/>
              </w:rPr>
            </w:pPr>
          </w:p>
        </w:tc>
      </w:tr>
    </w:tbl>
    <w:p w14:paraId="72F0C37E">
      <w:pPr>
        <w:pStyle w:val="3"/>
        <w:rPr>
          <w:rFonts w:hint="eastAsia"/>
          <w:lang w:val="en-US" w:eastAsia="zh-CN"/>
        </w:rPr>
      </w:pPr>
    </w:p>
    <w:p w14:paraId="1E0EB946">
      <w:pPr>
        <w:pStyle w:val="3"/>
        <w:rPr>
          <w:rFonts w:hint="eastAsia"/>
          <w:lang w:val="en-US" w:eastAsia="zh-CN"/>
        </w:rPr>
      </w:pPr>
    </w:p>
    <w:p w14:paraId="4E2868CA">
      <w:pPr>
        <w:pStyle w:val="3"/>
        <w:rPr>
          <w:rFonts w:hint="eastAsia"/>
          <w:lang w:val="en-US" w:eastAsia="zh-CN"/>
        </w:rPr>
      </w:pPr>
    </w:p>
    <w:p w14:paraId="22D15995">
      <w:pPr>
        <w:pStyle w:val="3"/>
        <w:rPr>
          <w:rFonts w:hint="eastAsia"/>
          <w:lang w:val="en-US" w:eastAsia="zh-CN"/>
        </w:rPr>
      </w:pPr>
    </w:p>
    <w:p w14:paraId="136BA468">
      <w:pPr>
        <w:pStyle w:val="3"/>
        <w:rPr>
          <w:rFonts w:hint="eastAsia"/>
          <w:lang w:val="en-US" w:eastAsia="zh-CN"/>
        </w:rPr>
      </w:pPr>
    </w:p>
    <w:p w14:paraId="6B6EDA3D">
      <w:pPr>
        <w:pStyle w:val="3"/>
        <w:rPr>
          <w:rFonts w:hint="eastAsia"/>
          <w:lang w:val="en-US" w:eastAsia="zh-CN"/>
        </w:rPr>
      </w:pPr>
    </w:p>
    <w:p w14:paraId="6FB1D2C1">
      <w:pPr>
        <w:pStyle w:val="3"/>
        <w:rPr>
          <w:rFonts w:hint="eastAsia"/>
          <w:lang w:val="en-US" w:eastAsia="zh-CN"/>
        </w:rPr>
      </w:pPr>
    </w:p>
    <w:p w14:paraId="5B2988AE">
      <w:pPr>
        <w:pStyle w:val="3"/>
        <w:rPr>
          <w:rFonts w:hint="eastAsia"/>
          <w:lang w:val="en-US" w:eastAsia="zh-CN"/>
        </w:rPr>
      </w:pPr>
    </w:p>
    <w:p w14:paraId="586D7978">
      <w:pPr>
        <w:pStyle w:val="3"/>
        <w:rPr>
          <w:rFonts w:hint="default"/>
          <w:lang w:val="en-US" w:eastAsia="zh-CN"/>
        </w:rPr>
      </w:pPr>
      <w:r>
        <w:rPr>
          <w:rFonts w:hint="eastAsia"/>
          <w:lang w:val="en-US" w:eastAsia="zh-CN"/>
        </w:rPr>
        <w:t>根据实验所得数据，绘制的频谱特性曲线如下</w:t>
      </w:r>
    </w:p>
    <w:p w14:paraId="0BCDDC60">
      <w:pPr>
        <w:pStyle w:val="3"/>
        <w:rPr>
          <w:rFonts w:hint="eastAsia" w:asciiTheme="minorEastAsia" w:hAnsiTheme="minorEastAsia"/>
          <w:lang w:eastAsia="zh-CN"/>
        </w:rPr>
      </w:pPr>
      <w:r>
        <w:drawing>
          <wp:inline distT="0" distB="0" distL="114300" distR="114300">
            <wp:extent cx="4824095" cy="3618230"/>
            <wp:effectExtent l="0" t="0" r="190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824095" cy="3618230"/>
                    </a:xfrm>
                    <a:prstGeom prst="rect">
                      <a:avLst/>
                    </a:prstGeom>
                    <a:noFill/>
                    <a:ln>
                      <a:noFill/>
                    </a:ln>
                  </pic:spPr>
                </pic:pic>
              </a:graphicData>
            </a:graphic>
          </wp:inline>
        </w:drawing>
      </w:r>
    </w:p>
    <w:bookmarkEnd w:id="5"/>
    <w:bookmarkEnd w:id="6"/>
    <w:p w14:paraId="4C6194FC">
      <w:pPr>
        <w:pStyle w:val="3"/>
        <w:numPr>
          <w:numId w:val="0"/>
        </w:numPr>
        <w:rPr>
          <w:rFonts w:hint="eastAsia" w:asciiTheme="minorEastAsia" w:hAnsiTheme="minorEastAsia"/>
          <w:b/>
          <w:bCs/>
          <w:lang w:val="en-US" w:eastAsia="zh-CN"/>
        </w:rPr>
      </w:pPr>
      <w:bookmarkStart w:id="7" w:name="X47689b73c63e7ea34afeb20bd0a2dd853bbe4e3"/>
      <w:r>
        <w:drawing>
          <wp:inline distT="0" distB="0" distL="114300" distR="114300">
            <wp:extent cx="4809490" cy="3607435"/>
            <wp:effectExtent l="0" t="0" r="3810"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809490" cy="3607435"/>
                    </a:xfrm>
                    <a:prstGeom prst="rect">
                      <a:avLst/>
                    </a:prstGeom>
                    <a:noFill/>
                    <a:ln>
                      <a:noFill/>
                    </a:ln>
                  </pic:spPr>
                </pic:pic>
              </a:graphicData>
            </a:graphic>
          </wp:inline>
        </w:drawing>
      </w:r>
    </w:p>
    <w:p w14:paraId="674E2AF1">
      <w:pPr>
        <w:pStyle w:val="3"/>
        <w:numPr>
          <w:numId w:val="0"/>
        </w:numPr>
        <w:rPr>
          <w:rFonts w:hint="eastAsia" w:asciiTheme="minorEastAsia" w:hAnsiTheme="minorEastAsia"/>
          <w:b/>
          <w:bCs/>
          <w:lang w:val="en-US" w:eastAsia="zh-CN"/>
        </w:rPr>
      </w:pPr>
    </w:p>
    <w:p w14:paraId="4BA4D6DF">
      <w:pPr>
        <w:pStyle w:val="3"/>
        <w:numPr>
          <w:numId w:val="0"/>
        </w:numPr>
        <w:rPr>
          <w:rFonts w:hint="eastAsia" w:asciiTheme="minorEastAsia" w:hAnsiTheme="minorEastAsia"/>
          <w:b/>
          <w:bCs/>
          <w:lang w:val="en-US" w:eastAsia="zh-CN"/>
        </w:rPr>
      </w:pPr>
    </w:p>
    <w:p w14:paraId="29C014A2">
      <w:pPr>
        <w:pStyle w:val="3"/>
        <w:numPr>
          <w:numId w:val="0"/>
        </w:numPr>
        <w:rPr>
          <w:rFonts w:hint="eastAsia" w:asciiTheme="minorEastAsia" w:hAnsiTheme="minorEastAsia"/>
          <w:b/>
          <w:bCs/>
          <w:lang w:eastAsia="zh-CN"/>
        </w:rPr>
      </w:pPr>
      <w:r>
        <w:rPr>
          <w:rFonts w:hint="eastAsia" w:asciiTheme="minorEastAsia" w:hAnsiTheme="minorEastAsia"/>
          <w:b/>
          <w:bCs/>
          <w:lang w:val="en-US" w:eastAsia="zh-CN"/>
        </w:rPr>
        <w:t>六、</w:t>
      </w:r>
      <w:r>
        <w:rPr>
          <w:rFonts w:asciiTheme="minorEastAsia" w:hAnsiTheme="minorEastAsia"/>
          <w:b/>
          <w:bCs/>
          <w:lang w:eastAsia="zh-CN"/>
        </w:rPr>
        <w:t>误差分析</w:t>
      </w:r>
    </w:p>
    <w:p w14:paraId="5CB90E93">
      <w:pPr>
        <w:pStyle w:val="8"/>
        <w:rPr>
          <w:rFonts w:hint="eastAsia" w:asciiTheme="minorEastAsia" w:hAnsiTheme="minorEastAsia"/>
        </w:rPr>
      </w:pPr>
      <w:r>
        <w:rPr>
          <w:rFonts w:hint="eastAsia" w:asciiTheme="minorEastAsia" w:hAnsiTheme="minorEastAsia"/>
          <w:lang w:val="en-US" w:eastAsia="zh-CN"/>
        </w:rPr>
        <w:t>1、</w:t>
      </w:r>
      <w:r>
        <w:rPr>
          <w:rFonts w:asciiTheme="minorEastAsia" w:hAnsiTheme="minorEastAsia"/>
        </w:rPr>
        <w:t>系统误差：</w:t>
      </w:r>
    </w:p>
    <w:p w14:paraId="11B7AD26">
      <w:pPr>
        <w:pStyle w:val="4"/>
        <w:keepNext w:val="0"/>
        <w:keepLines w:val="0"/>
        <w:widowControl/>
        <w:suppressLineNumbers w:val="0"/>
      </w:pPr>
      <w:r>
        <w:rPr>
          <w:rFonts w:hint="eastAsia"/>
          <w:b w:val="0"/>
          <w:bCs w:val="0"/>
          <w:lang w:val="en-US" w:eastAsia="zh-CN"/>
        </w:rPr>
        <w:t xml:space="preserve">(1)  </w:t>
      </w:r>
      <w:r>
        <w:t>实验中假设系统的阻尼系数是固定的，但实际中，阻尼系数可能会随着振幅或振动速度变化。例如，在实际的弹性摆轮中，空气阻尼和电磁阻尼可能会影响振动系统的阻尼系数。若阻尼系数不是常数，而是随着振动条件的变化而变化，则计算出的共振圆频率与实际共振频率的偏差可能增大。</w:t>
      </w:r>
    </w:p>
    <w:p w14:paraId="4C356764">
      <w:pPr>
        <w:pStyle w:val="4"/>
        <w:keepNext w:val="0"/>
        <w:keepLines w:val="0"/>
        <w:widowControl/>
        <w:suppressLineNumbers w:val="0"/>
      </w:pPr>
      <w:r>
        <w:rPr>
          <w:rFonts w:hint="eastAsia"/>
          <w:lang w:val="en-US" w:eastAsia="zh-CN"/>
        </w:rPr>
        <w:t xml:space="preserve">(2)  </w:t>
      </w:r>
      <w:r>
        <w:t>实验假设系统的力学模型是理想的简谐振动，然而，实际系统可能会有非线性行为。尤其是大振幅时，弹簧或阻尼力矩的线性假设可能不再成立，导致振动的非理性行为，进而影响共振频率的测量。</w:t>
      </w:r>
    </w:p>
    <w:p w14:paraId="5138E23E">
      <w:pPr>
        <w:pStyle w:val="8"/>
        <w:rPr>
          <w:rFonts w:hint="eastAsia" w:asciiTheme="minorEastAsia" w:hAnsiTheme="minorEastAsia"/>
        </w:rPr>
      </w:pPr>
      <w:r>
        <w:rPr>
          <w:rFonts w:hint="eastAsia" w:asciiTheme="minorEastAsia" w:hAnsiTheme="minorEastAsia"/>
          <w:lang w:val="en-US" w:eastAsia="zh-CN"/>
        </w:rPr>
        <w:t>2、</w:t>
      </w:r>
      <w:r>
        <w:rPr>
          <w:rFonts w:asciiTheme="minorEastAsia" w:hAnsiTheme="minorEastAsia"/>
        </w:rPr>
        <w:t>数据处理误差：</w:t>
      </w:r>
    </w:p>
    <w:p w14:paraId="651FC902">
      <w:pPr>
        <w:pStyle w:val="2"/>
        <w:keepNext w:val="0"/>
        <w:keepLines w:val="0"/>
        <w:widowControl/>
        <w:suppressLineNumbers w:val="0"/>
        <w:rPr>
          <w:b w:val="0"/>
          <w:bCs w:val="0"/>
        </w:rPr>
      </w:pPr>
      <w:r>
        <w:rPr>
          <w:b w:val="0"/>
          <w:bCs w:val="0"/>
        </w:rPr>
        <w:t xml:space="preserve">(1) </w:t>
      </w:r>
      <w:r>
        <w:rPr>
          <w:rStyle w:val="7"/>
          <w:b w:val="0"/>
          <w:bCs w:val="0"/>
        </w:rPr>
        <w:t>初始条件的选择</w:t>
      </w:r>
    </w:p>
    <w:p w14:paraId="5E4B4314">
      <w:pPr>
        <w:pStyle w:val="4"/>
        <w:keepNext w:val="0"/>
        <w:keepLines w:val="0"/>
        <w:widowControl/>
        <w:suppressLineNumbers w:val="0"/>
      </w:pPr>
      <w:r>
        <w:t>在计算阻尼系数和固有频率时，实验数据的初始条件（如初始振幅、振动周期等）非常关键。若初始条件的设定不够准确，或者在测量初期未能及时捕捉到系统的平衡状态，那么最终的计算结果可能会有偏差。</w:t>
      </w:r>
    </w:p>
    <w:p w14:paraId="665F691C">
      <w:pPr>
        <w:pStyle w:val="2"/>
        <w:keepNext w:val="0"/>
        <w:keepLines w:val="0"/>
        <w:widowControl/>
        <w:suppressLineNumbers w:val="0"/>
        <w:rPr>
          <w:b w:val="0"/>
          <w:bCs w:val="0"/>
        </w:rPr>
      </w:pPr>
      <w:r>
        <w:rPr>
          <w:b w:val="0"/>
          <w:bCs w:val="0"/>
        </w:rPr>
        <w:t xml:space="preserve">(2) </w:t>
      </w:r>
      <w:r>
        <w:rPr>
          <w:rStyle w:val="7"/>
          <w:b w:val="0"/>
          <w:bCs w:val="0"/>
        </w:rPr>
        <w:t>近似计算误差</w:t>
      </w:r>
    </w:p>
    <w:p w14:paraId="680C45DB">
      <w:pPr>
        <w:pStyle w:val="4"/>
        <w:keepNext w:val="0"/>
        <w:keepLines w:val="0"/>
        <w:widowControl/>
        <w:suppressLineNumbers w:val="0"/>
      </w:pPr>
      <w:r>
        <w:t>例如，在计算阻尼系数时，使用了简化的公式和近似方法。特别是当阻尼系数较小时，计算中的平方根项或对数项可能会出现较大的近似误差，导致计算结果的不准确。</w:t>
      </w:r>
    </w:p>
    <w:p w14:paraId="30EFBABF">
      <w:pPr>
        <w:pStyle w:val="2"/>
        <w:keepNext w:val="0"/>
        <w:keepLines w:val="0"/>
        <w:widowControl/>
        <w:suppressLineNumbers w:val="0"/>
        <w:rPr>
          <w:b w:val="0"/>
          <w:bCs w:val="0"/>
        </w:rPr>
      </w:pPr>
      <w:r>
        <w:rPr>
          <w:b w:val="0"/>
          <w:bCs w:val="0"/>
        </w:rPr>
        <w:t xml:space="preserve">(3) </w:t>
      </w:r>
      <w:r>
        <w:rPr>
          <w:rStyle w:val="7"/>
          <w:b w:val="0"/>
          <w:bCs w:val="0"/>
        </w:rPr>
        <w:t>周期测量误差</w:t>
      </w:r>
    </w:p>
    <w:p w14:paraId="1E023E4C">
      <w:pPr>
        <w:pStyle w:val="4"/>
        <w:keepNext w:val="0"/>
        <w:keepLines w:val="0"/>
        <w:widowControl/>
        <w:suppressLineNumbers w:val="0"/>
        <w:rPr>
          <w:rFonts w:hint="eastAsia" w:asciiTheme="minorEastAsia" w:hAnsiTheme="minorEastAsia" w:eastAsiaTheme="minorEastAsia"/>
          <w:lang w:eastAsia="zh-CN"/>
        </w:rPr>
      </w:pPr>
      <w:r>
        <w:t>当通过测量振动周期来计算固有频率和共振频率时，周期测量的精度对实验结果的影响较大。若测量周期的时间间隔较短，或者未考虑环境因素（如空气流动对摆轮的干扰），则会引入误差。</w:t>
      </w:r>
    </w:p>
    <w:bookmarkEnd w:id="7"/>
    <w:p w14:paraId="571C990A">
      <w:pPr>
        <w:pStyle w:val="3"/>
        <w:rPr>
          <w:rFonts w:hint="eastAsia" w:asciiTheme="minorEastAsia" w:hAnsiTheme="minorEastAsia"/>
        </w:rPr>
      </w:pPr>
    </w:p>
    <w:p w14:paraId="78298390"/>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6079C"/>
    <w:rsid w:val="07A5586E"/>
    <w:rsid w:val="0E2C0459"/>
    <w:rsid w:val="33E443DD"/>
    <w:rsid w:val="541479EE"/>
    <w:rsid w:val="575E3E27"/>
    <w:rsid w:val="5ED80C4A"/>
    <w:rsid w:val="6D160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 w:type="paragraph" w:customStyle="1" w:styleId="9">
    <w:name w:val="Compact"/>
    <w:basedOn w:val="3"/>
    <w:qFormat/>
    <w:uiPriority w:val="0"/>
    <w:pPr>
      <w:spacing w:before="36" w:after="36"/>
    </w:pPr>
  </w:style>
  <w:style w:type="table" w:customStyle="1" w:styleId="1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1515</Words>
  <Characters>1646</Characters>
  <Lines>0</Lines>
  <Paragraphs>0</Paragraphs>
  <TotalTime>5</TotalTime>
  <ScaleCrop>false</ScaleCrop>
  <LinksUpToDate>false</LinksUpToDate>
  <CharactersWithSpaces>1707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2024-11-26T08:19:00Z</dcterms:created>
  <dc:creator>　　　　　</dc:creator>
  <cp:lastModifiedBy>　　　　　</cp:lastModifiedBy>
  <dcterms:modified xsi:type="dcterms:W3CDTF">2024-11-26T10:13:40Z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A0AE88300A2F49CE9D6036850074AB3D_11</vt:lpwstr>
  </property>
</Properties>
</file>