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76307" w14:textId="424BB052" w:rsidR="00A25538" w:rsidRPr="00407162" w:rsidRDefault="003C6D50" w:rsidP="00407162">
      <w:pPr>
        <w:adjustRightInd w:val="0"/>
        <w:snapToGrid w:val="0"/>
        <w:spacing w:beforeLines="50" w:before="156" w:afterLines="50" w:after="156"/>
        <w:jc w:val="center"/>
        <w:rPr>
          <w:rFonts w:ascii="黑体" w:eastAsia="黑体" w:hAnsi="黑体" w:cs="Times New Roman"/>
          <w:b/>
          <w:sz w:val="36"/>
          <w:szCs w:val="36"/>
        </w:rPr>
      </w:pPr>
      <w:bookmarkStart w:id="0" w:name="_Hlk68634477"/>
      <w:bookmarkStart w:id="1" w:name="_Hlk69492743"/>
      <w:bookmarkEnd w:id="0"/>
      <w:r>
        <w:rPr>
          <w:rFonts w:ascii="黑体" w:eastAsia="黑体" w:hAnsi="黑体" w:hint="eastAsia"/>
          <w:b/>
          <w:bCs/>
          <w:sz w:val="36"/>
          <w:szCs w:val="36"/>
        </w:rPr>
        <w:t>实验</w:t>
      </w:r>
      <w:r>
        <w:rPr>
          <w:rFonts w:ascii="黑体" w:eastAsia="黑体" w:hAnsi="黑体"/>
          <w:b/>
          <w:bCs/>
          <w:sz w:val="36"/>
          <w:szCs w:val="36"/>
        </w:rPr>
        <w:t xml:space="preserve">4.17 </w:t>
      </w:r>
      <w:r w:rsidR="00821800" w:rsidRPr="00407162">
        <w:rPr>
          <w:rFonts w:ascii="黑体" w:eastAsia="黑体" w:hAnsi="黑体" w:cs="Times New Roman" w:hint="eastAsia"/>
          <w:b/>
          <w:sz w:val="36"/>
          <w:szCs w:val="36"/>
        </w:rPr>
        <w:t>非平衡电桥电压输出特性研究</w:t>
      </w:r>
    </w:p>
    <w:p w14:paraId="1110D315" w14:textId="65B65039" w:rsidR="00407162" w:rsidRPr="00407162" w:rsidRDefault="00407162" w:rsidP="00407162">
      <w:pPr>
        <w:adjustRightInd w:val="0"/>
        <w:snapToGrid w:val="0"/>
        <w:spacing w:beforeLines="50" w:before="156" w:afterLines="50" w:after="156"/>
        <w:jc w:val="center"/>
        <w:rPr>
          <w:rFonts w:ascii="宋体" w:eastAsia="宋体" w:hAnsi="宋体" w:cs="Times New Roman"/>
          <w:sz w:val="24"/>
          <w:szCs w:val="24"/>
        </w:rPr>
      </w:pPr>
      <w:bookmarkStart w:id="2" w:name="_Hlk67337424"/>
      <w:bookmarkEnd w:id="1"/>
      <w:r w:rsidRPr="00407162">
        <w:rPr>
          <w:rFonts w:ascii="宋体" w:eastAsia="宋体" w:hAnsi="宋体" w:cs="Times New Roman" w:hint="eastAsia"/>
          <w:sz w:val="24"/>
          <w:szCs w:val="24"/>
        </w:rPr>
        <w:t>2020</w:t>
      </w:r>
      <w:proofErr w:type="gramStart"/>
      <w:r w:rsidR="000C7709" w:rsidRPr="000C7709">
        <w:rPr>
          <w:rFonts w:ascii="宋体" w:eastAsia="宋体" w:hAnsi="宋体" w:cs="Times New Roman" w:hint="eastAsia"/>
          <w:sz w:val="24"/>
          <w:szCs w:val="24"/>
        </w:rPr>
        <w:t>哔</w:t>
      </w:r>
      <w:proofErr w:type="gramEnd"/>
      <w:r w:rsidR="000C7709" w:rsidRPr="000C7709">
        <w:rPr>
          <w:rFonts w:ascii="宋体" w:eastAsia="宋体" w:hAnsi="宋体" w:cs="Times New Roman" w:hint="eastAsia"/>
          <w:sz w:val="24"/>
          <w:szCs w:val="24"/>
        </w:rPr>
        <w:t>哩</w:t>
      </w:r>
      <w:proofErr w:type="gramStart"/>
      <w:r w:rsidR="000C7709" w:rsidRPr="000C7709">
        <w:rPr>
          <w:rFonts w:ascii="宋体" w:eastAsia="宋体" w:hAnsi="宋体" w:cs="Times New Roman" w:hint="eastAsia"/>
          <w:sz w:val="24"/>
          <w:szCs w:val="24"/>
        </w:rPr>
        <w:t>哔</w:t>
      </w:r>
      <w:proofErr w:type="gramEnd"/>
      <w:r w:rsidR="000C7709" w:rsidRPr="000C7709">
        <w:rPr>
          <w:rFonts w:ascii="宋体" w:eastAsia="宋体" w:hAnsi="宋体" w:cs="Times New Roman" w:hint="eastAsia"/>
          <w:sz w:val="24"/>
          <w:szCs w:val="24"/>
        </w:rPr>
        <w:t>哩</w:t>
      </w:r>
      <w:r w:rsidR="000C7709" w:rsidRPr="000C7709">
        <w:rPr>
          <w:rFonts w:ascii="宋体" w:eastAsia="宋体" w:hAnsi="宋体" w:cs="Times New Roman"/>
          <w:sz w:val="24"/>
          <w:szCs w:val="24"/>
        </w:rPr>
        <w:t xml:space="preserve"> 可以叫我0宝</w:t>
      </w:r>
    </w:p>
    <w:bookmarkEnd w:id="2"/>
    <w:p w14:paraId="0687E372" w14:textId="77777777" w:rsidR="00407162" w:rsidRPr="00407162" w:rsidRDefault="00407162" w:rsidP="00407162">
      <w:pPr>
        <w:adjustRightInd w:val="0"/>
        <w:snapToGrid w:val="0"/>
        <w:spacing w:line="360" w:lineRule="auto"/>
        <w:rPr>
          <w:rFonts w:ascii="黑体" w:eastAsia="黑体" w:hAnsi="黑体" w:cs="Times New Roman"/>
          <w:b/>
          <w:sz w:val="28"/>
          <w:szCs w:val="28"/>
        </w:rPr>
      </w:pPr>
      <w:r w:rsidRPr="00407162">
        <w:rPr>
          <w:rFonts w:ascii="黑体" w:eastAsia="黑体" w:hAnsi="黑体" w:cs="Times New Roman" w:hint="eastAsia"/>
          <w:b/>
          <w:sz w:val="28"/>
          <w:szCs w:val="28"/>
        </w:rPr>
        <w:t>引言</w:t>
      </w:r>
    </w:p>
    <w:p w14:paraId="22AB6AD2" w14:textId="1CD5DF15" w:rsidR="00673AE4" w:rsidRPr="00407162" w:rsidRDefault="00407162" w:rsidP="00407162">
      <w:pPr>
        <w:autoSpaceDE w:val="0"/>
        <w:adjustRightInd w:val="0"/>
        <w:snapToGrid w:val="0"/>
        <w:spacing w:line="360" w:lineRule="auto"/>
        <w:rPr>
          <w:rFonts w:ascii="宋体" w:eastAsia="宋体" w:hAnsi="宋体" w:cs="Times New Roman"/>
          <w:color w:val="000000"/>
          <w:sz w:val="24"/>
          <w:szCs w:val="24"/>
        </w:rPr>
      </w:pPr>
      <w:r w:rsidRPr="00407162">
        <w:rPr>
          <w:rFonts w:ascii="宋体" w:eastAsia="宋体" w:hAnsi="宋体" w:cs="Times New Roman" w:hint="eastAsia"/>
          <w:color w:val="000000"/>
          <w:sz w:val="24"/>
          <w:szCs w:val="24"/>
        </w:rPr>
        <w:tab/>
      </w:r>
      <w:r w:rsidR="00821800" w:rsidRPr="00407162">
        <w:rPr>
          <w:rFonts w:ascii="宋体" w:eastAsia="宋体" w:hAnsi="宋体" w:cs="Times New Roman" w:hint="eastAsia"/>
          <w:color w:val="000000"/>
          <w:sz w:val="24"/>
          <w:szCs w:val="24"/>
        </w:rPr>
        <w:t>桥式电路是一种基本电路。直流电桥可以分为平衡电桥和非平衡电桥。平衡电桥是通过调节电桥平衡，把待测电阻与标准电阻进行比较直接得到待测电阻值。它们只能用于测量状态相对稳定的物理量，而在实际工程和科学实验中，很多物理量是连续变化的，必须采用非平衡电桥才能准确测量。非平衡电桥往往和一些传感器元件配合使用。如某些传感器元件受外界环境（如压力、温度、光强等）变化引起其电阻变化，通过非平衡电桥将阻值转化为电压或功率输出，从而达到观察、测量和控制相应物理量的目的。非平衡电桥在传感技术中已得到广泛应用，是传感技术的重要组成部分。</w:t>
      </w:r>
    </w:p>
    <w:p w14:paraId="352850E5" w14:textId="77777777" w:rsidR="00407162" w:rsidRPr="00407162" w:rsidRDefault="00407162" w:rsidP="00407162">
      <w:pPr>
        <w:adjustRightInd w:val="0"/>
        <w:snapToGrid w:val="0"/>
        <w:spacing w:line="360" w:lineRule="auto"/>
        <w:rPr>
          <w:rFonts w:ascii="黑体" w:eastAsia="黑体" w:hAnsi="黑体" w:cs="Times New Roman"/>
          <w:b/>
          <w:sz w:val="28"/>
          <w:szCs w:val="28"/>
        </w:rPr>
      </w:pPr>
      <w:r w:rsidRPr="00407162">
        <w:rPr>
          <w:rFonts w:ascii="黑体" w:eastAsia="黑体" w:hAnsi="黑体" w:cs="Times New Roman" w:hint="eastAsia"/>
          <w:b/>
          <w:sz w:val="28"/>
          <w:szCs w:val="28"/>
        </w:rPr>
        <w:t>一、实验目的</w:t>
      </w:r>
    </w:p>
    <w:p w14:paraId="597D3601" w14:textId="1276C37C" w:rsidR="00821800" w:rsidRPr="00407162" w:rsidRDefault="001A232A" w:rsidP="00407162">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407162">
        <w:rPr>
          <w:rFonts w:ascii="宋体" w:eastAsia="宋体" w:hAnsi="宋体" w:cs="Times New Roman" w:hint="eastAsia"/>
          <w:color w:val="000000"/>
          <w:sz w:val="24"/>
          <w:szCs w:val="24"/>
        </w:rPr>
        <w:t>（1）</w:t>
      </w:r>
      <w:proofErr w:type="gramStart"/>
      <w:r w:rsidR="00821800" w:rsidRPr="00407162">
        <w:rPr>
          <w:rFonts w:ascii="宋体" w:eastAsia="宋体" w:hAnsi="宋体" w:cs="Times New Roman"/>
          <w:color w:val="000000"/>
          <w:sz w:val="24"/>
          <w:szCs w:val="24"/>
        </w:rPr>
        <w:t>了解非</w:t>
      </w:r>
      <w:proofErr w:type="gramEnd"/>
      <w:r w:rsidR="00821800" w:rsidRPr="00407162">
        <w:rPr>
          <w:rFonts w:ascii="宋体" w:eastAsia="宋体" w:hAnsi="宋体" w:cs="Times New Roman"/>
          <w:color w:val="000000"/>
          <w:sz w:val="24"/>
          <w:szCs w:val="24"/>
        </w:rPr>
        <w:t>平衡电桥的工作原理。</w:t>
      </w:r>
    </w:p>
    <w:p w14:paraId="2D71A85D" w14:textId="7136170E" w:rsidR="00673AE4" w:rsidRPr="00407162" w:rsidRDefault="001A232A" w:rsidP="00407162">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407162">
        <w:rPr>
          <w:rFonts w:ascii="宋体" w:eastAsia="宋体" w:hAnsi="宋体" w:cs="Times New Roman" w:hint="eastAsia"/>
          <w:color w:val="000000"/>
          <w:sz w:val="24"/>
          <w:szCs w:val="24"/>
        </w:rPr>
        <w:t>（2）</w:t>
      </w:r>
      <w:r w:rsidR="00821800" w:rsidRPr="00407162">
        <w:rPr>
          <w:rFonts w:ascii="宋体" w:eastAsia="宋体" w:hAnsi="宋体" w:cs="Times New Roman"/>
          <w:color w:val="000000"/>
          <w:sz w:val="24"/>
          <w:szCs w:val="24"/>
        </w:rPr>
        <w:t>研究非平衡电桥电压输出特性。</w:t>
      </w:r>
    </w:p>
    <w:p w14:paraId="196D1A98" w14:textId="77777777" w:rsidR="00407162" w:rsidRPr="00407162" w:rsidRDefault="00407162" w:rsidP="00407162">
      <w:pPr>
        <w:adjustRightInd w:val="0"/>
        <w:snapToGrid w:val="0"/>
        <w:spacing w:line="360" w:lineRule="auto"/>
        <w:rPr>
          <w:rFonts w:ascii="黑体" w:eastAsia="黑体" w:hAnsi="黑体" w:cs="Times New Roman"/>
          <w:b/>
          <w:sz w:val="28"/>
          <w:szCs w:val="28"/>
        </w:rPr>
      </w:pPr>
      <w:r w:rsidRPr="00407162">
        <w:rPr>
          <w:rFonts w:ascii="黑体" w:eastAsia="黑体" w:hAnsi="黑体" w:cs="Times New Roman" w:hint="eastAsia"/>
          <w:b/>
          <w:sz w:val="28"/>
          <w:szCs w:val="28"/>
        </w:rPr>
        <w:t>二、实验仪器</w:t>
      </w:r>
    </w:p>
    <w:p w14:paraId="2E1AEB49" w14:textId="31A49737" w:rsidR="00673AE4" w:rsidRPr="00407162" w:rsidRDefault="00407162" w:rsidP="00407162">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821800" w:rsidRPr="00407162">
        <w:rPr>
          <w:rFonts w:ascii="宋体" w:eastAsia="宋体" w:hAnsi="宋体" w:cs="Times New Roman"/>
          <w:color w:val="000000"/>
          <w:sz w:val="24"/>
          <w:szCs w:val="24"/>
        </w:rPr>
        <w:t>FQJ型非平衡电桥、电桥接线板、电阻箱、稳压电源、电压表等。</w:t>
      </w:r>
    </w:p>
    <w:p w14:paraId="66DD79AF" w14:textId="524BFA94" w:rsidR="00673AE4" w:rsidRPr="00407162" w:rsidRDefault="00407162" w:rsidP="00407162">
      <w:pPr>
        <w:adjustRightInd w:val="0"/>
        <w:snapToGrid w:val="0"/>
        <w:spacing w:line="360" w:lineRule="auto"/>
        <w:rPr>
          <w:rFonts w:ascii="黑体" w:eastAsia="黑体" w:hAnsi="黑体"/>
          <w:b/>
          <w:sz w:val="28"/>
          <w:szCs w:val="28"/>
        </w:rPr>
      </w:pPr>
      <w:r>
        <w:rPr>
          <w:rFonts w:ascii="黑体" w:eastAsia="黑体" w:hAnsi="黑体" w:hint="eastAsia"/>
          <w:b/>
          <w:sz w:val="28"/>
          <w:szCs w:val="28"/>
        </w:rPr>
        <w:t>三、实验原理</w:t>
      </w:r>
    </w:p>
    <w:p w14:paraId="1DCD43ED" w14:textId="47D8F328" w:rsidR="00EA1119" w:rsidRDefault="00EA1119" w:rsidP="00407162">
      <w:pPr>
        <w:autoSpaceDE w:val="0"/>
        <w:adjustRightInd w:val="0"/>
        <w:snapToGrid w:val="0"/>
        <w:spacing w:line="360" w:lineRule="auto"/>
        <w:rPr>
          <w:rFonts w:ascii="宋体" w:eastAsia="宋体" w:hAnsi="宋体" w:cs="Times New Roman"/>
          <w:color w:val="000000"/>
          <w:sz w:val="24"/>
          <w:szCs w:val="24"/>
        </w:rPr>
      </w:pPr>
      <w:r>
        <w:rPr>
          <w:noProof/>
        </w:rPr>
        <w:drawing>
          <wp:anchor distT="0" distB="0" distL="114300" distR="114300" simplePos="0" relativeHeight="251659264" behindDoc="1" locked="0" layoutInCell="1" allowOverlap="1" wp14:anchorId="40C95414" wp14:editId="2DBEF9A2">
            <wp:simplePos x="0" y="0"/>
            <wp:positionH relativeFrom="column">
              <wp:posOffset>3457575</wp:posOffset>
            </wp:positionH>
            <wp:positionV relativeFrom="paragraph">
              <wp:posOffset>50165</wp:posOffset>
            </wp:positionV>
            <wp:extent cx="1701165" cy="2622550"/>
            <wp:effectExtent l="0" t="0" r="0" b="6350"/>
            <wp:wrapTight wrapText="bothSides">
              <wp:wrapPolygon edited="0">
                <wp:start x="0" y="0"/>
                <wp:lineTo x="0" y="21495"/>
                <wp:lineTo x="21286" y="21495"/>
                <wp:lineTo x="21286"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165" cy="262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7162">
        <w:rPr>
          <w:rFonts w:ascii="宋体" w:eastAsia="宋体" w:hAnsi="宋体" w:cs="Times New Roman"/>
          <w:color w:val="000000"/>
          <w:sz w:val="24"/>
          <w:szCs w:val="24"/>
        </w:rPr>
        <w:tab/>
      </w:r>
      <w:r w:rsidR="00407162" w:rsidRPr="00407162">
        <w:rPr>
          <w:rFonts w:ascii="宋体" w:eastAsia="宋体" w:hAnsi="宋体" w:cs="Times New Roman" w:hint="eastAsia"/>
          <w:color w:val="000000"/>
          <w:sz w:val="24"/>
          <w:szCs w:val="24"/>
        </w:rPr>
        <w:t>如图，对于非平衡电桥电路，</w:t>
      </w:r>
      <w:r w:rsidR="002541B5" w:rsidRPr="00407162">
        <w:rPr>
          <w:rFonts w:ascii="宋体" w:eastAsia="宋体" w:hAnsi="宋体" w:cs="Times New Roman" w:hint="eastAsia"/>
          <w:color w:val="000000"/>
          <w:sz w:val="24"/>
          <w:szCs w:val="24"/>
        </w:rPr>
        <w:t>平衡时，</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r>
          <w:rPr>
            <w:rFonts w:ascii="Cambria Math" w:eastAsia="宋体" w:hAnsi="Cambria Math" w:cs="Times New Roman" w:hint="eastAsia"/>
            <w:color w:val="000000"/>
            <w:sz w:val="24"/>
            <w:szCs w:val="24"/>
          </w:rPr>
          <m:t>=0</m:t>
        </m:r>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r>
          <w:rPr>
            <w:rFonts w:ascii="Cambria Math" w:eastAsia="宋体" w:hAnsi="Cambria Math" w:cs="Times New Roman" w:hint="eastAsia"/>
            <w:color w:val="000000"/>
            <w:sz w:val="24"/>
            <w:szCs w:val="24"/>
          </w:rPr>
          <m:t>=k</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r>
          <w:rPr>
            <w:rFonts w:ascii="Cambria Math" w:eastAsia="宋体" w:hAnsi="Cambria Math" w:cs="Times New Roman"/>
            <w:color w:val="000000"/>
            <w:sz w:val="24"/>
            <w:szCs w:val="24"/>
          </w:rPr>
          <m:t>(</m:t>
        </m:r>
        <m:r>
          <w:rPr>
            <w:rFonts w:ascii="Cambria Math" w:eastAsia="宋体" w:hAnsi="Cambria Math" w:cs="Times New Roman" w:hint="eastAsia"/>
            <w:color w:val="000000"/>
            <w:sz w:val="24"/>
            <w:szCs w:val="24"/>
          </w:rPr>
          <m:t>k=</m:t>
        </m:r>
        <m:f>
          <m:fPr>
            <m:type m:val="lin"/>
            <m:ctrlPr>
              <w:rPr>
                <w:rFonts w:ascii="Cambria Math" w:eastAsia="宋体" w:hAnsi="Cambria Math" w:cs="Times New Roman"/>
                <w:i/>
                <w:color w:val="000000"/>
                <w:sz w:val="24"/>
                <w:szCs w:val="24"/>
              </w:rPr>
            </m:ctrlPr>
          </m:fPr>
          <m:num>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2</m:t>
                </m:r>
              </m:sub>
            </m:sSub>
          </m:num>
          <m:den>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1</m:t>
                </m:r>
              </m:sub>
            </m:sSub>
          </m:den>
        </m:f>
        <m:r>
          <w:rPr>
            <w:rFonts w:ascii="Cambria Math" w:eastAsia="宋体" w:hAnsi="Cambria Math" w:cs="Times New Roman"/>
            <w:color w:val="000000"/>
            <w:sz w:val="24"/>
            <w:szCs w:val="24"/>
          </w:rPr>
          <m:t>)</m:t>
        </m:r>
      </m:oMath>
      <w:r w:rsidR="002541B5" w:rsidRPr="00407162">
        <w:rPr>
          <w:rFonts w:ascii="宋体" w:eastAsia="宋体" w:hAnsi="宋体" w:cs="Times New Roman" w:hint="eastAsia"/>
          <w:color w:val="000000"/>
          <w:sz w:val="24"/>
          <w:szCs w:val="24"/>
        </w:rPr>
        <w:t>。</w:t>
      </w:r>
      <w:proofErr w:type="gramStart"/>
      <w:r w:rsidR="002541B5" w:rsidRPr="00407162">
        <w:rPr>
          <w:rFonts w:ascii="宋体" w:eastAsia="宋体" w:hAnsi="宋体" w:cs="Times New Roman" w:hint="eastAsia"/>
          <w:color w:val="000000"/>
          <w:sz w:val="24"/>
          <w:szCs w:val="24"/>
        </w:rPr>
        <w:t>当桥臂电阻</w:t>
      </w:r>
      <w:proofErr w:type="gramEnd"/>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oMath>
      <w:r w:rsidR="002541B5" w:rsidRPr="00407162">
        <w:rPr>
          <w:rFonts w:ascii="宋体" w:eastAsia="宋体" w:hAnsi="宋体" w:cs="Times New Roman" w:hint="eastAsia"/>
          <w:color w:val="000000"/>
          <w:sz w:val="24"/>
          <w:szCs w:val="24"/>
        </w:rPr>
        <w:t>变化</w:t>
      </w:r>
      <m:oMath>
        <m:r>
          <w:rPr>
            <w:rFonts w:ascii="Cambria Math" w:eastAsia="宋体" w:hAnsi="Cambria Math" w:cs="Times New Roman" w:hint="eastAsia"/>
            <w:color w:val="000000"/>
            <w:sz w:val="24"/>
            <w:szCs w:val="24"/>
          </w:rPr>
          <m:t>ΔR</m:t>
        </m:r>
      </m:oMath>
      <w:r w:rsidR="002541B5" w:rsidRPr="00407162">
        <w:rPr>
          <w:rFonts w:ascii="宋体" w:eastAsia="宋体" w:hAnsi="宋体" w:cs="Times New Roman" w:hint="eastAsia"/>
          <w:color w:val="000000"/>
          <w:sz w:val="24"/>
          <w:szCs w:val="24"/>
        </w:rPr>
        <w:t>时，电桥输出的电压</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oMath>
      <w:r w:rsidR="002541B5" w:rsidRPr="00407162">
        <w:rPr>
          <w:rFonts w:ascii="宋体" w:eastAsia="宋体" w:hAnsi="宋体" w:cs="Times New Roman" w:hint="eastAsia"/>
          <w:color w:val="000000"/>
          <w:sz w:val="24"/>
          <w:szCs w:val="24"/>
        </w:rPr>
        <w:t>，</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oMath>
      <w:r w:rsidR="002541B5" w:rsidRPr="00407162">
        <w:rPr>
          <w:rFonts w:ascii="宋体" w:eastAsia="宋体" w:hAnsi="宋体" w:cs="Times New Roman" w:hint="eastAsia"/>
          <w:color w:val="000000"/>
          <w:sz w:val="24"/>
          <w:szCs w:val="24"/>
        </w:rPr>
        <w:t>相关于</w:t>
      </w:r>
      <m:oMath>
        <m:r>
          <w:rPr>
            <w:rFonts w:ascii="Cambria Math" w:eastAsia="宋体" w:hAnsi="Cambria Math" w:cs="Times New Roman" w:hint="eastAsia"/>
            <w:color w:val="000000"/>
            <w:sz w:val="24"/>
            <w:szCs w:val="24"/>
          </w:rPr>
          <m:t>ΔR</m:t>
        </m:r>
      </m:oMath>
      <w:r w:rsidR="002541B5" w:rsidRPr="00407162">
        <w:rPr>
          <w:rFonts w:ascii="宋体" w:eastAsia="宋体" w:hAnsi="宋体" w:cs="Times New Roman" w:hint="eastAsia"/>
          <w:color w:val="000000"/>
          <w:sz w:val="24"/>
          <w:szCs w:val="24"/>
        </w:rPr>
        <w:t>。反之，测出</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oMath>
      <w:r w:rsidR="002541B5" w:rsidRPr="00407162">
        <w:rPr>
          <w:rFonts w:ascii="宋体" w:eastAsia="宋体" w:hAnsi="宋体" w:cs="Times New Roman" w:hint="eastAsia"/>
          <w:color w:val="000000"/>
          <w:sz w:val="24"/>
          <w:szCs w:val="24"/>
        </w:rPr>
        <w:t>，则可以推导出</w:t>
      </w:r>
      <m:oMath>
        <m:r>
          <w:rPr>
            <w:rFonts w:ascii="Cambria Math" w:eastAsia="宋体" w:hAnsi="Cambria Math" w:cs="Times New Roman" w:hint="eastAsia"/>
            <w:color w:val="000000"/>
            <w:sz w:val="24"/>
            <w:szCs w:val="24"/>
          </w:rPr>
          <m:t>ΔR</m:t>
        </m:r>
      </m:oMath>
      <w:r w:rsidR="002541B5" w:rsidRPr="00407162">
        <w:rPr>
          <w:rFonts w:ascii="宋体" w:eastAsia="宋体" w:hAnsi="宋体" w:cs="Times New Roman" w:hint="eastAsia"/>
          <w:color w:val="000000"/>
          <w:sz w:val="24"/>
          <w:szCs w:val="24"/>
        </w:rPr>
        <w:t>。</w:t>
      </w:r>
    </w:p>
    <w:p w14:paraId="080FA861" w14:textId="6AD34760" w:rsidR="00407162" w:rsidRPr="00EA1119" w:rsidRDefault="00EA1119" w:rsidP="00EA1119">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407162" w:rsidRPr="00407162">
        <w:rPr>
          <w:rFonts w:ascii="宋体" w:eastAsia="宋体" w:hAnsi="宋体" w:cs="Times New Roman" w:hint="eastAsia"/>
          <w:color w:val="000000"/>
          <w:sz w:val="24"/>
          <w:szCs w:val="24"/>
        </w:rPr>
        <w:t>由此我们讨论三类情况：单臂输入</w:t>
      </w:r>
      <w:r w:rsidR="00821B7B">
        <w:rPr>
          <w:rFonts w:ascii="宋体" w:eastAsia="宋体" w:hAnsi="宋体" w:cs="Times New Roman" w:hint="eastAsia"/>
          <w:color w:val="000000"/>
          <w:sz w:val="24"/>
          <w:szCs w:val="24"/>
        </w:rPr>
        <w:t>、</w:t>
      </w:r>
      <w:r w:rsidR="00407162" w:rsidRPr="00407162">
        <w:rPr>
          <w:rFonts w:ascii="宋体" w:eastAsia="宋体" w:hAnsi="宋体" w:cs="Times New Roman" w:hint="eastAsia"/>
          <w:color w:val="000000"/>
          <w:sz w:val="24"/>
          <w:szCs w:val="24"/>
        </w:rPr>
        <w:t>双臂输入</w:t>
      </w:r>
      <w:r w:rsidR="00821B7B">
        <w:rPr>
          <w:rFonts w:ascii="宋体" w:eastAsia="宋体" w:hAnsi="宋体" w:cs="Times New Roman" w:hint="eastAsia"/>
          <w:color w:val="000000"/>
          <w:sz w:val="24"/>
          <w:szCs w:val="24"/>
        </w:rPr>
        <w:t>和</w:t>
      </w:r>
      <w:r w:rsidR="00407162" w:rsidRPr="00407162">
        <w:rPr>
          <w:rFonts w:ascii="宋体" w:eastAsia="宋体" w:hAnsi="宋体" w:cs="Times New Roman" w:hint="eastAsia"/>
          <w:color w:val="000000"/>
          <w:sz w:val="24"/>
          <w:szCs w:val="24"/>
        </w:rPr>
        <w:t>四臂输入</w:t>
      </w:r>
      <w:r w:rsidR="00821B7B">
        <w:rPr>
          <w:rFonts w:ascii="宋体" w:eastAsia="宋体" w:hAnsi="宋体" w:cs="Times New Roman" w:hint="eastAsia"/>
          <w:color w:val="000000"/>
          <w:sz w:val="24"/>
          <w:szCs w:val="24"/>
        </w:rPr>
        <w:t>。</w:t>
      </w:r>
    </w:p>
    <w:p w14:paraId="62C6A1A4" w14:textId="704BABBF" w:rsidR="00F36168" w:rsidRPr="007668C1" w:rsidRDefault="00407162"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一</w:t>
      </w:r>
      <w:r w:rsidR="007668C1" w:rsidRPr="007668C1">
        <w:rPr>
          <w:rFonts w:ascii="宋体" w:eastAsia="宋体" w:hAnsi="宋体" w:cs="Times New Roman" w:hint="eastAsia"/>
          <w:color w:val="000000"/>
          <w:sz w:val="24"/>
          <w:szCs w:val="24"/>
        </w:rPr>
        <w:t>、</w:t>
      </w:r>
      <w:r w:rsidR="0045679A" w:rsidRPr="007668C1">
        <w:rPr>
          <w:rFonts w:ascii="宋体" w:eastAsia="宋体" w:hAnsi="宋体" w:cs="Times New Roman" w:hint="eastAsia"/>
          <w:color w:val="000000"/>
          <w:sz w:val="24"/>
          <w:szCs w:val="24"/>
        </w:rPr>
        <w:t>单臂输入时电桥电压的输出特性：</w:t>
      </w:r>
    </w:p>
    <w:p w14:paraId="790EC0A4" w14:textId="68F4A69E" w:rsid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45679A" w:rsidRPr="007668C1">
        <w:rPr>
          <w:rFonts w:ascii="宋体" w:eastAsia="宋体" w:hAnsi="宋体" w:cs="Times New Roman" w:hint="eastAsia"/>
          <w:color w:val="000000"/>
          <w:sz w:val="24"/>
          <w:szCs w:val="24"/>
        </w:rPr>
        <w:t>当电桥平衡时有</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r>
          <w:rPr>
            <w:rFonts w:ascii="Cambria Math" w:eastAsia="宋体" w:hAnsi="Cambria Math" w:cs="Times New Roman"/>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e>
          <m:sub>
            <m:r>
              <w:rPr>
                <w:rFonts w:ascii="Cambria Math" w:eastAsia="宋体" w:hAnsi="Cambria Math" w:cs="Times New Roman" w:hint="eastAsia"/>
                <w:color w:val="000000"/>
                <w:sz w:val="24"/>
                <w:szCs w:val="24"/>
              </w:rPr>
              <m:t>AB</m:t>
            </m:r>
          </m:sub>
        </m:sSub>
        <m:r>
          <w:rPr>
            <w:rFonts w:ascii="Cambria Math" w:eastAsia="宋体" w:hAnsi="Cambria Math" w:cs="Times New Roman" w:hint="eastAsia"/>
            <w:color w:val="000000"/>
            <w:sz w:val="24"/>
            <w:szCs w:val="24"/>
          </w:rPr>
          <m:t>=0</m:t>
        </m:r>
      </m:oMath>
      <w:r w:rsidR="00821B7B">
        <w:rPr>
          <w:rFonts w:ascii="宋体" w:eastAsia="宋体" w:hAnsi="宋体" w:cs="Times New Roman"/>
          <w:color w:val="000000"/>
          <w:sz w:val="24"/>
          <w:szCs w:val="24"/>
        </w:rPr>
        <w:t>,</w:t>
      </w:r>
      <w:r w:rsidR="0045679A" w:rsidRPr="007668C1">
        <w:rPr>
          <w:rFonts w:ascii="宋体" w:eastAsia="宋体" w:hAnsi="宋体" w:cs="Times New Roman" w:hint="eastAsia"/>
          <w:color w:val="000000"/>
          <w:sz w:val="24"/>
          <w:szCs w:val="24"/>
        </w:rPr>
        <w:t>突然使</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0</m:t>
            </m:r>
          </m:sub>
        </m:sSub>
        <m:r>
          <w:rPr>
            <w:rFonts w:ascii="Cambria Math" w:eastAsia="宋体" w:hAnsi="Cambria Math" w:cs="Times New Roman" w:hint="eastAsia"/>
            <w:color w:val="000000"/>
            <w:sz w:val="24"/>
            <w:szCs w:val="24"/>
          </w:rPr>
          <m:t>+ΔR</m:t>
        </m:r>
      </m:oMath>
      <w:r w:rsidR="0045679A" w:rsidRPr="007668C1">
        <w:rPr>
          <w:rFonts w:ascii="宋体" w:eastAsia="宋体" w:hAnsi="宋体" w:cs="Times New Roman" w:hint="eastAsia"/>
          <w:color w:val="000000"/>
          <w:sz w:val="24"/>
          <w:szCs w:val="24"/>
        </w:rPr>
        <w:t>，则</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r>
          <w:rPr>
            <w:rFonts w:ascii="Cambria Math" w:eastAsia="宋体" w:hAnsi="Cambria Math" w:cs="Times New Roman"/>
            <w:color w:val="000000"/>
            <w:sz w:val="24"/>
            <w:szCs w:val="24"/>
          </w:rPr>
          <m:t>≠</m:t>
        </m:r>
        <m:r>
          <w:rPr>
            <w:rFonts w:ascii="Cambria Math" w:eastAsia="宋体" w:hAnsi="Cambria Math" w:cs="Times New Roman" w:hint="eastAsia"/>
            <w:color w:val="000000"/>
            <w:sz w:val="24"/>
            <w:szCs w:val="24"/>
          </w:rPr>
          <m:t>0</m:t>
        </m:r>
      </m:oMath>
      <w:r w:rsidR="0045679A" w:rsidRPr="007668C1">
        <w:rPr>
          <w:rFonts w:ascii="宋体" w:eastAsia="宋体" w:hAnsi="宋体" w:cs="Times New Roman" w:hint="eastAsia"/>
          <w:color w:val="000000"/>
          <w:sz w:val="24"/>
          <w:szCs w:val="24"/>
        </w:rPr>
        <w:t>。若电源电压为</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0</m:t>
            </m:r>
          </m:sub>
        </m:sSub>
      </m:oMath>
      <w:r w:rsidR="0045679A" w:rsidRPr="007668C1">
        <w:rPr>
          <w:rFonts w:ascii="宋体" w:eastAsia="宋体" w:hAnsi="宋体" w:cs="Times New Roman" w:hint="eastAsia"/>
          <w:color w:val="000000"/>
          <w:sz w:val="24"/>
          <w:szCs w:val="24"/>
        </w:rPr>
        <w:t>,则有：</w:t>
      </w:r>
    </w:p>
    <w:p w14:paraId="1C75FDE4" w14:textId="61AB05EA" w:rsidR="00E3543C" w:rsidRPr="007668C1" w:rsidRDefault="00B54A1B"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U</m:t>
              </m:r>
            </m:e>
            <m:sub>
              <m:r>
                <w:rPr>
                  <w:rFonts w:ascii="Cambria Math" w:eastAsia="宋体" w:hAnsi="Cambria Math" w:cs="Times New Roman" w:hint="eastAsia"/>
                  <w:color w:val="000000"/>
                  <w:sz w:val="24"/>
                  <w:szCs w:val="24"/>
                </w:rPr>
                <m:t>AB</m:t>
              </m:r>
            </m:sub>
          </m:sSub>
          <m:r>
            <m:rPr>
              <m:sty m:val="p"/>
            </m:rPr>
            <w:rPr>
              <w:rFonts w:ascii="Cambria Math" w:eastAsia="宋体" w:hAnsi="Cambria Math" w:cs="Times New Roman" w:hint="eastAsia"/>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hint="eastAsia"/>
                  <w:color w:val="000000"/>
                  <w:sz w:val="24"/>
                  <w:szCs w:val="24"/>
                </w:rPr>
                <m:t>U</m:t>
              </m:r>
            </m:e>
            <m:sub>
              <m:r>
                <w:rPr>
                  <w:rFonts w:ascii="Cambria Math" w:eastAsia="宋体" w:hAnsi="Cambria Math" w:cs="Times New Roman"/>
                  <w:color w:val="000000"/>
                  <w:sz w:val="24"/>
                  <w:szCs w:val="24"/>
                </w:rPr>
                <m:t>A</m:t>
              </m:r>
            </m:sub>
          </m:sSub>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w:rPr>
                  <w:rFonts w:ascii="Cambria Math" w:eastAsia="宋体" w:hAnsi="Cambria Math" w:cs="Times New Roman"/>
                  <w:color w:val="000000"/>
                  <w:sz w:val="24"/>
                  <w:szCs w:val="24"/>
                </w:rPr>
                <m:t>B</m:t>
              </m:r>
            </m:sub>
          </m:sSub>
        </m:oMath>
      </m:oMathPara>
    </w:p>
    <w:p w14:paraId="7599DCF5" w14:textId="5D76F34B" w:rsidR="00E3543C" w:rsidRPr="007668C1" w:rsidRDefault="00EC1507" w:rsidP="007668C1">
      <w:pPr>
        <w:autoSpaceDE w:val="0"/>
        <w:adjustRightInd w:val="0"/>
        <w:snapToGrid w:val="0"/>
        <w:spacing w:line="360" w:lineRule="auto"/>
        <w:rPr>
          <w:rFonts w:ascii="宋体" w:eastAsia="宋体" w:hAnsi="宋体" w:cs="Times New Roman"/>
          <w:color w:val="000000"/>
          <w:sz w:val="24"/>
          <w:szCs w:val="24"/>
        </w:rPr>
      </w:pPr>
      <m:oMathPara>
        <m:oMath>
          <m:r>
            <m:rPr>
              <m:sty m:val="p"/>
            </m:rPr>
            <w:rPr>
              <w:rFonts w:ascii="Cambria Math" w:eastAsia="宋体" w:hAnsi="Cambria Math" w:cs="Times New Roman"/>
              <w:color w:val="000000"/>
              <w:sz w:val="24"/>
              <w:szCs w:val="24"/>
            </w:rPr>
            <w:lastRenderedPageBreak/>
            <m:t>=</m:t>
          </m:r>
          <m:d>
            <m:dPr>
              <m:ctrlPr>
                <w:rPr>
                  <w:rFonts w:ascii="Cambria Math" w:eastAsia="宋体" w:hAnsi="Cambria Math" w:cs="Times New Roman"/>
                  <w:color w:val="000000"/>
                  <w:sz w:val="24"/>
                  <w:szCs w:val="24"/>
                </w:rPr>
              </m:ctrlPr>
            </m:dPr>
            <m:e>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R</m:t>
                  </m:r>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2</m:t>
                      </m:r>
                    </m:sub>
                  </m:sSub>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R</m:t>
                  </m:r>
                </m:den>
              </m:f>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3</m:t>
                      </m:r>
                    </m:sub>
                  </m:sSub>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1</m:t>
                      </m:r>
                    </m:sub>
                  </m:sSub>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3</m:t>
                      </m:r>
                    </m:sub>
                  </m:sSub>
                </m:den>
              </m:f>
            </m:e>
          </m:d>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oMath>
      </m:oMathPara>
    </w:p>
    <w:p w14:paraId="2ABE87A2" w14:textId="25637C8C" w:rsidR="00E3543C" w:rsidRPr="007668C1" w:rsidRDefault="00EC1507" w:rsidP="007668C1">
      <w:pPr>
        <w:autoSpaceDE w:val="0"/>
        <w:adjustRightInd w:val="0"/>
        <w:snapToGrid w:val="0"/>
        <w:spacing w:line="360" w:lineRule="auto"/>
        <w:rPr>
          <w:rFonts w:ascii="宋体" w:eastAsia="宋体" w:hAnsi="宋体" w:cs="Times New Roman"/>
          <w:color w:val="000000"/>
          <w:sz w:val="24"/>
          <w:szCs w:val="24"/>
        </w:rPr>
      </w:pPr>
      <m:oMathPara>
        <m:oMath>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1</m:t>
                  </m:r>
                </m:sub>
              </m:sSub>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R</m:t>
              </m:r>
            </m:num>
            <m:den>
              <m:sSub>
                <m:sSubPr>
                  <m:ctrlPr>
                    <w:rPr>
                      <w:rFonts w:ascii="Cambria Math" w:eastAsia="宋体" w:hAnsi="Cambria Math" w:cs="Times New Roman"/>
                      <w:color w:val="000000"/>
                      <w:sz w:val="24"/>
                      <w:szCs w:val="24"/>
                    </w:rPr>
                  </m:ctrlPr>
                </m:sSubPr>
                <m:e>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3</m:t>
                  </m:r>
                </m:sub>
              </m:sSub>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1</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2</m:t>
                      </m:r>
                    </m:sub>
                  </m:sSub>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r>
                    <m:rPr>
                      <m:sty m:val="p"/>
                    </m:rPr>
                    <w:rPr>
                      <w:rFonts w:ascii="Cambria Math" w:eastAsia="宋体" w:hAnsi="Cambria Math" w:cs="Times New Roman"/>
                      <w:color w:val="000000"/>
                      <w:sz w:val="24"/>
                      <w:szCs w:val="24"/>
                    </w:rPr>
                    <m:t>∆</m:t>
                  </m:r>
                  <m:r>
                    <w:rPr>
                      <w:rFonts w:ascii="Cambria Math" w:eastAsia="宋体" w:hAnsi="Cambria Math" w:cs="Times New Roman"/>
                      <w:color w:val="000000"/>
                      <w:sz w:val="24"/>
                      <w:szCs w:val="24"/>
                    </w:rPr>
                    <m:t>R</m:t>
                  </m:r>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r>
                <m:rPr>
                  <m:sty m:val="p"/>
                </m:rPr>
                <w:rPr>
                  <w:rFonts w:ascii="Cambria Math" w:eastAsia="宋体" w:hAnsi="Cambria Math" w:cs="Times New Roman"/>
                  <w:color w:val="000000"/>
                  <w:sz w:val="24"/>
                  <w:szCs w:val="24"/>
                </w:rPr>
                <m:t>+1)</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r>
            <m:rPr>
              <m:sty m:val="p"/>
            </m:rPr>
            <w:rPr>
              <w:rFonts w:ascii="Cambria Math" w:eastAsia="宋体" w:hAnsi="Cambria Math" w:cs="Times New Roman"/>
              <w:color w:val="000000"/>
              <w:sz w:val="24"/>
              <w:szCs w:val="24"/>
            </w:rPr>
            <m:t xml:space="preserve">* </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oMath>
      </m:oMathPara>
    </w:p>
    <w:p w14:paraId="7CD6B4E2" w14:textId="44A638F9" w:rsidR="0045679A"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E3543C" w:rsidRPr="007668C1">
        <w:rPr>
          <w:rFonts w:ascii="宋体" w:eastAsia="宋体" w:hAnsi="宋体" w:cs="Times New Roman" w:hint="eastAsia"/>
          <w:color w:val="000000"/>
          <w:sz w:val="24"/>
          <w:szCs w:val="24"/>
        </w:rPr>
        <w:t>令</w:t>
      </w:r>
      <w:r w:rsidR="0045679A" w:rsidRPr="007668C1">
        <w:rPr>
          <w:rFonts w:ascii="宋体" w:eastAsia="宋体" w:hAnsi="宋体" w:cs="Times New Roman" w:hint="eastAsia"/>
          <w:color w:val="000000"/>
          <w:sz w:val="24"/>
          <w:szCs w:val="24"/>
        </w:rPr>
        <w:t>电桥倍率</w:t>
      </w:r>
      <m:oMath>
        <m:r>
          <w:rPr>
            <w:rFonts w:ascii="Cambria Math" w:eastAsia="宋体" w:hAnsi="Cambria Math" w:cs="Times New Roman" w:hint="eastAsia"/>
            <w:color w:val="000000"/>
            <w:sz w:val="24"/>
            <w:szCs w:val="24"/>
          </w:rPr>
          <m:t xml:space="preserve">K= </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3</m:t>
            </m:r>
          </m:sub>
        </m:sSub>
      </m:oMath>
      <w:r w:rsidR="0045679A" w:rsidRPr="007668C1">
        <w:rPr>
          <w:rFonts w:ascii="宋体" w:eastAsia="宋体" w:hAnsi="宋体" w:cs="Times New Roman" w:hint="eastAsia"/>
          <w:color w:val="000000"/>
          <w:sz w:val="24"/>
          <w:szCs w:val="24"/>
        </w:rPr>
        <w:t>。则可知</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color w:val="000000"/>
                <w:sz w:val="24"/>
                <w:szCs w:val="24"/>
              </w:rPr>
              <m:t>3</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color w:val="000000"/>
                <w:sz w:val="24"/>
                <w:szCs w:val="24"/>
              </w:rPr>
              <m:t>2</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color w:val="000000"/>
                <w:sz w:val="24"/>
                <w:szCs w:val="24"/>
              </w:rPr>
              <m:t>0</m:t>
            </m:r>
          </m:sub>
        </m:sSub>
      </m:oMath>
      <w:r w:rsidR="0045679A" w:rsidRPr="007668C1">
        <w:rPr>
          <w:rFonts w:ascii="宋体" w:eastAsia="宋体" w:hAnsi="宋体" w:cs="Times New Roman"/>
          <w:color w:val="000000"/>
          <w:sz w:val="24"/>
          <w:szCs w:val="24"/>
        </w:rPr>
        <w:t>,</w:t>
      </w:r>
      <w:r w:rsidR="0045679A" w:rsidRPr="007668C1">
        <w:rPr>
          <w:rFonts w:ascii="宋体" w:eastAsia="宋体" w:hAnsi="宋体" w:cs="Times New Roman" w:hint="eastAsia"/>
          <w:color w:val="000000"/>
          <w:sz w:val="24"/>
          <w:szCs w:val="24"/>
        </w:rPr>
        <w:t>上式化简得：</w:t>
      </w:r>
    </w:p>
    <w:p w14:paraId="62B0102E" w14:textId="3E2271E0" w:rsidR="00E3543C" w:rsidRPr="007668C1" w:rsidRDefault="00B54A1B"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w:rPr>
                  <w:rFonts w:ascii="Cambria Math" w:eastAsia="宋体" w:hAnsi="Cambria Math" w:cs="Times New Roman"/>
                  <w:color w:val="000000"/>
                  <w:sz w:val="24"/>
                  <w:szCs w:val="24"/>
                </w:rPr>
                <m:t>AB</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f>
                <m:fPr>
                  <m:ctrlPr>
                    <w:rPr>
                      <w:rFonts w:ascii="Cambria Math" w:eastAsia="宋体" w:hAnsi="Cambria Math" w:cs="Times New Roman"/>
                      <w:color w:val="000000"/>
                      <w:sz w:val="24"/>
                      <w:szCs w:val="24"/>
                    </w:rPr>
                  </m:ctrlPr>
                </m:fPr>
                <m:num>
                  <m:r>
                    <m:rPr>
                      <m:sty m:val="p"/>
                    </m:rPr>
                    <w:rPr>
                      <w:rFonts w:ascii="Cambria Math" w:eastAsia="宋体" w:hAnsi="Cambria Math" w:cs="Times New Roman"/>
                      <w:color w:val="000000"/>
                      <w:sz w:val="24"/>
                      <w:szCs w:val="24"/>
                    </w:rPr>
                    <m:t>Δ</m:t>
                  </m:r>
                  <m:r>
                    <w:rPr>
                      <w:rFonts w:ascii="Cambria Math" w:eastAsia="宋体" w:hAnsi="Cambria Math" w:cs="Times New Roman"/>
                      <w:color w:val="000000"/>
                      <w:sz w:val="24"/>
                      <w:szCs w:val="24"/>
                    </w:rPr>
                    <m:t>R</m:t>
                  </m:r>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num>
            <m:den>
              <m:d>
                <m:dPr>
                  <m:ctrlPr>
                    <w:rPr>
                      <w:rFonts w:ascii="Cambria Math" w:eastAsia="宋体" w:hAnsi="Cambria Math" w:cs="Times New Roman"/>
                      <w:color w:val="000000"/>
                      <w:sz w:val="24"/>
                      <w:szCs w:val="24"/>
                    </w:rPr>
                  </m:ctrlPr>
                </m:dPr>
                <m:e>
                  <m:r>
                    <m:rPr>
                      <m:sty m:val="p"/>
                    </m:rPr>
                    <w:rPr>
                      <w:rFonts w:ascii="Cambria Math" w:eastAsia="宋体" w:hAnsi="Cambria Math" w:cs="Times New Roman"/>
                      <w:color w:val="000000"/>
                      <w:sz w:val="24"/>
                      <w:szCs w:val="24"/>
                    </w:rPr>
                    <m:t>1+</m:t>
                  </m:r>
                  <m:r>
                    <w:rPr>
                      <w:rFonts w:ascii="Cambria Math" w:eastAsia="宋体" w:hAnsi="Cambria Math" w:cs="Times New Roman"/>
                      <w:color w:val="000000"/>
                      <w:sz w:val="24"/>
                      <w:szCs w:val="24"/>
                    </w:rPr>
                    <m:t>K</m:t>
                  </m:r>
                </m:e>
              </m:d>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r>
                    <m:rPr>
                      <m:sty m:val="p"/>
                    </m:rPr>
                    <w:rPr>
                      <w:rFonts w:ascii="Cambria Math" w:eastAsia="宋体" w:hAnsi="Cambria Math" w:cs="Times New Roman"/>
                      <w:color w:val="000000"/>
                      <w:sz w:val="24"/>
                      <w:szCs w:val="24"/>
                    </w:rPr>
                    <m:t>Δ</m:t>
                  </m:r>
                  <m:r>
                    <w:rPr>
                      <w:rFonts w:ascii="Cambria Math" w:eastAsia="宋体" w:hAnsi="Cambria Math" w:cs="Times New Roman"/>
                      <w:color w:val="000000"/>
                      <w:sz w:val="24"/>
                      <w:szCs w:val="24"/>
                    </w:rPr>
                    <m:t>R</m:t>
                  </m:r>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den>
          </m:f>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r>
                <w:rPr>
                  <w:rFonts w:ascii="Cambria Math" w:eastAsia="宋体" w:hAnsi="Cambria Math" w:cs="Times New Roman"/>
                  <w:color w:val="000000"/>
                  <w:sz w:val="24"/>
                  <w:szCs w:val="24"/>
                </w:rPr>
                <m:t>K</m:t>
              </m:r>
            </m:num>
            <m:den>
              <m:r>
                <m:rPr>
                  <m:sty m:val="p"/>
                </m:rPr>
                <w:rPr>
                  <w:rFonts w:ascii="Cambria Math" w:eastAsia="宋体" w:hAnsi="Cambria Math" w:cs="Times New Roman"/>
                  <w:color w:val="000000"/>
                  <w:sz w:val="24"/>
                  <w:szCs w:val="24"/>
                </w:rPr>
                <m:t>1+</m:t>
              </m:r>
              <m:r>
                <w:rPr>
                  <w:rFonts w:ascii="Cambria Math" w:eastAsia="宋体" w:hAnsi="Cambria Math" w:cs="Times New Roman"/>
                  <w:color w:val="000000"/>
                  <w:sz w:val="24"/>
                  <w:szCs w:val="24"/>
                </w:rPr>
                <m:t>K</m:t>
              </m:r>
            </m:den>
          </m:f>
          <m:r>
            <m:rPr>
              <m:sty m:val="p"/>
            </m:rPr>
            <w:rPr>
              <w:rFonts w:ascii="Cambria Math" w:eastAsia="宋体" w:hAnsi="Cambria Math" w:cs="Times New Roman"/>
              <w:color w:val="000000"/>
              <w:sz w:val="24"/>
              <w:szCs w:val="24"/>
            </w:rPr>
            <m:t>⋅</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oMath>
      </m:oMathPara>
    </w:p>
    <w:p w14:paraId="1DF66BA6" w14:textId="2D0D8E05" w:rsidR="0045679A"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45679A" w:rsidRPr="007668C1">
        <w:rPr>
          <w:rFonts w:ascii="宋体" w:eastAsia="宋体" w:hAnsi="宋体" w:cs="Times New Roman" w:hint="eastAsia"/>
          <w:color w:val="000000"/>
          <w:sz w:val="24"/>
          <w:szCs w:val="24"/>
        </w:rPr>
        <w:t>且当</w:t>
      </w:r>
      <m:oMath>
        <m:r>
          <w:rPr>
            <w:rFonts w:ascii="Cambria Math" w:eastAsia="宋体" w:hAnsi="Cambria Math" w:cs="Times New Roman" w:hint="eastAsia"/>
            <w:color w:val="000000"/>
            <w:sz w:val="24"/>
            <w:szCs w:val="24"/>
          </w:rPr>
          <m:t>ΔR</m:t>
        </m:r>
        <m:r>
          <w:rPr>
            <w:rFonts w:ascii="Cambria Math" w:eastAsia="宋体" w:hAnsi="Cambria Math" w:cs="Times New Roman"/>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0</m:t>
            </m:r>
          </m:sub>
        </m:sSub>
      </m:oMath>
      <w:r w:rsidR="0045679A" w:rsidRPr="007668C1">
        <w:rPr>
          <w:rFonts w:ascii="宋体" w:eastAsia="宋体" w:hAnsi="宋体" w:cs="Times New Roman" w:hint="eastAsia"/>
          <w:color w:val="000000"/>
          <w:sz w:val="24"/>
          <w:szCs w:val="24"/>
        </w:rPr>
        <w:t>时，上式可化简得：</w:t>
      </w:r>
    </w:p>
    <w:p w14:paraId="118C8CDC" w14:textId="42D7A4C9" w:rsidR="0045679A" w:rsidRPr="007668C1" w:rsidRDefault="00B54A1B"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w:rPr>
                  <w:rFonts w:ascii="Cambria Math" w:eastAsia="宋体" w:hAnsi="Cambria Math" w:cs="Times New Roman"/>
                  <w:color w:val="000000"/>
                  <w:sz w:val="24"/>
                  <w:szCs w:val="24"/>
                </w:rPr>
                <m:t>AB</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r>
                <w:rPr>
                  <w:rFonts w:ascii="Cambria Math" w:eastAsia="宋体" w:hAnsi="Cambria Math" w:cs="Times New Roman"/>
                  <w:color w:val="000000"/>
                  <w:sz w:val="24"/>
                  <w:szCs w:val="24"/>
                </w:rPr>
                <m:t>K</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hint="eastAsia"/>
                  <w:color w:val="000000"/>
                  <w:sz w:val="24"/>
                  <w:szCs w:val="24"/>
                </w:rPr>
                <m:t> </m:t>
              </m:r>
              <m:r>
                <m:rPr>
                  <m:sty m:val="p"/>
                </m:rPr>
                <w:rPr>
                  <w:rFonts w:ascii="Cambria Math" w:eastAsia="宋体" w:hAnsi="Cambria Math" w:cs="Times New Roman"/>
                  <w:color w:val="000000"/>
                  <w:sz w:val="24"/>
                  <w:szCs w:val="24"/>
                </w:rPr>
                <m:t>⋅Δ</m:t>
              </m:r>
              <m:r>
                <w:rPr>
                  <w:rFonts w:ascii="Cambria Math" w:eastAsia="宋体" w:hAnsi="Cambria Math" w:cs="Times New Roman"/>
                  <w:color w:val="000000"/>
                  <w:sz w:val="24"/>
                  <w:szCs w:val="24"/>
                </w:rPr>
                <m:t>R</m:t>
              </m:r>
              <m:ctrlPr>
                <w:rPr>
                  <w:rFonts w:ascii="Cambria Math" w:eastAsia="宋体" w:hAnsi="Cambria Math" w:cs="Times New Roman" w:hint="eastAsia"/>
                  <w:color w:val="000000"/>
                  <w:sz w:val="24"/>
                  <w:szCs w:val="24"/>
                </w:rPr>
              </m:ctrlPr>
            </m:num>
            <m:den>
              <m:sSup>
                <m:sSupPr>
                  <m:ctrlPr>
                    <w:rPr>
                      <w:rFonts w:ascii="Cambria Math" w:eastAsia="宋体" w:hAnsi="Cambria Math" w:cs="Times New Roman"/>
                      <w:color w:val="000000"/>
                      <w:sz w:val="24"/>
                      <w:szCs w:val="24"/>
                    </w:rPr>
                  </m:ctrlPr>
                </m:sSupPr>
                <m:e>
                  <m:d>
                    <m:dPr>
                      <m:ctrlPr>
                        <w:rPr>
                          <w:rFonts w:ascii="Cambria Math" w:eastAsia="宋体" w:hAnsi="Cambria Math" w:cs="Times New Roman"/>
                          <w:color w:val="000000"/>
                          <w:sz w:val="24"/>
                          <w:szCs w:val="24"/>
                        </w:rPr>
                      </m:ctrlPr>
                    </m:dPr>
                    <m:e>
                      <m:r>
                        <m:rPr>
                          <m:sty m:val="p"/>
                        </m:rPr>
                        <w:rPr>
                          <w:rFonts w:ascii="Cambria Math" w:eastAsia="宋体" w:hAnsi="Cambria Math" w:cs="Times New Roman"/>
                          <w:color w:val="000000"/>
                          <w:sz w:val="24"/>
                          <w:szCs w:val="24"/>
                        </w:rPr>
                        <m:t>1+</m:t>
                      </m:r>
                      <m:r>
                        <w:rPr>
                          <w:rFonts w:ascii="Cambria Math" w:eastAsia="宋体" w:hAnsi="Cambria Math" w:cs="Times New Roman"/>
                          <w:color w:val="000000"/>
                          <w:sz w:val="24"/>
                          <w:szCs w:val="24"/>
                        </w:rPr>
                        <m:t>K</m:t>
                      </m:r>
                    </m:e>
                  </m:d>
                </m:e>
                <m:sup>
                  <m:r>
                    <m:rPr>
                      <m:sty m:val="p"/>
                    </m:rPr>
                    <w:rPr>
                      <w:rFonts w:ascii="Cambria Math" w:eastAsia="宋体" w:hAnsi="Cambria Math" w:cs="Times New Roman"/>
                      <w:color w:val="000000"/>
                      <w:sz w:val="24"/>
                      <w:szCs w:val="24"/>
                    </w:rPr>
                    <m:t>2</m:t>
                  </m:r>
                </m:sup>
              </m:sSup>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58048752" w14:textId="46013D3A" w:rsidR="0045679A"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45679A" w:rsidRPr="007668C1">
        <w:rPr>
          <w:rFonts w:ascii="宋体" w:eastAsia="宋体" w:hAnsi="宋体" w:cs="Times New Roman" w:hint="eastAsia"/>
          <w:color w:val="000000"/>
          <w:sz w:val="24"/>
          <w:szCs w:val="24"/>
        </w:rPr>
        <w:t>定义SU=UAB/ΔR为电桥的输出电压灵敏度，则有：</w:t>
      </w:r>
    </w:p>
    <w:p w14:paraId="40C845DB" w14:textId="2E9D9ADF" w:rsidR="0045679A" w:rsidRPr="007668C1" w:rsidRDefault="00B54A1B"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S</m:t>
              </m:r>
            </m:e>
            <m:sub>
              <m:r>
                <w:rPr>
                  <w:rFonts w:ascii="Cambria Math" w:eastAsia="宋体" w:hAnsi="Cambria Math" w:cs="Times New Roman"/>
                  <w:color w:val="000000"/>
                  <w:sz w:val="24"/>
                  <w:szCs w:val="24"/>
                </w:rPr>
                <m:t>u</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r>
                <w:rPr>
                  <w:rFonts w:ascii="Cambria Math" w:eastAsia="宋体" w:hAnsi="Cambria Math" w:cs="Times New Roman"/>
                  <w:color w:val="000000"/>
                  <w:sz w:val="24"/>
                  <w:szCs w:val="24"/>
                </w:rPr>
                <m:t>K</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num>
            <m:den>
              <m:sSup>
                <m:sSupPr>
                  <m:ctrlPr>
                    <w:rPr>
                      <w:rFonts w:ascii="Cambria Math" w:eastAsia="宋体" w:hAnsi="Cambria Math" w:cs="Times New Roman"/>
                      <w:color w:val="000000"/>
                      <w:sz w:val="24"/>
                      <w:szCs w:val="24"/>
                    </w:rPr>
                  </m:ctrlPr>
                </m:sSupPr>
                <m:e>
                  <m:d>
                    <m:dPr>
                      <m:ctrlPr>
                        <w:rPr>
                          <w:rFonts w:ascii="Cambria Math" w:eastAsia="宋体" w:hAnsi="Cambria Math" w:cs="Times New Roman"/>
                          <w:color w:val="000000"/>
                          <w:sz w:val="24"/>
                          <w:szCs w:val="24"/>
                        </w:rPr>
                      </m:ctrlPr>
                    </m:dPr>
                    <m:e>
                      <m:r>
                        <m:rPr>
                          <m:sty m:val="p"/>
                        </m:rPr>
                        <w:rPr>
                          <w:rFonts w:ascii="Cambria Math" w:eastAsia="宋体" w:hAnsi="Cambria Math" w:cs="Times New Roman"/>
                          <w:color w:val="000000"/>
                          <w:sz w:val="24"/>
                          <w:szCs w:val="24"/>
                        </w:rPr>
                        <m:t>1+</m:t>
                      </m:r>
                      <m:r>
                        <w:rPr>
                          <w:rFonts w:ascii="Cambria Math" w:eastAsia="宋体" w:hAnsi="Cambria Math" w:cs="Times New Roman"/>
                          <w:color w:val="000000"/>
                          <w:sz w:val="24"/>
                          <w:szCs w:val="24"/>
                        </w:rPr>
                        <m:t>k</m:t>
                      </m:r>
                    </m:e>
                  </m:d>
                </m:e>
                <m:sup>
                  <m:r>
                    <m:rPr>
                      <m:sty m:val="p"/>
                    </m:rPr>
                    <w:rPr>
                      <w:rFonts w:ascii="Cambria Math" w:eastAsia="宋体" w:hAnsi="Cambria Math" w:cs="Times New Roman"/>
                      <w:color w:val="000000"/>
                      <w:sz w:val="24"/>
                      <w:szCs w:val="24"/>
                    </w:rPr>
                    <m:t>2</m:t>
                  </m:r>
                </m:sup>
              </m:sSup>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75D14063" w14:textId="4F6CCAF1" w:rsidR="0045679A"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45679A" w:rsidRPr="007668C1">
        <w:rPr>
          <w:rFonts w:ascii="宋体" w:eastAsia="宋体" w:hAnsi="宋体" w:cs="Times New Roman" w:hint="eastAsia"/>
          <w:color w:val="000000"/>
          <w:sz w:val="24"/>
          <w:szCs w:val="24"/>
        </w:rPr>
        <w:t>由此可知</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S</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U</m:t>
            </m:r>
          </m:sub>
        </m:sSub>
      </m:oMath>
      <w:r w:rsidR="0045679A" w:rsidRPr="007668C1">
        <w:rPr>
          <w:rFonts w:ascii="宋体" w:eastAsia="宋体" w:hAnsi="宋体" w:cs="Times New Roman" w:hint="eastAsia"/>
          <w:color w:val="000000"/>
          <w:sz w:val="24"/>
          <w:szCs w:val="24"/>
        </w:rPr>
        <w:t>与</w:t>
      </w:r>
      <m:oMath>
        <m:r>
          <w:rPr>
            <w:rFonts w:ascii="Cambria Math" w:eastAsia="宋体" w:hAnsi="Cambria Math" w:cs="Times New Roman" w:hint="eastAsia"/>
            <w:color w:val="000000"/>
            <w:sz w:val="24"/>
            <w:szCs w:val="24"/>
          </w:rPr>
          <m:t>k\</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0</m:t>
            </m:r>
          </m:sub>
        </m:sSub>
      </m:oMath>
      <w:r w:rsidR="0045679A" w:rsidRPr="007668C1">
        <w:rPr>
          <w:rFonts w:ascii="宋体" w:eastAsia="宋体" w:hAnsi="宋体" w:cs="Times New Roman" w:hint="eastAsia"/>
          <w:color w:val="000000"/>
          <w:sz w:val="24"/>
          <w:szCs w:val="24"/>
        </w:rPr>
        <w:t>相关。且当电压一定时，</w:t>
      </w:r>
      <m:oMath>
        <m:r>
          <w:rPr>
            <w:rFonts w:ascii="Cambria Math" w:eastAsia="宋体" w:hAnsi="Cambria Math" w:cs="Times New Roman" w:hint="eastAsia"/>
            <w:color w:val="000000"/>
            <w:sz w:val="24"/>
            <w:szCs w:val="24"/>
          </w:rPr>
          <m:t>k=1</m:t>
        </m:r>
      </m:oMath>
      <w:r w:rsidR="0045679A" w:rsidRPr="007668C1">
        <w:rPr>
          <w:rFonts w:ascii="宋体" w:eastAsia="宋体" w:hAnsi="宋体" w:cs="Times New Roman" w:hint="eastAsia"/>
          <w:color w:val="000000"/>
          <w:sz w:val="24"/>
          <w:szCs w:val="24"/>
        </w:rPr>
        <w:t>时，电桥的输出电压灵敏度最大：</w:t>
      </w:r>
    </w:p>
    <w:p w14:paraId="0797E50C" w14:textId="73450CA2" w:rsidR="00EC1507" w:rsidRPr="007668C1" w:rsidRDefault="00B54A1B"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S</m:t>
              </m:r>
            </m:e>
            <m:sub>
              <m:r>
                <w:rPr>
                  <w:rFonts w:ascii="Cambria Math" w:eastAsia="宋体" w:hAnsi="Cambria Math" w:cs="Times New Roman"/>
                  <w:color w:val="000000"/>
                  <w:sz w:val="24"/>
                  <w:szCs w:val="24"/>
                </w:rPr>
                <m:t>max</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num>
            <m:den>
              <m:r>
                <m:rPr>
                  <m:sty m:val="p"/>
                </m:rPr>
                <w:rPr>
                  <w:rFonts w:ascii="Cambria Math" w:eastAsia="宋体" w:hAnsi="Cambria Math" w:cs="Times New Roman"/>
                  <w:color w:val="000000"/>
                  <w:sz w:val="24"/>
                  <w:szCs w:val="24"/>
                </w:rPr>
                <m:t>4</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650908AA" w14:textId="309A1CC6" w:rsidR="00F36168"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二、</w:t>
      </w:r>
      <w:r w:rsidR="00F36168" w:rsidRPr="007668C1">
        <w:rPr>
          <w:rFonts w:ascii="宋体" w:eastAsia="宋体" w:hAnsi="宋体" w:cs="Times New Roman" w:hint="eastAsia"/>
          <w:color w:val="000000"/>
          <w:sz w:val="24"/>
          <w:szCs w:val="24"/>
        </w:rPr>
        <w:t>双臂输入时电桥电压的输出特性：</w:t>
      </w:r>
    </w:p>
    <w:p w14:paraId="3C215893" w14:textId="6094299F" w:rsidR="00F36168"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非平衡电桥中，若相邻臂内接入两个变化量相同而变化量符号相反的可变电阻，这种电桥电路</w:t>
      </w:r>
      <w:proofErr w:type="gramStart"/>
      <w:r w:rsidR="001438B2" w:rsidRPr="007668C1">
        <w:rPr>
          <w:rFonts w:ascii="宋体" w:eastAsia="宋体" w:hAnsi="宋体" w:cs="Times New Roman" w:hint="eastAsia"/>
          <w:color w:val="000000"/>
          <w:sz w:val="24"/>
          <w:szCs w:val="24"/>
        </w:rPr>
        <w:t>称为半桥差动</w:t>
      </w:r>
      <w:proofErr w:type="gramEnd"/>
      <w:r w:rsidR="001438B2" w:rsidRPr="007668C1">
        <w:rPr>
          <w:rFonts w:ascii="宋体" w:eastAsia="宋体" w:hAnsi="宋体" w:cs="Times New Roman" w:hint="eastAsia"/>
          <w:color w:val="000000"/>
          <w:sz w:val="24"/>
          <w:szCs w:val="24"/>
        </w:rPr>
        <w:t>电路。例如，</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color w:val="000000"/>
                <w:sz w:val="24"/>
                <w:szCs w:val="24"/>
              </w:rPr>
              <m:t>0</m:t>
            </m:r>
          </m:sub>
        </m:sSub>
      </m:oMath>
      <w:r w:rsidR="001438B2" w:rsidRPr="007668C1">
        <w:rPr>
          <w:rFonts w:ascii="宋体" w:eastAsia="宋体" w:hAnsi="宋体" w:cs="Times New Roman" w:hint="eastAsia"/>
          <w:color w:val="000000"/>
          <w:sz w:val="24"/>
          <w:szCs w:val="24"/>
        </w:rPr>
        <w:t>增加</w:t>
      </w:r>
      <m:oMath>
        <m:r>
          <w:rPr>
            <w:rFonts w:ascii="Cambria Math" w:eastAsia="宋体" w:hAnsi="Cambria Math" w:cs="Times New Roman" w:hint="eastAsia"/>
            <w:color w:val="000000"/>
            <w:sz w:val="24"/>
            <w:szCs w:val="24"/>
          </w:rPr>
          <m:t>ΔR</m:t>
        </m:r>
      </m:oMath>
      <w:r w:rsidR="001438B2" w:rsidRPr="007668C1">
        <w:rPr>
          <w:rFonts w:ascii="宋体" w:eastAsia="宋体" w:hAnsi="宋体" w:cs="Times New Roman" w:hint="eastAsia"/>
          <w:color w:val="000000"/>
          <w:sz w:val="24"/>
          <w:szCs w:val="24"/>
        </w:rPr>
        <w:t>，</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2</m:t>
            </m:r>
          </m:sub>
        </m:sSub>
      </m:oMath>
      <w:r w:rsidR="001438B2" w:rsidRPr="007668C1">
        <w:rPr>
          <w:rFonts w:ascii="宋体" w:eastAsia="宋体" w:hAnsi="宋体" w:cs="Times New Roman" w:hint="eastAsia"/>
          <w:color w:val="000000"/>
          <w:sz w:val="24"/>
          <w:szCs w:val="24"/>
        </w:rPr>
        <w:t>减少</w:t>
      </w:r>
      <m:oMath>
        <m:r>
          <w:rPr>
            <w:rFonts w:ascii="Cambria Math" w:eastAsia="宋体" w:hAnsi="Cambria Math" w:cs="Times New Roman" w:hint="eastAsia"/>
            <w:color w:val="000000"/>
            <w:sz w:val="24"/>
            <w:szCs w:val="24"/>
          </w:rPr>
          <m:t>ΔR</m:t>
        </m:r>
      </m:oMath>
      <w:r w:rsidR="001438B2" w:rsidRPr="007668C1">
        <w:rPr>
          <w:rFonts w:ascii="宋体" w:eastAsia="宋体" w:hAnsi="宋体" w:cs="Times New Roman" w:hint="eastAsia"/>
          <w:color w:val="000000"/>
          <w:sz w:val="24"/>
          <w:szCs w:val="24"/>
        </w:rPr>
        <w:t>。</w:t>
      </w:r>
    </w:p>
    <w:p w14:paraId="2B8FCC5D" w14:textId="12782E88" w:rsidR="001438B2" w:rsidRPr="007668C1" w:rsidRDefault="001438B2"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平衡时有</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color w:val="000000"/>
                <w:sz w:val="24"/>
                <w:szCs w:val="24"/>
              </w:rPr>
              <m:t>0</m:t>
            </m:r>
          </m:sub>
        </m:sSub>
      </m:oMath>
      <w:r w:rsidRPr="007668C1">
        <w:rPr>
          <w:rFonts w:ascii="宋体" w:eastAsia="宋体" w:hAnsi="宋体" w:cs="Times New Roman" w:hint="eastAsia"/>
          <w:color w:val="000000"/>
          <w:sz w:val="24"/>
          <w:szCs w:val="24"/>
        </w:rPr>
        <w:t>,在对称情况下</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color w:val="000000"/>
                <w:sz w:val="24"/>
                <w:szCs w:val="24"/>
              </w:rPr>
              <m:t>3</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color w:val="000000"/>
                <w:sz w:val="24"/>
                <w:szCs w:val="24"/>
              </w:rPr>
              <m:t>0</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=R</m:t>
        </m:r>
      </m:oMath>
      <w:r w:rsidRPr="007668C1">
        <w:rPr>
          <w:rFonts w:ascii="宋体" w:eastAsia="宋体" w:hAnsi="宋体" w:cs="Times New Roman" w:hint="eastAsia"/>
          <w:color w:val="000000"/>
          <w:sz w:val="24"/>
          <w:szCs w:val="24"/>
        </w:rPr>
        <w:t>,则：</w:t>
      </w:r>
    </w:p>
    <w:p w14:paraId="4BDADB75" w14:textId="44141F53" w:rsidR="00407162" w:rsidRPr="007668C1" w:rsidRDefault="00B54A1B"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w:rPr>
                  <w:rFonts w:ascii="Cambria Math" w:eastAsia="宋体" w:hAnsi="Cambria Math" w:cs="Times New Roman"/>
                  <w:color w:val="000000"/>
                  <w:sz w:val="24"/>
                  <w:szCs w:val="24"/>
                </w:rPr>
                <m:t>AB</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⋅Δ</m:t>
              </m:r>
              <m:r>
                <w:rPr>
                  <w:rFonts w:ascii="Cambria Math" w:eastAsia="宋体" w:hAnsi="Cambria Math" w:cs="Times New Roman"/>
                  <w:color w:val="000000"/>
                  <w:sz w:val="24"/>
                  <w:szCs w:val="24"/>
                </w:rPr>
                <m:t>R</m:t>
              </m:r>
            </m:num>
            <m:den>
              <m:r>
                <m:rPr>
                  <m:sty m:val="p"/>
                </m:rPr>
                <w:rPr>
                  <w:rFonts w:ascii="Cambria Math" w:eastAsia="宋体" w:hAnsi="Cambria Math" w:cs="Times New Roman"/>
                  <w:color w:val="000000"/>
                  <w:sz w:val="24"/>
                  <w:szCs w:val="24"/>
                </w:rPr>
                <m:t>2</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53027D2E" w14:textId="58DF770A" w:rsidR="00407162" w:rsidRPr="007668C1" w:rsidRDefault="00B54A1B"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S</m:t>
              </m:r>
            </m:e>
            <m:sub>
              <m:r>
                <w:rPr>
                  <w:rFonts w:ascii="Cambria Math" w:eastAsia="宋体" w:hAnsi="Cambria Math" w:cs="Times New Roman"/>
                  <w:color w:val="000000"/>
                  <w:sz w:val="24"/>
                  <w:szCs w:val="24"/>
                </w:rPr>
                <m:t>U</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num>
            <m:den>
              <m:r>
                <m:rPr>
                  <m:sty m:val="p"/>
                </m:rPr>
                <w:rPr>
                  <w:rFonts w:ascii="Cambria Math" w:eastAsia="宋体" w:hAnsi="Cambria Math" w:cs="Times New Roman"/>
                  <w:color w:val="000000"/>
                  <w:sz w:val="24"/>
                  <w:szCs w:val="24"/>
                </w:rPr>
                <m:t>2</m:t>
              </m:r>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0BDBFC3D" w14:textId="6A778A22"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proofErr w:type="gramStart"/>
      <w:r w:rsidR="001438B2" w:rsidRPr="007668C1">
        <w:rPr>
          <w:rFonts w:ascii="宋体" w:eastAsia="宋体" w:hAnsi="宋体" w:cs="Times New Roman" w:hint="eastAsia"/>
          <w:color w:val="000000"/>
          <w:sz w:val="24"/>
          <w:szCs w:val="24"/>
        </w:rPr>
        <w:t>可得半桥差动</w:t>
      </w:r>
      <w:proofErr w:type="gramEnd"/>
      <w:r w:rsidR="001438B2" w:rsidRPr="007668C1">
        <w:rPr>
          <w:rFonts w:ascii="宋体" w:eastAsia="宋体" w:hAnsi="宋体" w:cs="Times New Roman" w:hint="eastAsia"/>
          <w:color w:val="000000"/>
          <w:sz w:val="24"/>
          <w:szCs w:val="24"/>
        </w:rPr>
        <w:t>电路得输出电压灵敏度比单臂输入时得最大电桥电压灵敏度提高了一倍。</w:t>
      </w:r>
    </w:p>
    <w:p w14:paraId="796869C2" w14:textId="07CEE945"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三、</w:t>
      </w:r>
      <w:r w:rsidR="001438B2" w:rsidRPr="007668C1">
        <w:rPr>
          <w:rFonts w:ascii="宋体" w:eastAsia="宋体" w:hAnsi="宋体" w:cs="Times New Roman" w:hint="eastAsia"/>
          <w:color w:val="000000"/>
          <w:sz w:val="24"/>
          <w:szCs w:val="24"/>
        </w:rPr>
        <w:t>四臂输入时电桥电压的输出特性：</w:t>
      </w:r>
    </w:p>
    <w:p w14:paraId="2D3C2329" w14:textId="417B8FE7"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在非平衡电路中，两个相邻的桥臂间变化量相等，变化量符号相反，且两个变化符号相同的桥臂接入相对桥臂内，这种电路叫全桥差动电路。例如，</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oMath>
      <w:r w:rsidR="001438B2" w:rsidRPr="007668C1">
        <w:rPr>
          <w:rFonts w:ascii="宋体" w:eastAsia="宋体" w:hAnsi="宋体" w:cs="Times New Roman" w:hint="eastAsia"/>
          <w:color w:val="000000"/>
          <w:sz w:val="24"/>
          <w:szCs w:val="24"/>
        </w:rPr>
        <w:t>、</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oMath>
      <w:r w:rsidR="001438B2" w:rsidRPr="007668C1">
        <w:rPr>
          <w:rFonts w:ascii="宋体" w:eastAsia="宋体" w:hAnsi="宋体" w:cs="Times New Roman" w:hint="eastAsia"/>
          <w:color w:val="000000"/>
          <w:sz w:val="24"/>
          <w:szCs w:val="24"/>
        </w:rPr>
        <w:t>增加</w:t>
      </w:r>
      <m:oMath>
        <m:r>
          <w:rPr>
            <w:rFonts w:ascii="Cambria Math" w:eastAsia="宋体" w:hAnsi="Cambria Math" w:cs="Times New Roman" w:hint="eastAsia"/>
            <w:color w:val="000000"/>
            <w:sz w:val="24"/>
            <w:szCs w:val="24"/>
          </w:rPr>
          <m:t>ΔR</m:t>
        </m:r>
      </m:oMath>
      <w:r w:rsidR="001438B2" w:rsidRPr="007668C1">
        <w:rPr>
          <w:rFonts w:ascii="宋体" w:eastAsia="宋体" w:hAnsi="宋体" w:cs="Times New Roman" w:hint="eastAsia"/>
          <w:color w:val="000000"/>
          <w:sz w:val="24"/>
          <w:szCs w:val="24"/>
        </w:rPr>
        <w:t>，</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2</m:t>
            </m:r>
          </m:sub>
        </m:sSub>
      </m:oMath>
      <w:r w:rsidR="001438B2" w:rsidRPr="007668C1">
        <w:rPr>
          <w:rFonts w:ascii="宋体" w:eastAsia="宋体" w:hAnsi="宋体" w:cs="Times New Roman" w:hint="eastAsia"/>
          <w:color w:val="000000"/>
          <w:sz w:val="24"/>
          <w:szCs w:val="24"/>
        </w:rPr>
        <w:t>、</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oMath>
      <w:r w:rsidR="001438B2" w:rsidRPr="007668C1">
        <w:rPr>
          <w:rFonts w:ascii="宋体" w:eastAsia="宋体" w:hAnsi="宋体" w:cs="Times New Roman" w:hint="eastAsia"/>
          <w:color w:val="000000"/>
          <w:sz w:val="24"/>
          <w:szCs w:val="24"/>
        </w:rPr>
        <w:t>减少</w:t>
      </w:r>
      <m:oMath>
        <m:r>
          <w:rPr>
            <w:rFonts w:ascii="Cambria Math" w:eastAsia="宋体" w:hAnsi="Cambria Math" w:cs="Times New Roman" w:hint="eastAsia"/>
            <w:color w:val="000000"/>
            <w:sz w:val="24"/>
            <w:szCs w:val="24"/>
          </w:rPr>
          <m:t>ΔR</m:t>
        </m:r>
      </m:oMath>
      <w:r w:rsidR="001438B2" w:rsidRPr="007668C1">
        <w:rPr>
          <w:rFonts w:ascii="宋体" w:eastAsia="宋体" w:hAnsi="宋体" w:cs="Times New Roman" w:hint="eastAsia"/>
          <w:color w:val="000000"/>
          <w:sz w:val="24"/>
          <w:szCs w:val="24"/>
        </w:rPr>
        <w:t>。</w:t>
      </w:r>
    </w:p>
    <w:p w14:paraId="44A97D7A" w14:textId="03BE8453"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对这个全桥差动电路采用对称原件，</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0</m:t>
            </m:r>
          </m:sub>
        </m:sSub>
      </m:oMath>
      <w:r w:rsidR="001438B2" w:rsidRPr="007668C1">
        <w:rPr>
          <w:rFonts w:ascii="宋体" w:eastAsia="宋体" w:hAnsi="宋体" w:cs="Times New Roman" w:hint="eastAsia"/>
          <w:color w:val="000000"/>
          <w:sz w:val="24"/>
          <w:szCs w:val="24"/>
        </w:rPr>
        <w:t>,</w:t>
      </w:r>
      <m:oMath>
        <m:r>
          <w:rPr>
            <w:rFonts w:ascii="Cambria Math" w:eastAsia="宋体" w:hAnsi="Cambria Math" w:cs="Times New Roman" w:hint="eastAsia"/>
            <w:color w:val="000000"/>
            <w:sz w:val="24"/>
            <w:szCs w:val="24"/>
          </w:rPr>
          <m:t>Δ</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=Δ</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m:t>
        </m:r>
        <m:r>
          <w:rPr>
            <w:rFonts w:ascii="Cambria Math" w:eastAsia="宋体" w:hAnsi="Cambria Math" w:cs="Times New Roman" w:hint="eastAsia"/>
            <w:color w:val="000000"/>
            <w:sz w:val="24"/>
            <w:szCs w:val="24"/>
          </w:rPr>
          <w:lastRenderedPageBreak/>
          <m:t>Δ</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r>
          <w:rPr>
            <w:rFonts w:ascii="Cambria Math" w:eastAsia="宋体" w:hAnsi="Cambria Math" w:cs="Times New Roman" w:hint="eastAsia"/>
            <w:color w:val="000000"/>
            <w:sz w:val="24"/>
            <w:szCs w:val="24"/>
          </w:rPr>
          <m:t>=Δ</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r>
          <w:rPr>
            <w:rFonts w:ascii="Cambria Math" w:eastAsia="宋体" w:hAnsi="Cambria Math" w:cs="Times New Roman" w:hint="eastAsia"/>
            <w:color w:val="000000"/>
            <w:sz w:val="24"/>
            <w:szCs w:val="24"/>
          </w:rPr>
          <m:t>=ΔR</m:t>
        </m:r>
      </m:oMath>
      <w:r w:rsidR="001438B2" w:rsidRPr="007668C1">
        <w:rPr>
          <w:rFonts w:ascii="宋体" w:eastAsia="宋体" w:hAnsi="宋体" w:cs="Times New Roman" w:hint="eastAsia"/>
          <w:color w:val="000000"/>
          <w:sz w:val="24"/>
          <w:szCs w:val="24"/>
        </w:rPr>
        <w:t>,可得：</w:t>
      </w:r>
    </w:p>
    <w:p w14:paraId="43E6F309" w14:textId="713A55FF" w:rsidR="00407162" w:rsidRPr="007668C1" w:rsidRDefault="00B54A1B"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w:rPr>
                  <w:rFonts w:ascii="Cambria Math" w:eastAsia="宋体" w:hAnsi="Cambria Math" w:cs="Times New Roman"/>
                  <w:color w:val="000000"/>
                  <w:sz w:val="24"/>
                  <w:szCs w:val="24"/>
                </w:rPr>
                <m:t>AB</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r>
                <m:rPr>
                  <m:sty m:val="p"/>
                </m:rPr>
                <w:rPr>
                  <w:rFonts w:ascii="Cambria Math" w:eastAsia="宋体" w:hAnsi="Cambria Math" w:cs="Times New Roman"/>
                  <w:color w:val="000000"/>
                  <w:sz w:val="24"/>
                  <w:szCs w:val="24"/>
                </w:rPr>
                <m:t>⋅Δ</m:t>
              </m:r>
              <m:r>
                <w:rPr>
                  <w:rFonts w:ascii="Cambria Math" w:eastAsia="宋体" w:hAnsi="Cambria Math" w:cs="Times New Roman"/>
                  <w:color w:val="000000"/>
                  <w:sz w:val="24"/>
                  <w:szCs w:val="24"/>
                </w:rPr>
                <m:t>R</m:t>
              </m:r>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66021ECE" w14:textId="642B41E8" w:rsidR="00407162" w:rsidRPr="007668C1" w:rsidRDefault="00B54A1B" w:rsidP="007668C1">
      <w:pPr>
        <w:autoSpaceDE w:val="0"/>
        <w:adjustRightInd w:val="0"/>
        <w:snapToGrid w:val="0"/>
        <w:spacing w:line="360" w:lineRule="auto"/>
        <w:rPr>
          <w:rFonts w:ascii="宋体" w:eastAsia="宋体" w:hAnsi="宋体" w:cs="Times New Roman"/>
          <w:color w:val="000000"/>
          <w:sz w:val="24"/>
          <w:szCs w:val="24"/>
        </w:rPr>
      </w:pPr>
      <m:oMathPara>
        <m:oMath>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S</m:t>
              </m:r>
            </m:e>
            <m:sub>
              <m:r>
                <w:rPr>
                  <w:rFonts w:ascii="Cambria Math" w:eastAsia="宋体" w:hAnsi="Cambria Math" w:cs="Times New Roman"/>
                  <w:color w:val="000000"/>
                  <w:sz w:val="24"/>
                  <w:szCs w:val="24"/>
                </w:rPr>
                <m:t>U</m:t>
              </m:r>
            </m:sub>
          </m:sSub>
          <m:r>
            <m:rPr>
              <m:sty m:val="p"/>
            </m:rPr>
            <w:rPr>
              <w:rFonts w:ascii="Cambria Math" w:eastAsia="宋体" w:hAnsi="Cambria Math" w:cs="Times New Roman"/>
              <w:color w:val="000000"/>
              <w:sz w:val="24"/>
              <w:szCs w:val="24"/>
            </w:rPr>
            <m:t>=</m:t>
          </m:r>
          <m:f>
            <m:fPr>
              <m:ctrlPr>
                <w:rPr>
                  <w:rFonts w:ascii="Cambria Math" w:eastAsia="宋体" w:hAnsi="Cambria Math" w:cs="Times New Roman"/>
                  <w:color w:val="000000"/>
                  <w:sz w:val="24"/>
                  <w:szCs w:val="24"/>
                </w:rPr>
              </m:ctrlPr>
            </m:fPr>
            <m:num>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U</m:t>
                  </m:r>
                </m:e>
                <m:sub>
                  <m:r>
                    <m:rPr>
                      <m:sty m:val="p"/>
                    </m:rPr>
                    <w:rPr>
                      <w:rFonts w:ascii="Cambria Math" w:eastAsia="宋体" w:hAnsi="Cambria Math" w:cs="Times New Roman"/>
                      <w:color w:val="000000"/>
                      <w:sz w:val="24"/>
                      <w:szCs w:val="24"/>
                    </w:rPr>
                    <m:t>0</m:t>
                  </m:r>
                </m:sub>
              </m:sSub>
            </m:num>
            <m:den>
              <m:sSub>
                <m:sSubPr>
                  <m:ctrlPr>
                    <w:rPr>
                      <w:rFonts w:ascii="Cambria Math" w:eastAsia="宋体" w:hAnsi="Cambria Math" w:cs="Times New Roman"/>
                      <w:color w:val="000000"/>
                      <w:sz w:val="24"/>
                      <w:szCs w:val="24"/>
                    </w:rPr>
                  </m:ctrlPr>
                </m:sSubPr>
                <m:e>
                  <m:r>
                    <w:rPr>
                      <w:rFonts w:ascii="Cambria Math" w:eastAsia="宋体" w:hAnsi="Cambria Math" w:cs="Times New Roman"/>
                      <w:color w:val="000000"/>
                      <w:sz w:val="24"/>
                      <w:szCs w:val="24"/>
                    </w:rPr>
                    <m:t>R</m:t>
                  </m:r>
                </m:e>
                <m:sub>
                  <m:r>
                    <m:rPr>
                      <m:sty m:val="p"/>
                    </m:rPr>
                    <w:rPr>
                      <w:rFonts w:ascii="Cambria Math" w:eastAsia="宋体" w:hAnsi="Cambria Math" w:cs="Times New Roman"/>
                      <w:color w:val="000000"/>
                      <w:sz w:val="24"/>
                      <w:szCs w:val="24"/>
                    </w:rPr>
                    <m:t>0</m:t>
                  </m:r>
                </m:sub>
              </m:sSub>
            </m:den>
          </m:f>
        </m:oMath>
      </m:oMathPara>
    </w:p>
    <w:p w14:paraId="2B8787F3" w14:textId="280F94EB" w:rsidR="00673AE4"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可得全桥差动电路的输出电压灵敏度是半桥差动电路输出灵敏度的两倍。</w:t>
      </w:r>
    </w:p>
    <w:p w14:paraId="7D0F1B9E" w14:textId="77777777" w:rsidR="007668C1" w:rsidRDefault="007668C1" w:rsidP="007668C1">
      <w:pPr>
        <w:adjustRightInd w:val="0"/>
        <w:snapToGrid w:val="0"/>
        <w:spacing w:line="360" w:lineRule="auto"/>
        <w:rPr>
          <w:rFonts w:ascii="黑体" w:eastAsia="黑体" w:hAnsi="黑体"/>
          <w:b/>
          <w:sz w:val="28"/>
          <w:szCs w:val="28"/>
        </w:rPr>
      </w:pPr>
      <w:r>
        <w:rPr>
          <w:rFonts w:ascii="黑体" w:eastAsia="黑体" w:hAnsi="黑体" w:hint="eastAsia"/>
          <w:b/>
          <w:sz w:val="28"/>
          <w:szCs w:val="28"/>
        </w:rPr>
        <w:t>四、内容步骤</w:t>
      </w:r>
    </w:p>
    <w:p w14:paraId="5D78B119" w14:textId="1CEC1616" w:rsidR="00E3543C" w:rsidRPr="007668C1" w:rsidRDefault="001438B2"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一</w:t>
      </w:r>
      <w:r w:rsidR="007668C1" w:rsidRPr="007668C1">
        <w:rPr>
          <w:rFonts w:ascii="宋体" w:eastAsia="宋体" w:hAnsi="宋体" w:cs="Times New Roman" w:hint="eastAsia"/>
          <w:color w:val="000000"/>
          <w:sz w:val="24"/>
          <w:szCs w:val="24"/>
        </w:rPr>
        <w:t>、</w:t>
      </w:r>
      <w:r w:rsidRPr="007668C1">
        <w:rPr>
          <w:rFonts w:ascii="宋体" w:eastAsia="宋体" w:hAnsi="宋体" w:cs="Times New Roman" w:hint="eastAsia"/>
          <w:color w:val="000000"/>
          <w:sz w:val="24"/>
          <w:szCs w:val="24"/>
        </w:rPr>
        <w:t>用非平衡电桥电压输出形式测电阻</w:t>
      </w:r>
    </w:p>
    <w:p w14:paraId="4532F55C" w14:textId="28CCA3BF"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（1）</w:t>
      </w:r>
      <w:r w:rsidR="001438B2" w:rsidRPr="007668C1">
        <w:rPr>
          <w:rFonts w:ascii="宋体" w:eastAsia="宋体" w:hAnsi="宋体" w:cs="Times New Roman" w:hint="eastAsia"/>
          <w:color w:val="000000"/>
          <w:sz w:val="24"/>
          <w:szCs w:val="24"/>
        </w:rPr>
        <w:t>熟悉非平衡电桥仪器的面板以及操作方法</w:t>
      </w:r>
    </w:p>
    <w:p w14:paraId="4EFBA263" w14:textId="1393D45B"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（2）</w:t>
      </w:r>
      <w:r w:rsidR="001438B2" w:rsidRPr="007668C1">
        <w:rPr>
          <w:rFonts w:ascii="宋体" w:eastAsia="宋体" w:hAnsi="宋体" w:cs="Times New Roman" w:hint="eastAsia"/>
          <w:color w:val="000000"/>
          <w:sz w:val="24"/>
          <w:szCs w:val="24"/>
        </w:rPr>
        <w:t>连接电路，且使</w:t>
      </w:r>
      <m:oMath>
        <m:r>
          <w:rPr>
            <w:rFonts w:ascii="Cambria Math" w:eastAsia="宋体" w:hAnsi="Cambria Math" w:cs="Times New Roman" w:hint="eastAsia"/>
            <w:color w:val="000000"/>
            <w:sz w:val="24"/>
            <w:szCs w:val="24"/>
          </w:rPr>
          <m:t>K=</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=1</m:t>
        </m:r>
      </m:oMath>
      <w:r w:rsidR="001438B2" w:rsidRPr="007668C1">
        <w:rPr>
          <w:rFonts w:ascii="宋体" w:eastAsia="宋体" w:hAnsi="宋体" w:cs="Times New Roman" w:hint="eastAsia"/>
          <w:color w:val="000000"/>
          <w:sz w:val="24"/>
          <w:szCs w:val="24"/>
        </w:rPr>
        <w:t>,将测量开光调至非平衡电压档。</w:t>
      </w:r>
    </w:p>
    <w:p w14:paraId="0020FBB8" w14:textId="77777777" w:rsidR="007668C1" w:rsidRDefault="007668C1" w:rsidP="007668C1">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（3）</w:t>
      </w:r>
      <w:r w:rsidR="001438B2" w:rsidRPr="007668C1">
        <w:rPr>
          <w:rFonts w:ascii="宋体" w:eastAsia="宋体" w:hAnsi="宋体" w:cs="Times New Roman" w:hint="eastAsia"/>
          <w:color w:val="000000"/>
          <w:sz w:val="24"/>
          <w:szCs w:val="24"/>
        </w:rPr>
        <w:t>调平衡</w:t>
      </w:r>
    </w:p>
    <w:p w14:paraId="39CAA537" w14:textId="01621830"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将待测电阻R4接至RX，测量选择开关转化至非平衡电压输出挡，按下G、B，调节</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oMath>
      <w:r w:rsidR="001438B2" w:rsidRPr="007668C1">
        <w:rPr>
          <w:rFonts w:ascii="宋体" w:eastAsia="宋体" w:hAnsi="宋体" w:cs="Times New Roman" w:hint="eastAsia"/>
          <w:color w:val="000000"/>
          <w:sz w:val="24"/>
          <w:szCs w:val="24"/>
        </w:rPr>
        <w:t>使得</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r>
          <w:rPr>
            <w:rFonts w:ascii="Cambria Math" w:eastAsia="宋体" w:hAnsi="Cambria Math" w:cs="Times New Roman" w:hint="eastAsia"/>
            <w:color w:val="000000"/>
            <w:sz w:val="24"/>
            <w:szCs w:val="24"/>
          </w:rPr>
          <m:t>=0</m:t>
        </m:r>
      </m:oMath>
      <w:r w:rsidR="001438B2" w:rsidRPr="007668C1">
        <w:rPr>
          <w:rFonts w:ascii="宋体" w:eastAsia="宋体" w:hAnsi="宋体" w:cs="Times New Roman" w:hint="eastAsia"/>
          <w:color w:val="000000"/>
          <w:sz w:val="24"/>
          <w:szCs w:val="24"/>
        </w:rPr>
        <w:t>。</w:t>
      </w:r>
    </w:p>
    <w:p w14:paraId="2E30F3D7" w14:textId="4F930C64"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（4）</w:t>
      </w:r>
      <w:r w:rsidR="001438B2" w:rsidRPr="007668C1">
        <w:rPr>
          <w:rFonts w:ascii="宋体" w:eastAsia="宋体" w:hAnsi="宋体" w:cs="Times New Roman" w:hint="eastAsia"/>
          <w:color w:val="000000"/>
          <w:sz w:val="24"/>
          <w:szCs w:val="24"/>
        </w:rPr>
        <w:t>记录数据</w:t>
      </w:r>
    </w:p>
    <w:p w14:paraId="37CE3017" w14:textId="4185673F" w:rsidR="007668C1"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改变</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oMath>
      <w:r w:rsidR="001438B2" w:rsidRPr="007668C1">
        <w:rPr>
          <w:rFonts w:ascii="宋体" w:eastAsia="宋体" w:hAnsi="宋体" w:cs="Times New Roman" w:hint="eastAsia"/>
          <w:color w:val="000000"/>
          <w:sz w:val="24"/>
          <w:szCs w:val="24"/>
        </w:rPr>
        <w:t>，记录</w:t>
      </w:r>
      <m:oMath>
        <m:r>
          <w:rPr>
            <w:rFonts w:ascii="Cambria Math" w:eastAsia="宋体" w:hAnsi="Cambria Math" w:cs="Times New Roman" w:hint="eastAsia"/>
            <w:color w:val="000000"/>
            <w:sz w:val="24"/>
            <w:szCs w:val="24"/>
          </w:rPr>
          <m:t>ΔR</m:t>
        </m:r>
      </m:oMath>
      <w:r w:rsidR="001438B2" w:rsidRPr="007668C1">
        <w:rPr>
          <w:rFonts w:ascii="宋体" w:eastAsia="宋体" w:hAnsi="宋体" w:cs="Times New Roman" w:hint="eastAsia"/>
          <w:color w:val="000000"/>
          <w:sz w:val="24"/>
          <w:szCs w:val="24"/>
        </w:rPr>
        <w:t>的理论值，并记录相应的</w:t>
      </w:r>
      <m:oMath>
        <m:r>
          <w:rPr>
            <w:rFonts w:ascii="Cambria Math" w:eastAsia="宋体" w:hAnsi="Cambria Math" w:cs="Times New Roman" w:hint="eastAsia"/>
            <w:color w:val="000000"/>
            <w:sz w:val="24"/>
            <w:szCs w:val="24"/>
          </w:rPr>
          <m:t>Δ</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oMath>
      <w:r w:rsidR="001438B2" w:rsidRPr="007668C1">
        <w:rPr>
          <w:rFonts w:ascii="宋体" w:eastAsia="宋体" w:hAnsi="宋体" w:cs="Times New Roman" w:hint="eastAsia"/>
          <w:color w:val="000000"/>
          <w:sz w:val="24"/>
          <w:szCs w:val="24"/>
        </w:rPr>
        <w:t>。改变</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e>
          <m:sub>
            <m:r>
              <w:rPr>
                <w:rFonts w:ascii="Cambria Math" w:eastAsia="宋体" w:hAnsi="Cambria Math" w:cs="Times New Roman" w:hint="eastAsia"/>
                <w:color w:val="000000"/>
                <w:sz w:val="24"/>
                <w:szCs w:val="24"/>
              </w:rPr>
              <m:t>2</m:t>
            </m:r>
          </m:sub>
        </m:sSub>
      </m:oMath>
      <w:r w:rsidR="001438B2" w:rsidRPr="007668C1">
        <w:rPr>
          <w:rFonts w:ascii="宋体" w:eastAsia="宋体" w:hAnsi="宋体" w:cs="Times New Roman" w:hint="eastAsia"/>
          <w:color w:val="000000"/>
          <w:sz w:val="24"/>
          <w:szCs w:val="24"/>
        </w:rPr>
        <w:t>多次重复实验</w:t>
      </w:r>
      <w:r>
        <w:rPr>
          <w:rFonts w:ascii="宋体" w:eastAsia="宋体" w:hAnsi="宋体" w:cs="Times New Roman" w:hint="eastAsia"/>
          <w:color w:val="000000"/>
          <w:sz w:val="24"/>
          <w:szCs w:val="24"/>
        </w:rPr>
        <w:t>，</w:t>
      </w:r>
      <w:r w:rsidR="001438B2" w:rsidRPr="007668C1">
        <w:rPr>
          <w:rFonts w:ascii="宋体" w:eastAsia="宋体" w:hAnsi="宋体" w:cs="Times New Roman" w:hint="eastAsia"/>
          <w:color w:val="000000"/>
          <w:sz w:val="24"/>
          <w:szCs w:val="24"/>
        </w:rPr>
        <w:t>将实验数据记录下表。</w:t>
      </w:r>
    </w:p>
    <w:p w14:paraId="0DA4BEEE" w14:textId="1E408C00"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二</w:t>
      </w:r>
      <w:r w:rsidRPr="007668C1">
        <w:rPr>
          <w:rFonts w:ascii="宋体" w:eastAsia="宋体" w:hAnsi="宋体" w:cs="Times New Roman" w:hint="eastAsia"/>
          <w:color w:val="000000"/>
          <w:sz w:val="24"/>
          <w:szCs w:val="24"/>
        </w:rPr>
        <w:t>、</w:t>
      </w:r>
      <w:r w:rsidR="001438B2" w:rsidRPr="007668C1">
        <w:rPr>
          <w:rFonts w:ascii="宋体" w:eastAsia="宋体" w:hAnsi="宋体" w:cs="Times New Roman" w:hint="eastAsia"/>
          <w:color w:val="000000"/>
          <w:sz w:val="24"/>
          <w:szCs w:val="24"/>
        </w:rPr>
        <w:t>用非平衡电桥测量铜热电阻Cu50的温度特性</w:t>
      </w:r>
    </w:p>
    <w:p w14:paraId="441E299E" w14:textId="295BE8A6" w:rsidR="001438B2" w:rsidRPr="007668C1" w:rsidRDefault="00EA1119" w:rsidP="007668C1">
      <w:pPr>
        <w:autoSpaceDE w:val="0"/>
        <w:adjustRightInd w:val="0"/>
        <w:snapToGrid w:val="0"/>
        <w:spacing w:line="360" w:lineRule="auto"/>
        <w:rPr>
          <w:rFonts w:ascii="宋体" w:eastAsia="宋体" w:hAnsi="宋体" w:cs="Times New Roman"/>
          <w:color w:val="000000"/>
          <w:sz w:val="24"/>
          <w:szCs w:val="24"/>
        </w:rPr>
      </w:pPr>
      <w:r>
        <w:rPr>
          <w:noProof/>
        </w:rPr>
        <w:drawing>
          <wp:anchor distT="0" distB="0" distL="114300" distR="114300" simplePos="0" relativeHeight="251661312" behindDoc="0" locked="0" layoutInCell="1" allowOverlap="1" wp14:anchorId="5901806D" wp14:editId="3AD4FE30">
            <wp:simplePos x="0" y="0"/>
            <wp:positionH relativeFrom="margin">
              <wp:align>right</wp:align>
            </wp:positionH>
            <wp:positionV relativeFrom="paragraph">
              <wp:posOffset>8255</wp:posOffset>
            </wp:positionV>
            <wp:extent cx="2556510" cy="224790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651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68C1" w:rsidRPr="007668C1">
        <w:rPr>
          <w:rFonts w:ascii="宋体" w:eastAsia="宋体" w:hAnsi="宋体" w:cs="Times New Roman" w:hint="eastAsia"/>
          <w:color w:val="000000"/>
          <w:sz w:val="24"/>
          <w:szCs w:val="24"/>
        </w:rPr>
        <w:t>（1）</w:t>
      </w:r>
      <w:r w:rsidR="001438B2" w:rsidRPr="007668C1">
        <w:rPr>
          <w:rFonts w:ascii="宋体" w:eastAsia="宋体" w:hAnsi="宋体" w:cs="Times New Roman" w:hint="eastAsia"/>
          <w:color w:val="000000"/>
          <w:sz w:val="24"/>
          <w:szCs w:val="24"/>
        </w:rPr>
        <w:t>连接电路，测Cu50在室温下的电阻</w:t>
      </w:r>
    </w:p>
    <w:p w14:paraId="542F5981" w14:textId="31A192DD"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依照上图连接实物图，将</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4</m:t>
            </m:r>
          </m:sub>
        </m:sSub>
      </m:oMath>
      <w:r w:rsidR="001438B2" w:rsidRPr="007668C1">
        <w:rPr>
          <w:rFonts w:ascii="宋体" w:eastAsia="宋体" w:hAnsi="宋体" w:cs="Times New Roman" w:hint="eastAsia"/>
          <w:color w:val="000000"/>
          <w:sz w:val="24"/>
          <w:szCs w:val="24"/>
        </w:rPr>
        <w:t>换成Cu50，将测量开关调制非平衡电压档，调节</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1</m:t>
            </m:r>
          </m:sub>
        </m:sSub>
        <m:r>
          <w:rPr>
            <w:rFonts w:ascii="Cambria Math" w:eastAsia="宋体" w:hAnsi="Cambria Math" w:cs="Times New Roman" w:hint="eastAsia"/>
            <w:color w:val="000000"/>
            <w:sz w:val="24"/>
            <w:szCs w:val="24"/>
          </w:rPr>
          <m:t>=</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2</m:t>
            </m:r>
          </m:sub>
        </m:sSub>
        <m:r>
          <w:rPr>
            <w:rFonts w:ascii="Cambria Math" w:eastAsia="宋体" w:hAnsi="Cambria Math" w:cs="Times New Roman" w:hint="eastAsia"/>
            <w:color w:val="000000"/>
            <w:sz w:val="24"/>
            <w:szCs w:val="24"/>
          </w:rPr>
          <m:t>=500Ω</m:t>
        </m:r>
      </m:oMath>
      <w:r w:rsidR="001438B2" w:rsidRPr="007668C1">
        <w:rPr>
          <w:rFonts w:ascii="宋体" w:eastAsia="宋体" w:hAnsi="宋体" w:cs="Times New Roman" w:hint="eastAsia"/>
          <w:color w:val="000000"/>
          <w:sz w:val="24"/>
          <w:szCs w:val="24"/>
        </w:rPr>
        <w:t>。按下G、B按钮，调节</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oMath>
      <w:r w:rsidR="001438B2" w:rsidRPr="007668C1">
        <w:rPr>
          <w:rFonts w:ascii="宋体" w:eastAsia="宋体" w:hAnsi="宋体" w:cs="Times New Roman" w:hint="eastAsia"/>
          <w:color w:val="000000"/>
          <w:sz w:val="24"/>
          <w:szCs w:val="24"/>
        </w:rPr>
        <w:t>使电桥平衡，记录</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R</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3</m:t>
            </m:r>
          </m:sub>
        </m:sSub>
      </m:oMath>
      <w:r w:rsidR="001438B2" w:rsidRPr="007668C1">
        <w:rPr>
          <w:rFonts w:ascii="宋体" w:eastAsia="宋体" w:hAnsi="宋体" w:cs="Times New Roman" w:hint="eastAsia"/>
          <w:color w:val="000000"/>
          <w:sz w:val="24"/>
          <w:szCs w:val="24"/>
        </w:rPr>
        <w:t>的读数，即为室温下该Cu50的电阻。</w:t>
      </w:r>
    </w:p>
    <w:p w14:paraId="33B9291B" w14:textId="18285853" w:rsidR="001438B2" w:rsidRPr="00EA1119" w:rsidRDefault="007668C1" w:rsidP="00EA1119">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hint="eastAsia"/>
          <w:color w:val="000000"/>
          <w:sz w:val="24"/>
          <w:szCs w:val="24"/>
        </w:rPr>
        <w:t>（2）</w:t>
      </w:r>
      <w:r w:rsidR="001438B2" w:rsidRPr="007668C1">
        <w:rPr>
          <w:rFonts w:ascii="宋体" w:eastAsia="宋体" w:hAnsi="宋体" w:cs="Times New Roman" w:hint="eastAsia"/>
          <w:color w:val="000000"/>
          <w:sz w:val="24"/>
          <w:szCs w:val="24"/>
        </w:rPr>
        <w:t>调节加热炉</w:t>
      </w:r>
    </w:p>
    <w:p w14:paraId="616AAE19" w14:textId="3A9099DC" w:rsidR="001438B2" w:rsidRPr="007668C1" w:rsidRDefault="007668C1" w:rsidP="007668C1">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1438B2" w:rsidRPr="007668C1">
        <w:rPr>
          <w:rFonts w:ascii="宋体" w:eastAsia="宋体" w:hAnsi="宋体" w:cs="Times New Roman" w:hint="eastAsia"/>
          <w:color w:val="000000"/>
          <w:sz w:val="24"/>
          <w:szCs w:val="24"/>
        </w:rPr>
        <w:t>将Cu50放入加热炉内，且加热选择要断开，开启温度控制仪电源。此时显示温度为室温，记录此时的温度。将“测量&lt;--&gt;设定”转拨开关到“设定”位置，并设置加热上限为</w:t>
      </w:r>
      <m:oMath>
        <m:r>
          <w:rPr>
            <w:rFonts w:ascii="Cambria Math" w:eastAsia="宋体" w:hAnsi="Cambria Math" w:cs="Times New Roman" w:hint="eastAsia"/>
            <w:color w:val="000000"/>
            <w:sz w:val="24"/>
            <w:szCs w:val="24"/>
          </w:rPr>
          <m:t>70</m:t>
        </m:r>
        <m:r>
          <w:rPr>
            <w:rFonts w:ascii="Cambria Math" w:eastAsia="宋体" w:hAnsi="Cambria Math" w:cs="Times New Roman" w:hint="eastAsia"/>
            <w:color w:val="000000"/>
            <w:sz w:val="24"/>
            <w:szCs w:val="24"/>
          </w:rPr>
          <m:t>℃</m:t>
        </m:r>
      </m:oMath>
      <w:r w:rsidR="001438B2" w:rsidRPr="007668C1">
        <w:rPr>
          <w:rFonts w:ascii="宋体" w:eastAsia="宋体" w:hAnsi="宋体" w:cs="Times New Roman" w:hint="eastAsia"/>
          <w:color w:val="000000"/>
          <w:sz w:val="24"/>
          <w:szCs w:val="24"/>
        </w:rPr>
        <w:t>。再将“PID调节”旋钮逆时针方向旋到底，再顺时针调节1/3，将“加热选择”开关调至“3”档。此时开始加热。</w:t>
      </w:r>
    </w:p>
    <w:p w14:paraId="7B589EDD" w14:textId="7255B488" w:rsidR="001438B2" w:rsidRPr="00EA1119" w:rsidRDefault="007668C1" w:rsidP="00EA1119">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hint="eastAsia"/>
          <w:color w:val="000000"/>
          <w:sz w:val="24"/>
          <w:szCs w:val="24"/>
        </w:rPr>
        <w:t>（3）</w:t>
      </w:r>
      <w:r w:rsidR="001438B2" w:rsidRPr="007668C1">
        <w:rPr>
          <w:rFonts w:ascii="宋体" w:eastAsia="宋体" w:hAnsi="宋体" w:cs="Times New Roman" w:hint="eastAsia"/>
          <w:color w:val="000000"/>
          <w:sz w:val="24"/>
          <w:szCs w:val="24"/>
        </w:rPr>
        <w:t>记录数据</w:t>
      </w:r>
    </w:p>
    <w:p w14:paraId="5E1A62BF" w14:textId="218218A9" w:rsidR="001A1BF7" w:rsidRDefault="007668C1" w:rsidP="00821B7B">
      <w:pPr>
        <w:autoSpaceDE w:val="0"/>
        <w:adjustRightInd w:val="0"/>
        <w:snapToGrid w:val="0"/>
        <w:spacing w:line="360" w:lineRule="auto"/>
        <w:rPr>
          <w:rFonts w:ascii="宋体" w:eastAsia="宋体" w:hAnsi="宋体" w:cs="Times New Roman"/>
          <w:color w:val="000000"/>
          <w:sz w:val="24"/>
          <w:szCs w:val="24"/>
        </w:rPr>
      </w:pPr>
      <w:r w:rsidRPr="007668C1">
        <w:rPr>
          <w:rFonts w:ascii="宋体" w:eastAsia="宋体" w:hAnsi="宋体" w:cs="Times New Roman"/>
          <w:color w:val="000000"/>
          <w:sz w:val="24"/>
          <w:szCs w:val="24"/>
        </w:rPr>
        <w:lastRenderedPageBreak/>
        <w:tab/>
      </w:r>
      <w:r w:rsidR="001438B2" w:rsidRPr="007668C1">
        <w:rPr>
          <w:rFonts w:ascii="宋体" w:eastAsia="宋体" w:hAnsi="宋体" w:cs="Times New Roman" w:hint="eastAsia"/>
          <w:color w:val="000000"/>
          <w:sz w:val="24"/>
          <w:szCs w:val="24"/>
        </w:rPr>
        <w:t>根据上表在升温是测量固定温度相对于的</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oMath>
      <w:r w:rsidR="001438B2" w:rsidRPr="007668C1">
        <w:rPr>
          <w:rFonts w:ascii="宋体" w:eastAsia="宋体" w:hAnsi="宋体" w:cs="Times New Roman" w:hint="eastAsia"/>
          <w:color w:val="000000"/>
          <w:sz w:val="24"/>
          <w:szCs w:val="24"/>
        </w:rPr>
        <w:t>。到达加热上限后将“加热选择”开关断开，开启温度控制仪的“风扇开关”，让加热炉体降温，同时记录相应温度的</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U</m:t>
            </m:r>
            <m:ctrlPr>
              <w:rPr>
                <w:rFonts w:ascii="Cambria Math" w:eastAsia="宋体" w:hAnsi="Cambria Math" w:cs="Times New Roman" w:hint="eastAsia"/>
                <w:i/>
                <w:color w:val="000000"/>
                <w:sz w:val="24"/>
                <w:szCs w:val="24"/>
              </w:rPr>
            </m:ctrlPr>
          </m:e>
          <m:sub>
            <m:r>
              <w:rPr>
                <w:rFonts w:ascii="Cambria Math" w:eastAsia="宋体" w:hAnsi="Cambria Math" w:cs="Times New Roman" w:hint="eastAsia"/>
                <w:color w:val="000000"/>
                <w:sz w:val="24"/>
                <w:szCs w:val="24"/>
              </w:rPr>
              <m:t>AB</m:t>
            </m:r>
          </m:sub>
        </m:sSub>
      </m:oMath>
      <w:r w:rsidR="001438B2" w:rsidRPr="007668C1">
        <w:rPr>
          <w:rFonts w:ascii="宋体" w:eastAsia="宋体" w:hAnsi="宋体" w:cs="Times New Roman" w:hint="eastAsia"/>
          <w:color w:val="000000"/>
          <w:sz w:val="24"/>
          <w:szCs w:val="24"/>
        </w:rPr>
        <w:t>。</w:t>
      </w:r>
    </w:p>
    <w:p w14:paraId="62DF7069" w14:textId="30E848AF" w:rsidR="004677ED" w:rsidRDefault="00C71006" w:rsidP="00C71006">
      <w:pPr>
        <w:adjustRightInd w:val="0"/>
        <w:snapToGrid w:val="0"/>
        <w:spacing w:line="360" w:lineRule="auto"/>
        <w:rPr>
          <w:rFonts w:ascii="黑体" w:eastAsia="黑体" w:hAnsi="黑体"/>
          <w:b/>
          <w:sz w:val="28"/>
          <w:szCs w:val="28"/>
        </w:rPr>
      </w:pPr>
      <w:r>
        <w:rPr>
          <w:rFonts w:ascii="黑体" w:eastAsia="黑体" w:hAnsi="黑体" w:hint="eastAsia"/>
          <w:b/>
          <w:sz w:val="28"/>
          <w:szCs w:val="28"/>
        </w:rPr>
        <w:t>五、数据处理</w:t>
      </w:r>
    </w:p>
    <w:tbl>
      <w:tblPr>
        <w:tblStyle w:val="1-10"/>
        <w:tblW w:w="0" w:type="auto"/>
        <w:tblLook w:val="04A0" w:firstRow="1" w:lastRow="0" w:firstColumn="1" w:lastColumn="0" w:noHBand="0" w:noVBand="1"/>
      </w:tblPr>
      <w:tblGrid>
        <w:gridCol w:w="1346"/>
        <w:gridCol w:w="887"/>
        <w:gridCol w:w="998"/>
        <w:gridCol w:w="998"/>
        <w:gridCol w:w="998"/>
        <w:gridCol w:w="998"/>
        <w:gridCol w:w="998"/>
        <w:gridCol w:w="998"/>
      </w:tblGrid>
      <w:tr w:rsidR="00C71006" w14:paraId="57FFEFA5" w14:textId="77777777" w:rsidTr="00467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BD4764" w14:textId="32867DDC" w:rsidR="00C71006" w:rsidRPr="004677ED" w:rsidRDefault="00C71006" w:rsidP="00C71006">
            <w:pPr>
              <w:adjustRightInd w:val="0"/>
              <w:snapToGrid w:val="0"/>
              <w:spacing w:line="360" w:lineRule="auto"/>
              <w:jc w:val="center"/>
              <w:rPr>
                <w:rFonts w:eastAsiaTheme="minorHAnsi"/>
                <w:b w:val="0"/>
                <w:szCs w:val="21"/>
              </w:rPr>
            </w:pPr>
            <w:r w:rsidRPr="004677ED">
              <w:rPr>
                <w:rFonts w:eastAsiaTheme="minorHAnsi" w:hint="eastAsia"/>
                <w:b w:val="0"/>
                <w:szCs w:val="21"/>
              </w:rPr>
              <w:t>温度</w:t>
            </w:r>
            <w:r w:rsidRPr="004677ED">
              <w:rPr>
                <w:rFonts w:eastAsiaTheme="minorHAnsi"/>
                <w:b w:val="0"/>
                <w:szCs w:val="21"/>
              </w:rPr>
              <w:t>/</w:t>
            </w:r>
            <w:r w:rsidRPr="004677ED">
              <w:rPr>
                <w:rFonts w:eastAsiaTheme="minorHAnsi" w:hint="eastAsia"/>
                <w:b w:val="0"/>
                <w:szCs w:val="21"/>
              </w:rPr>
              <w:t>摄氏度</w:t>
            </w:r>
          </w:p>
        </w:tc>
        <w:tc>
          <w:tcPr>
            <w:tcW w:w="0" w:type="auto"/>
          </w:tcPr>
          <w:p w14:paraId="60688B96" w14:textId="670E6407" w:rsidR="00C71006" w:rsidRPr="004677ED" w:rsidRDefault="00C71006" w:rsidP="00C71006">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b w:val="0"/>
                <w:szCs w:val="21"/>
              </w:rPr>
            </w:pPr>
            <w:r w:rsidRPr="004677ED">
              <w:rPr>
                <w:rFonts w:eastAsiaTheme="minorHAnsi" w:hint="eastAsia"/>
                <w:b w:val="0"/>
                <w:szCs w:val="21"/>
              </w:rPr>
              <w:t>室温+</w:t>
            </w:r>
            <w:r w:rsidRPr="004677ED">
              <w:rPr>
                <w:rFonts w:eastAsiaTheme="minorHAnsi"/>
                <w:b w:val="0"/>
                <w:szCs w:val="21"/>
              </w:rPr>
              <w:t>5</w:t>
            </w:r>
          </w:p>
        </w:tc>
        <w:tc>
          <w:tcPr>
            <w:tcW w:w="0" w:type="auto"/>
          </w:tcPr>
          <w:p w14:paraId="25BFE58A" w14:textId="23BA83DD" w:rsidR="00C71006" w:rsidRPr="004677ED" w:rsidRDefault="00C71006" w:rsidP="00C71006">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b w:val="0"/>
                <w:szCs w:val="21"/>
              </w:rPr>
            </w:pPr>
            <w:r w:rsidRPr="004677ED">
              <w:rPr>
                <w:rFonts w:eastAsiaTheme="minorHAnsi" w:hint="eastAsia"/>
                <w:b w:val="0"/>
                <w:szCs w:val="21"/>
              </w:rPr>
              <w:t>室温+</w:t>
            </w:r>
            <w:r w:rsidRPr="004677ED">
              <w:rPr>
                <w:rFonts w:eastAsiaTheme="minorHAnsi"/>
                <w:b w:val="0"/>
                <w:szCs w:val="21"/>
              </w:rPr>
              <w:t>10</w:t>
            </w:r>
          </w:p>
        </w:tc>
        <w:tc>
          <w:tcPr>
            <w:tcW w:w="0" w:type="auto"/>
          </w:tcPr>
          <w:p w14:paraId="4DD5B620" w14:textId="4A15D7CC" w:rsidR="00C71006" w:rsidRPr="004677ED" w:rsidRDefault="00C71006" w:rsidP="00C71006">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b w:val="0"/>
                <w:szCs w:val="21"/>
              </w:rPr>
            </w:pPr>
            <w:r w:rsidRPr="004677ED">
              <w:rPr>
                <w:rFonts w:eastAsiaTheme="minorHAnsi" w:hint="eastAsia"/>
                <w:b w:val="0"/>
                <w:szCs w:val="21"/>
              </w:rPr>
              <w:t>室温+</w:t>
            </w:r>
            <w:r w:rsidRPr="004677ED">
              <w:rPr>
                <w:rFonts w:eastAsiaTheme="minorHAnsi"/>
                <w:b w:val="0"/>
                <w:szCs w:val="21"/>
              </w:rPr>
              <w:t>15</w:t>
            </w:r>
          </w:p>
        </w:tc>
        <w:tc>
          <w:tcPr>
            <w:tcW w:w="0" w:type="auto"/>
          </w:tcPr>
          <w:p w14:paraId="1AB8BF0C" w14:textId="3E5DCD0E" w:rsidR="00C71006" w:rsidRPr="004677ED" w:rsidRDefault="00C71006" w:rsidP="00C71006">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b w:val="0"/>
                <w:szCs w:val="21"/>
              </w:rPr>
            </w:pPr>
            <w:r w:rsidRPr="004677ED">
              <w:rPr>
                <w:rFonts w:eastAsiaTheme="minorHAnsi" w:hint="eastAsia"/>
                <w:b w:val="0"/>
                <w:szCs w:val="21"/>
              </w:rPr>
              <w:t>室温+</w:t>
            </w:r>
            <w:r w:rsidRPr="004677ED">
              <w:rPr>
                <w:rFonts w:eastAsiaTheme="minorHAnsi"/>
                <w:b w:val="0"/>
                <w:szCs w:val="21"/>
              </w:rPr>
              <w:t>20</w:t>
            </w:r>
          </w:p>
        </w:tc>
        <w:tc>
          <w:tcPr>
            <w:tcW w:w="0" w:type="auto"/>
          </w:tcPr>
          <w:p w14:paraId="3C85E588" w14:textId="7A4FE3B9" w:rsidR="00C71006" w:rsidRPr="004677ED" w:rsidRDefault="00C71006" w:rsidP="00C71006">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b w:val="0"/>
                <w:szCs w:val="21"/>
              </w:rPr>
            </w:pPr>
            <w:r w:rsidRPr="004677ED">
              <w:rPr>
                <w:rFonts w:eastAsiaTheme="minorHAnsi" w:hint="eastAsia"/>
                <w:b w:val="0"/>
                <w:szCs w:val="21"/>
              </w:rPr>
              <w:t>室温+</w:t>
            </w:r>
            <w:r w:rsidRPr="004677ED">
              <w:rPr>
                <w:rFonts w:eastAsiaTheme="minorHAnsi"/>
                <w:b w:val="0"/>
                <w:szCs w:val="21"/>
              </w:rPr>
              <w:t>25</w:t>
            </w:r>
          </w:p>
        </w:tc>
        <w:tc>
          <w:tcPr>
            <w:tcW w:w="0" w:type="auto"/>
          </w:tcPr>
          <w:p w14:paraId="77C378C1" w14:textId="72E32AE5" w:rsidR="00C71006" w:rsidRPr="004677ED" w:rsidRDefault="00C71006" w:rsidP="00C71006">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b w:val="0"/>
                <w:szCs w:val="21"/>
              </w:rPr>
            </w:pPr>
            <w:r w:rsidRPr="004677ED">
              <w:rPr>
                <w:rFonts w:eastAsiaTheme="minorHAnsi" w:hint="eastAsia"/>
                <w:b w:val="0"/>
                <w:szCs w:val="21"/>
              </w:rPr>
              <w:t>室温+</w:t>
            </w:r>
            <w:r w:rsidRPr="004677ED">
              <w:rPr>
                <w:rFonts w:eastAsiaTheme="minorHAnsi"/>
                <w:b w:val="0"/>
                <w:szCs w:val="21"/>
              </w:rPr>
              <w:t>30</w:t>
            </w:r>
          </w:p>
        </w:tc>
        <w:tc>
          <w:tcPr>
            <w:tcW w:w="0" w:type="auto"/>
          </w:tcPr>
          <w:p w14:paraId="20FC88F7" w14:textId="3ED35C57" w:rsidR="00C71006" w:rsidRPr="004677ED" w:rsidRDefault="00C71006" w:rsidP="00C71006">
            <w:pPr>
              <w:adjustRightInd w:val="0"/>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b w:val="0"/>
                <w:szCs w:val="21"/>
              </w:rPr>
            </w:pPr>
            <w:r w:rsidRPr="004677ED">
              <w:rPr>
                <w:rFonts w:eastAsiaTheme="minorHAnsi" w:hint="eastAsia"/>
                <w:b w:val="0"/>
                <w:szCs w:val="21"/>
              </w:rPr>
              <w:t>室温+</w:t>
            </w:r>
            <w:r w:rsidRPr="004677ED">
              <w:rPr>
                <w:rFonts w:eastAsiaTheme="minorHAnsi"/>
                <w:b w:val="0"/>
                <w:szCs w:val="21"/>
              </w:rPr>
              <w:t>35</w:t>
            </w:r>
          </w:p>
        </w:tc>
      </w:tr>
      <w:tr w:rsidR="004677ED" w14:paraId="713BAA12" w14:textId="77777777" w:rsidTr="00467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9964E9" w14:textId="49D159D0" w:rsidR="00C71006" w:rsidRPr="004677ED" w:rsidRDefault="00B54A1B" w:rsidP="00C71006">
            <w:pPr>
              <w:adjustRightInd w:val="0"/>
              <w:snapToGrid w:val="0"/>
              <w:spacing w:line="360" w:lineRule="auto"/>
              <w:jc w:val="center"/>
              <w:rPr>
                <w:rFonts w:eastAsiaTheme="minorHAnsi"/>
                <w:b w:val="0"/>
                <w:szCs w:val="21"/>
              </w:rPr>
            </w:pPr>
            <m:oMathPara>
              <m:oMath>
                <m:sSub>
                  <m:sSubPr>
                    <m:ctrlPr>
                      <w:rPr>
                        <w:rFonts w:ascii="Cambria Math" w:eastAsiaTheme="minorHAnsi" w:hAnsi="Cambria Math"/>
                        <w:b w:val="0"/>
                        <w:i/>
                        <w:szCs w:val="21"/>
                      </w:rPr>
                    </m:ctrlPr>
                  </m:sSubPr>
                  <m:e>
                    <m:r>
                      <m:rPr>
                        <m:sty m:val="bi"/>
                      </m:rPr>
                      <w:rPr>
                        <w:rFonts w:ascii="Cambria Math" w:eastAsiaTheme="minorHAnsi" w:hAnsi="Cambria Math"/>
                        <w:szCs w:val="21"/>
                      </w:rPr>
                      <m:t>U</m:t>
                    </m:r>
                  </m:e>
                  <m:sub>
                    <m:r>
                      <m:rPr>
                        <m:sty m:val="bi"/>
                      </m:rPr>
                      <w:rPr>
                        <w:rFonts w:ascii="Cambria Math" w:eastAsiaTheme="minorHAnsi" w:hAnsi="Cambria Math"/>
                        <w:szCs w:val="21"/>
                      </w:rPr>
                      <m:t>AB</m:t>
                    </m:r>
                  </m:sub>
                </m:sSub>
                <m:r>
                  <m:rPr>
                    <m:sty m:val="bi"/>
                  </m:rPr>
                  <w:rPr>
                    <w:rFonts w:ascii="Cambria Math" w:eastAsiaTheme="minorHAnsi" w:hAnsi="Cambria Math"/>
                    <w:szCs w:val="21"/>
                  </w:rPr>
                  <m:t>/mV</m:t>
                </m:r>
              </m:oMath>
            </m:oMathPara>
          </w:p>
        </w:tc>
        <w:tc>
          <w:tcPr>
            <w:tcW w:w="0" w:type="auto"/>
          </w:tcPr>
          <w:p w14:paraId="67C0FB8F" w14:textId="70A4246D" w:rsidR="00C71006" w:rsidRPr="004677ED" w:rsidRDefault="00C71006" w:rsidP="00C71006">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eastAsiaTheme="minorHAnsi"/>
                <w:bCs/>
                <w:szCs w:val="21"/>
              </w:rPr>
            </w:pPr>
            <w:r w:rsidRPr="004677ED">
              <w:rPr>
                <w:rFonts w:eastAsiaTheme="minorHAnsi" w:hint="eastAsia"/>
                <w:bCs/>
                <w:szCs w:val="21"/>
              </w:rPr>
              <w:t>2</w:t>
            </w:r>
            <w:r w:rsidRPr="004677ED">
              <w:rPr>
                <w:rFonts w:eastAsiaTheme="minorHAnsi"/>
                <w:bCs/>
                <w:szCs w:val="21"/>
              </w:rPr>
              <w:t>8.5</w:t>
            </w:r>
          </w:p>
        </w:tc>
        <w:tc>
          <w:tcPr>
            <w:tcW w:w="0" w:type="auto"/>
          </w:tcPr>
          <w:p w14:paraId="717F90A3" w14:textId="1F738DA8" w:rsidR="00C71006" w:rsidRPr="004677ED" w:rsidRDefault="00C71006" w:rsidP="00C71006">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eastAsiaTheme="minorHAnsi"/>
                <w:bCs/>
                <w:szCs w:val="21"/>
              </w:rPr>
            </w:pPr>
            <w:r w:rsidRPr="004677ED">
              <w:rPr>
                <w:rFonts w:eastAsiaTheme="minorHAnsi" w:hint="eastAsia"/>
                <w:bCs/>
                <w:szCs w:val="21"/>
              </w:rPr>
              <w:t>3</w:t>
            </w:r>
            <w:r w:rsidRPr="004677ED">
              <w:rPr>
                <w:rFonts w:eastAsiaTheme="minorHAnsi"/>
                <w:bCs/>
                <w:szCs w:val="21"/>
              </w:rPr>
              <w:t>0.9</w:t>
            </w:r>
          </w:p>
        </w:tc>
        <w:tc>
          <w:tcPr>
            <w:tcW w:w="0" w:type="auto"/>
          </w:tcPr>
          <w:p w14:paraId="45DCA870" w14:textId="40551010" w:rsidR="00C71006" w:rsidRPr="004677ED" w:rsidRDefault="00C71006" w:rsidP="00C71006">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eastAsiaTheme="minorHAnsi"/>
                <w:bCs/>
                <w:szCs w:val="21"/>
              </w:rPr>
            </w:pPr>
            <w:r w:rsidRPr="004677ED">
              <w:rPr>
                <w:rFonts w:eastAsiaTheme="minorHAnsi" w:hint="eastAsia"/>
                <w:bCs/>
                <w:szCs w:val="21"/>
              </w:rPr>
              <w:t>3</w:t>
            </w:r>
            <w:r w:rsidRPr="004677ED">
              <w:rPr>
                <w:rFonts w:eastAsiaTheme="minorHAnsi"/>
                <w:bCs/>
                <w:szCs w:val="21"/>
              </w:rPr>
              <w:t>3.4</w:t>
            </w:r>
          </w:p>
        </w:tc>
        <w:tc>
          <w:tcPr>
            <w:tcW w:w="0" w:type="auto"/>
          </w:tcPr>
          <w:p w14:paraId="3D36A7D4" w14:textId="29F2B027" w:rsidR="00C71006" w:rsidRPr="004677ED" w:rsidRDefault="00C71006" w:rsidP="00C71006">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eastAsiaTheme="minorHAnsi"/>
                <w:bCs/>
                <w:szCs w:val="21"/>
              </w:rPr>
            </w:pPr>
            <w:r w:rsidRPr="004677ED">
              <w:rPr>
                <w:rFonts w:eastAsiaTheme="minorHAnsi" w:hint="eastAsia"/>
                <w:bCs/>
                <w:szCs w:val="21"/>
              </w:rPr>
              <w:t>3</w:t>
            </w:r>
            <w:r w:rsidRPr="004677ED">
              <w:rPr>
                <w:rFonts w:eastAsiaTheme="minorHAnsi"/>
                <w:bCs/>
                <w:szCs w:val="21"/>
              </w:rPr>
              <w:t>6.0</w:t>
            </w:r>
          </w:p>
        </w:tc>
        <w:tc>
          <w:tcPr>
            <w:tcW w:w="0" w:type="auto"/>
          </w:tcPr>
          <w:p w14:paraId="74D1535E" w14:textId="3A5BDFAF" w:rsidR="00C71006" w:rsidRPr="004677ED" w:rsidRDefault="00C71006" w:rsidP="00C71006">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eastAsiaTheme="minorHAnsi"/>
                <w:bCs/>
                <w:szCs w:val="21"/>
              </w:rPr>
            </w:pPr>
            <w:r w:rsidRPr="004677ED">
              <w:rPr>
                <w:rFonts w:eastAsiaTheme="minorHAnsi" w:hint="eastAsia"/>
                <w:bCs/>
                <w:szCs w:val="21"/>
              </w:rPr>
              <w:t>3</w:t>
            </w:r>
            <w:r w:rsidRPr="004677ED">
              <w:rPr>
                <w:rFonts w:eastAsiaTheme="minorHAnsi"/>
                <w:bCs/>
                <w:szCs w:val="21"/>
              </w:rPr>
              <w:t>8.7</w:t>
            </w:r>
          </w:p>
        </w:tc>
        <w:tc>
          <w:tcPr>
            <w:tcW w:w="0" w:type="auto"/>
          </w:tcPr>
          <w:p w14:paraId="1D7837CF" w14:textId="586AEAF8" w:rsidR="00C71006" w:rsidRPr="004677ED" w:rsidRDefault="00C71006" w:rsidP="00C71006">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eastAsiaTheme="minorHAnsi"/>
                <w:bCs/>
                <w:szCs w:val="21"/>
              </w:rPr>
            </w:pPr>
            <w:r w:rsidRPr="004677ED">
              <w:rPr>
                <w:rFonts w:eastAsiaTheme="minorHAnsi" w:hint="eastAsia"/>
                <w:bCs/>
                <w:szCs w:val="21"/>
              </w:rPr>
              <w:t>4</w:t>
            </w:r>
            <w:r w:rsidRPr="004677ED">
              <w:rPr>
                <w:rFonts w:eastAsiaTheme="minorHAnsi"/>
                <w:bCs/>
                <w:szCs w:val="21"/>
              </w:rPr>
              <w:t>2.0</w:t>
            </w:r>
          </w:p>
        </w:tc>
        <w:tc>
          <w:tcPr>
            <w:tcW w:w="0" w:type="auto"/>
          </w:tcPr>
          <w:p w14:paraId="2801C104" w14:textId="4BF5B017" w:rsidR="00C71006" w:rsidRPr="004677ED" w:rsidRDefault="00C71006" w:rsidP="00C71006">
            <w:pPr>
              <w:adjustRightInd w:val="0"/>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eastAsiaTheme="minorHAnsi"/>
                <w:bCs/>
                <w:szCs w:val="21"/>
              </w:rPr>
            </w:pPr>
            <w:r w:rsidRPr="004677ED">
              <w:rPr>
                <w:rFonts w:eastAsiaTheme="minorHAnsi" w:hint="eastAsia"/>
                <w:bCs/>
                <w:szCs w:val="21"/>
              </w:rPr>
              <w:t>4</w:t>
            </w:r>
            <w:r w:rsidRPr="004677ED">
              <w:rPr>
                <w:rFonts w:eastAsiaTheme="minorHAnsi"/>
                <w:bCs/>
                <w:szCs w:val="21"/>
              </w:rPr>
              <w:t>4.1</w:t>
            </w:r>
          </w:p>
        </w:tc>
      </w:tr>
    </w:tbl>
    <w:p w14:paraId="6599A278" w14:textId="2635A36B" w:rsidR="00C71006" w:rsidRPr="004677ED" w:rsidRDefault="004677ED" w:rsidP="00C71006">
      <w:pPr>
        <w:adjustRightInd w:val="0"/>
        <w:snapToGrid w:val="0"/>
        <w:spacing w:line="360" w:lineRule="auto"/>
        <w:rPr>
          <w:rFonts w:ascii="宋体" w:eastAsia="宋体" w:hAnsi="宋体"/>
          <w:bCs/>
          <w:sz w:val="28"/>
          <w:szCs w:val="28"/>
        </w:rPr>
      </w:pPr>
      <w:r w:rsidRPr="004677ED">
        <w:rPr>
          <w:rFonts w:ascii="宋体" w:eastAsia="宋体" w:hAnsi="宋体"/>
          <w:bCs/>
          <w:sz w:val="28"/>
          <w:szCs w:val="28"/>
        </w:rPr>
        <w:tab/>
      </w:r>
      <w:r w:rsidRPr="004677ED">
        <w:rPr>
          <w:rFonts w:ascii="宋体" w:eastAsia="宋体" w:hAnsi="宋体" w:hint="eastAsia"/>
          <w:bCs/>
          <w:sz w:val="28"/>
          <w:szCs w:val="28"/>
        </w:rPr>
        <w:t>其中：</w:t>
      </w:r>
    </w:p>
    <w:p w14:paraId="04E6A0CA" w14:textId="485EEBBD" w:rsidR="004677ED" w:rsidRPr="004677ED" w:rsidRDefault="00B54A1B" w:rsidP="00C71006">
      <w:pPr>
        <w:adjustRightInd w:val="0"/>
        <w:snapToGrid w:val="0"/>
        <w:spacing w:line="360" w:lineRule="auto"/>
        <w:rPr>
          <w:rFonts w:ascii="黑体" w:eastAsia="黑体" w:hAnsi="黑体"/>
          <w:bCs/>
          <w:i/>
          <w:sz w:val="28"/>
          <w:szCs w:val="28"/>
        </w:rPr>
      </w:pPr>
      <m:oMathPara>
        <m:oMath>
          <m:sSub>
            <m:sSubPr>
              <m:ctrlPr>
                <w:rPr>
                  <w:rFonts w:ascii="Cambria Math" w:eastAsia="黑体" w:hAnsi="Cambria Math"/>
                  <w:bCs/>
                  <w:i/>
                  <w:sz w:val="28"/>
                  <w:szCs w:val="28"/>
                </w:rPr>
              </m:ctrlPr>
            </m:sSubPr>
            <m:e>
              <m:r>
                <w:rPr>
                  <w:rFonts w:ascii="Cambria Math" w:eastAsia="黑体" w:hAnsi="Cambria Math"/>
                  <w:sz w:val="28"/>
                  <w:szCs w:val="28"/>
                </w:rPr>
                <m:t>R</m:t>
              </m:r>
            </m:e>
            <m:sub>
              <m:r>
                <w:rPr>
                  <w:rFonts w:ascii="Cambria Math" w:eastAsia="黑体" w:hAnsi="Cambria Math"/>
                  <w:sz w:val="28"/>
                  <w:szCs w:val="28"/>
                </w:rPr>
                <m:t>X0</m:t>
              </m:r>
              <m:r>
                <m:rPr>
                  <m:sty m:val="p"/>
                </m:rPr>
                <w:rPr>
                  <w:rFonts w:ascii="Cambria Math" w:eastAsia="黑体" w:hAnsi="Cambria Math" w:hint="eastAsia"/>
                  <w:sz w:val="28"/>
                  <w:szCs w:val="28"/>
                </w:rPr>
                <m:t>室温</m:t>
              </m:r>
            </m:sub>
          </m:sSub>
          <m:r>
            <w:rPr>
              <w:rFonts w:ascii="Cambria Math" w:eastAsia="黑体" w:hAnsi="Cambria Math"/>
              <w:sz w:val="28"/>
              <w:szCs w:val="28"/>
            </w:rPr>
            <m:t xml:space="preserve">=41.2 </m:t>
          </m:r>
          <m:r>
            <m:rPr>
              <m:sty m:val="p"/>
            </m:rPr>
            <w:rPr>
              <w:rFonts w:ascii="Cambria Math" w:eastAsia="黑体" w:hAnsi="Cambria Math"/>
              <w:sz w:val="28"/>
              <w:szCs w:val="28"/>
            </w:rPr>
            <m:t xml:space="preserve">Ω </m:t>
          </m:r>
          <m:r>
            <w:rPr>
              <w:rFonts w:ascii="Cambria Math" w:eastAsia="黑体" w:hAnsi="Cambria Math"/>
              <w:sz w:val="28"/>
              <w:szCs w:val="28"/>
            </w:rPr>
            <m:t>, K=10.9</m:t>
          </m:r>
        </m:oMath>
      </m:oMathPara>
    </w:p>
    <w:p w14:paraId="247420A0" w14:textId="71858519" w:rsidR="00B20F42" w:rsidRPr="004677ED" w:rsidRDefault="004677ED" w:rsidP="00C71006">
      <w:pPr>
        <w:adjustRightInd w:val="0"/>
        <w:snapToGrid w:val="0"/>
        <w:spacing w:line="360" w:lineRule="auto"/>
        <w:rPr>
          <w:rFonts w:ascii="黑体" w:eastAsia="黑体" w:hAnsi="黑体"/>
          <w:bCs/>
          <w:i/>
          <w:sz w:val="28"/>
          <w:szCs w:val="28"/>
        </w:rPr>
      </w:pPr>
      <w:r>
        <w:rPr>
          <w:rFonts w:ascii="黑体" w:eastAsia="黑体" w:hAnsi="黑体" w:hint="eastAsia"/>
          <w:bCs/>
          <w:i/>
          <w:noProof/>
          <w:sz w:val="28"/>
          <w:szCs w:val="28"/>
        </w:rPr>
        <w:drawing>
          <wp:inline distT="0" distB="0" distL="0" distR="0" wp14:anchorId="7873D292" wp14:editId="19135148">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780824" w14:textId="5ED2644E" w:rsidR="00C71006" w:rsidRDefault="004677ED" w:rsidP="00C71006">
      <w:pPr>
        <w:adjustRightInd w:val="0"/>
        <w:snapToGrid w:val="0"/>
        <w:spacing w:line="360" w:lineRule="auto"/>
        <w:rPr>
          <w:rFonts w:ascii="黑体" w:eastAsia="黑体" w:hAnsi="黑体"/>
          <w:b/>
          <w:sz w:val="28"/>
          <w:szCs w:val="28"/>
        </w:rPr>
      </w:pPr>
      <w:r>
        <w:rPr>
          <w:rFonts w:ascii="黑体" w:eastAsia="黑体" w:hAnsi="黑体" w:hint="eastAsia"/>
          <w:b/>
          <w:sz w:val="28"/>
          <w:szCs w:val="28"/>
        </w:rPr>
        <w:t>六</w:t>
      </w:r>
      <w:r w:rsidR="00C71006">
        <w:rPr>
          <w:rFonts w:ascii="黑体" w:eastAsia="黑体" w:hAnsi="黑体" w:hint="eastAsia"/>
          <w:b/>
          <w:sz w:val="28"/>
          <w:szCs w:val="28"/>
        </w:rPr>
        <w:t>、结论分析</w:t>
      </w:r>
    </w:p>
    <w:p w14:paraId="76722B06" w14:textId="7FF46773" w:rsidR="00C71006" w:rsidRDefault="00C71006" w:rsidP="00C71006">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sidR="00B20F42">
        <w:rPr>
          <w:rFonts w:ascii="宋体" w:eastAsia="宋体" w:hAnsi="宋体" w:cs="Times New Roman" w:hint="eastAsia"/>
          <w:color w:val="000000"/>
          <w:sz w:val="24"/>
          <w:szCs w:val="24"/>
        </w:rPr>
        <w:t>随着温度的升高发现测得的电压也升高，进一步可得电阻随温度的升高而降低，可以利用这个性质制作电子温度计。</w:t>
      </w:r>
    </w:p>
    <w:p w14:paraId="5E31B19E" w14:textId="519E5FB6" w:rsidR="00B20F42" w:rsidRPr="00B20F42" w:rsidRDefault="00B20F42" w:rsidP="00B20F42">
      <w:pPr>
        <w:adjustRightInd w:val="0"/>
        <w:snapToGrid w:val="0"/>
        <w:spacing w:line="360" w:lineRule="auto"/>
        <w:rPr>
          <w:rFonts w:ascii="黑体" w:eastAsia="黑体" w:hAnsi="黑体"/>
          <w:b/>
          <w:sz w:val="28"/>
          <w:szCs w:val="28"/>
        </w:rPr>
      </w:pPr>
      <w:r w:rsidRPr="00B20F42">
        <w:rPr>
          <w:rFonts w:ascii="黑体" w:eastAsia="黑体" w:hAnsi="黑体" w:hint="eastAsia"/>
          <w:b/>
          <w:sz w:val="28"/>
          <w:szCs w:val="28"/>
        </w:rPr>
        <w:t>七、思考题</w:t>
      </w:r>
    </w:p>
    <w:p w14:paraId="43CAB7F0" w14:textId="13296B2B" w:rsidR="00B20F42" w:rsidRDefault="00B20F42" w:rsidP="00C71006">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Pr>
          <w:rFonts w:ascii="宋体" w:eastAsia="宋体" w:hAnsi="宋体" w:cs="Times New Roman" w:hint="eastAsia"/>
          <w:color w:val="000000"/>
          <w:sz w:val="24"/>
          <w:szCs w:val="24"/>
        </w:rPr>
        <w:t>（1）提高测量系统的灵敏度。</w:t>
      </w:r>
    </w:p>
    <w:p w14:paraId="3D837876" w14:textId="5171C092" w:rsidR="00E91921" w:rsidRDefault="00B20F42" w:rsidP="00821B7B">
      <w:pPr>
        <w:autoSpaceDE w:val="0"/>
        <w:adjustRightInd w:val="0"/>
        <w:snapToGrid w:val="0"/>
        <w:spacing w:line="360" w:lineRule="auto"/>
        <w:rPr>
          <w:rFonts w:ascii="宋体" w:eastAsia="宋体" w:hAnsi="宋体" w:cs="Times New Roman"/>
          <w:color w:val="000000"/>
          <w:sz w:val="24"/>
          <w:szCs w:val="24"/>
        </w:rPr>
      </w:pPr>
      <w:r>
        <w:rPr>
          <w:rFonts w:ascii="宋体" w:eastAsia="宋体" w:hAnsi="宋体" w:cs="Times New Roman"/>
          <w:color w:val="000000"/>
          <w:sz w:val="24"/>
          <w:szCs w:val="24"/>
        </w:rPr>
        <w:tab/>
      </w:r>
      <w:r>
        <w:rPr>
          <w:rFonts w:ascii="宋体" w:eastAsia="宋体" w:hAnsi="宋体" w:cs="Times New Roman" w:hint="eastAsia"/>
          <w:color w:val="000000"/>
          <w:sz w:val="24"/>
          <w:szCs w:val="24"/>
        </w:rPr>
        <w:t>（2）这个方法较伏安法没有理论误差。</w:t>
      </w:r>
    </w:p>
    <w:p w14:paraId="13F591CF" w14:textId="4EE773D6" w:rsidR="0006152C" w:rsidRDefault="0006152C" w:rsidP="00821B7B">
      <w:pPr>
        <w:autoSpaceDE w:val="0"/>
        <w:adjustRightInd w:val="0"/>
        <w:snapToGrid w:val="0"/>
        <w:spacing w:line="360" w:lineRule="auto"/>
        <w:rPr>
          <w:rFonts w:ascii="宋体" w:eastAsia="宋体" w:hAnsi="宋体" w:cs="Times New Roman"/>
          <w:color w:val="000000"/>
          <w:sz w:val="24"/>
          <w:szCs w:val="24"/>
        </w:rPr>
      </w:pPr>
    </w:p>
    <w:p w14:paraId="309056C4" w14:textId="77777777" w:rsidR="0006152C" w:rsidRDefault="0006152C" w:rsidP="0006152C">
      <w:pPr>
        <w:jc w:val="center"/>
        <w:rPr>
          <w:rFonts w:ascii="宋体" w:hAnsi="宋体"/>
          <w:sz w:val="24"/>
        </w:rPr>
      </w:pPr>
      <w:r>
        <w:rPr>
          <w:rFonts w:ascii="宋体" w:hAnsi="宋体" w:hint="eastAsia"/>
          <w:sz w:val="24"/>
        </w:rPr>
        <w:t>球球你点一下这个吧</w:t>
      </w:r>
      <w:r>
        <w:rPr>
          <w:rFonts w:ascii="宋体" w:hAnsi="宋体" w:hint="eastAsia"/>
          <w:sz w:val="24"/>
        </w:rPr>
        <w:t>https://www.bilibili.com/video/BV18T4y1X7n4?spm_id_from=333.999.0.0</w:t>
      </w:r>
    </w:p>
    <w:p w14:paraId="2053B714" w14:textId="77777777" w:rsidR="0006152C" w:rsidRPr="0006152C" w:rsidRDefault="0006152C" w:rsidP="00821B7B">
      <w:pPr>
        <w:autoSpaceDE w:val="0"/>
        <w:adjustRightInd w:val="0"/>
        <w:snapToGrid w:val="0"/>
        <w:spacing w:line="360" w:lineRule="auto"/>
        <w:rPr>
          <w:rFonts w:ascii="宋体" w:eastAsia="宋体" w:hAnsi="宋体" w:cs="Times New Roman" w:hint="eastAsia"/>
          <w:color w:val="000000"/>
          <w:sz w:val="24"/>
          <w:szCs w:val="24"/>
        </w:rPr>
      </w:pPr>
    </w:p>
    <w:p w14:paraId="16D1722D" w14:textId="7C15D6CD" w:rsidR="00E91921" w:rsidRDefault="00E91921">
      <w:pPr>
        <w:widowControl/>
        <w:jc w:val="left"/>
        <w:rPr>
          <w:rFonts w:ascii="宋体" w:eastAsia="宋体" w:hAnsi="宋体" w:cs="Times New Roman"/>
          <w:color w:val="000000"/>
          <w:sz w:val="24"/>
          <w:szCs w:val="24"/>
        </w:rPr>
      </w:pPr>
      <w:r>
        <w:rPr>
          <w:rFonts w:ascii="宋体" w:eastAsia="宋体" w:hAnsi="宋体" w:cs="Times New Roman"/>
          <w:color w:val="000000"/>
          <w:sz w:val="24"/>
          <w:szCs w:val="24"/>
        </w:rPr>
        <w:lastRenderedPageBreak/>
        <w:br w:type="page"/>
      </w:r>
    </w:p>
    <w:p w14:paraId="6CDE67FD" w14:textId="7ABBE4B9" w:rsidR="00E91921" w:rsidRDefault="00E91921" w:rsidP="00E91921">
      <w:pPr>
        <w:adjustRightInd w:val="0"/>
        <w:snapToGrid w:val="0"/>
        <w:spacing w:line="360" w:lineRule="auto"/>
        <w:rPr>
          <w:rFonts w:ascii="黑体" w:eastAsia="黑体" w:hAnsi="黑体"/>
          <w:b/>
          <w:sz w:val="28"/>
          <w:szCs w:val="28"/>
        </w:rPr>
      </w:pPr>
      <w:r w:rsidRPr="00E91921">
        <w:rPr>
          <w:rFonts w:ascii="黑体" w:eastAsia="黑体" w:hAnsi="黑体" w:hint="eastAsia"/>
          <w:b/>
          <w:sz w:val="28"/>
          <w:szCs w:val="28"/>
        </w:rPr>
        <w:lastRenderedPageBreak/>
        <w:t>附：原始数据图</w:t>
      </w:r>
    </w:p>
    <w:p w14:paraId="15428C70" w14:textId="174DD065" w:rsidR="00E91921" w:rsidRPr="00E91921" w:rsidRDefault="00E91921" w:rsidP="00E91921">
      <w:pPr>
        <w:adjustRightInd w:val="0"/>
        <w:snapToGrid w:val="0"/>
        <w:spacing w:line="360" w:lineRule="auto"/>
        <w:rPr>
          <w:rFonts w:ascii="黑体" w:eastAsia="黑体" w:hAnsi="黑体"/>
          <w:b/>
          <w:sz w:val="28"/>
          <w:szCs w:val="28"/>
        </w:rPr>
      </w:pPr>
    </w:p>
    <w:sectPr w:rsidR="00E91921" w:rsidRPr="00E91921">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0951" w14:textId="77777777" w:rsidR="00B54A1B" w:rsidRDefault="00B54A1B" w:rsidP="00C92ED2">
      <w:r>
        <w:separator/>
      </w:r>
    </w:p>
  </w:endnote>
  <w:endnote w:type="continuationSeparator" w:id="0">
    <w:p w14:paraId="53B727E2" w14:textId="77777777" w:rsidR="00B54A1B" w:rsidRDefault="00B54A1B" w:rsidP="00C92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439366"/>
      <w:docPartObj>
        <w:docPartGallery w:val="Page Numbers (Bottom of Page)"/>
        <w:docPartUnique/>
      </w:docPartObj>
    </w:sdtPr>
    <w:sdtEndPr/>
    <w:sdtContent>
      <w:p w14:paraId="34D770D8" w14:textId="4B5C73FE" w:rsidR="00AA7074" w:rsidRDefault="00AA7074">
        <w:pPr>
          <w:pStyle w:val="a7"/>
          <w:jc w:val="center"/>
        </w:pPr>
        <w:r>
          <w:fldChar w:fldCharType="begin"/>
        </w:r>
        <w:r>
          <w:instrText>PAGE   \* MERGEFORMAT</w:instrText>
        </w:r>
        <w:r>
          <w:fldChar w:fldCharType="separate"/>
        </w:r>
        <w:r>
          <w:rPr>
            <w:lang w:val="zh-CN"/>
          </w:rPr>
          <w:t>2</w:t>
        </w:r>
        <w:r>
          <w:fldChar w:fldCharType="end"/>
        </w:r>
      </w:p>
    </w:sdtContent>
  </w:sdt>
  <w:p w14:paraId="32B7297C" w14:textId="77777777" w:rsidR="003C6D50" w:rsidRDefault="003C6D5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75577" w14:textId="77777777" w:rsidR="00B54A1B" w:rsidRDefault="00B54A1B" w:rsidP="00C92ED2">
      <w:r>
        <w:separator/>
      </w:r>
    </w:p>
  </w:footnote>
  <w:footnote w:type="continuationSeparator" w:id="0">
    <w:p w14:paraId="591C75E4" w14:textId="77777777" w:rsidR="00B54A1B" w:rsidRDefault="00B54A1B" w:rsidP="00C92E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5F46" w14:textId="5A9B4DCE" w:rsidR="003C6D50" w:rsidRDefault="000C7709" w:rsidP="003C6D50">
    <w:pPr>
      <w:pStyle w:val="a5"/>
      <w:pBdr>
        <w:bottom w:val="none" w:sz="0" w:space="0" w:color="auto"/>
      </w:pBdr>
    </w:pPr>
    <w:proofErr w:type="gramStart"/>
    <w:r w:rsidRPr="000C7709">
      <w:rPr>
        <w:rFonts w:hint="eastAsia"/>
      </w:rPr>
      <w:t>哔</w:t>
    </w:r>
    <w:proofErr w:type="gramEnd"/>
    <w:r w:rsidRPr="000C7709">
      <w:rPr>
        <w:rFonts w:hint="eastAsia"/>
      </w:rPr>
      <w:t>哩</w:t>
    </w:r>
    <w:proofErr w:type="gramStart"/>
    <w:r w:rsidRPr="000C7709">
      <w:rPr>
        <w:rFonts w:hint="eastAsia"/>
      </w:rPr>
      <w:t>哔</w:t>
    </w:r>
    <w:proofErr w:type="gramEnd"/>
    <w:r w:rsidRPr="000C7709">
      <w:rPr>
        <w:rFonts w:hint="eastAsia"/>
      </w:rPr>
      <w:t>哩</w:t>
    </w:r>
    <w:r w:rsidRPr="000C7709">
      <w:t xml:space="preserve"> 可以叫我0宝</w:t>
    </w:r>
    <w:r w:rsidR="003C6D50">
      <w:tab/>
    </w:r>
    <w:r w:rsidR="003C6D50" w:rsidRPr="003C6D50">
      <w:rPr>
        <w:rFonts w:hint="eastAsia"/>
      </w:rPr>
      <w:t>实验</w:t>
    </w:r>
    <w:r w:rsidR="003C6D50" w:rsidRPr="003C6D50">
      <w:t>4.17 非平衡电桥电压输出特性研究</w:t>
    </w:r>
    <w:r w:rsidR="003C6D50">
      <w:tab/>
    </w:r>
    <w:proofErr w:type="gramStart"/>
    <w:r w:rsidRPr="000C7709">
      <w:rPr>
        <w:rFonts w:hint="eastAsia"/>
      </w:rPr>
      <w:t>哔</w:t>
    </w:r>
    <w:proofErr w:type="gramEnd"/>
    <w:r w:rsidRPr="000C7709">
      <w:rPr>
        <w:rFonts w:hint="eastAsia"/>
      </w:rPr>
      <w:t>哩</w:t>
    </w:r>
    <w:proofErr w:type="gramStart"/>
    <w:r w:rsidRPr="000C7709">
      <w:rPr>
        <w:rFonts w:hint="eastAsia"/>
      </w:rPr>
      <w:t>哔</w:t>
    </w:r>
    <w:proofErr w:type="gramEnd"/>
    <w:r w:rsidRPr="000C7709">
      <w:rPr>
        <w:rFonts w:hint="eastAsia"/>
      </w:rPr>
      <w:t>哩</w:t>
    </w:r>
    <w:r w:rsidRPr="000C7709">
      <w:t xml:space="preserve"> 可以叫我0宝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4C580F"/>
    <w:multiLevelType w:val="singleLevel"/>
    <w:tmpl w:val="A14C580F"/>
    <w:lvl w:ilvl="0">
      <w:start w:val="1"/>
      <w:numFmt w:val="chineseCounting"/>
      <w:suff w:val="nothing"/>
      <w:lvlText w:val="（%1）"/>
      <w:lvlJc w:val="left"/>
      <w:rPr>
        <w:rFonts w:hint="eastAsia"/>
      </w:rPr>
    </w:lvl>
  </w:abstractNum>
  <w:abstractNum w:abstractNumId="1" w15:restartNumberingAfterBreak="0">
    <w:nsid w:val="EBA76DF2"/>
    <w:multiLevelType w:val="singleLevel"/>
    <w:tmpl w:val="EBA76DF2"/>
    <w:lvl w:ilvl="0">
      <w:start w:val="1"/>
      <w:numFmt w:val="decimal"/>
      <w:suff w:val="nothing"/>
      <w:lvlText w:val="（%1）"/>
      <w:lvlJc w:val="left"/>
    </w:lvl>
  </w:abstractNum>
  <w:abstractNum w:abstractNumId="2" w15:restartNumberingAfterBreak="0">
    <w:nsid w:val="0417081D"/>
    <w:multiLevelType w:val="hybridMultilevel"/>
    <w:tmpl w:val="9B50FB20"/>
    <w:lvl w:ilvl="0" w:tplc="26FC0E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5333058"/>
    <w:multiLevelType w:val="hybridMultilevel"/>
    <w:tmpl w:val="83BC4B62"/>
    <w:lvl w:ilvl="0" w:tplc="566CF4F8">
      <w:start w:val="1"/>
      <w:numFmt w:val="japaneseCounting"/>
      <w:lvlText w:val="（%1）"/>
      <w:lvlJc w:val="left"/>
      <w:pPr>
        <w:ind w:left="1584" w:hanging="864"/>
      </w:pPr>
      <w:rPr>
        <w:rFonts w:eastAsia="宋体" w:cstheme="minorBidi" w:hint="default"/>
        <w:b/>
        <w:sz w:val="2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17F42CF"/>
    <w:multiLevelType w:val="hybridMultilevel"/>
    <w:tmpl w:val="D27C6C6C"/>
    <w:lvl w:ilvl="0" w:tplc="D80610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8A03A6"/>
    <w:multiLevelType w:val="hybridMultilevel"/>
    <w:tmpl w:val="B2FCFEC8"/>
    <w:lvl w:ilvl="0" w:tplc="471EB84C">
      <w:start w:val="1"/>
      <w:numFmt w:val="japaneseCounting"/>
      <w:lvlText w:val="（%1）"/>
      <w:lvlJc w:val="left"/>
      <w:pPr>
        <w:ind w:left="1584" w:hanging="864"/>
      </w:pPr>
      <w:rPr>
        <w:rFonts w:hint="default"/>
        <w:b/>
        <w:sz w:val="2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56517D1"/>
    <w:multiLevelType w:val="singleLevel"/>
    <w:tmpl w:val="256517D1"/>
    <w:lvl w:ilvl="0">
      <w:start w:val="1"/>
      <w:numFmt w:val="chineseCounting"/>
      <w:suff w:val="nothing"/>
      <w:lvlText w:val="（%1）"/>
      <w:lvlJc w:val="left"/>
      <w:rPr>
        <w:rFonts w:hint="eastAsia"/>
      </w:rPr>
    </w:lvl>
  </w:abstractNum>
  <w:abstractNum w:abstractNumId="7" w15:restartNumberingAfterBreak="0">
    <w:nsid w:val="49C51CFE"/>
    <w:multiLevelType w:val="singleLevel"/>
    <w:tmpl w:val="49C51CFE"/>
    <w:lvl w:ilvl="0">
      <w:start w:val="1"/>
      <w:numFmt w:val="decimal"/>
      <w:suff w:val="nothing"/>
      <w:lvlText w:val="（%1）"/>
      <w:lvlJc w:val="left"/>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7"/>
    <w:rsid w:val="00034353"/>
    <w:rsid w:val="0006152C"/>
    <w:rsid w:val="000C7709"/>
    <w:rsid w:val="000C7C63"/>
    <w:rsid w:val="001438B2"/>
    <w:rsid w:val="001A1BF7"/>
    <w:rsid w:val="001A232A"/>
    <w:rsid w:val="00232D9A"/>
    <w:rsid w:val="002541B5"/>
    <w:rsid w:val="00281436"/>
    <w:rsid w:val="002C7034"/>
    <w:rsid w:val="00343774"/>
    <w:rsid w:val="003C6D50"/>
    <w:rsid w:val="00407162"/>
    <w:rsid w:val="0045679A"/>
    <w:rsid w:val="004677ED"/>
    <w:rsid w:val="004A379F"/>
    <w:rsid w:val="00673AE4"/>
    <w:rsid w:val="006A1517"/>
    <w:rsid w:val="007668C1"/>
    <w:rsid w:val="00766BF4"/>
    <w:rsid w:val="00821800"/>
    <w:rsid w:val="00821B7B"/>
    <w:rsid w:val="008B05F5"/>
    <w:rsid w:val="00A25538"/>
    <w:rsid w:val="00AA7074"/>
    <w:rsid w:val="00AE1B38"/>
    <w:rsid w:val="00B20F42"/>
    <w:rsid w:val="00B54A1B"/>
    <w:rsid w:val="00B9660D"/>
    <w:rsid w:val="00C71006"/>
    <w:rsid w:val="00C92ED2"/>
    <w:rsid w:val="00DA784D"/>
    <w:rsid w:val="00E3543C"/>
    <w:rsid w:val="00E72745"/>
    <w:rsid w:val="00E91921"/>
    <w:rsid w:val="00EA1119"/>
    <w:rsid w:val="00EC1507"/>
    <w:rsid w:val="00F05F46"/>
    <w:rsid w:val="00F15EC3"/>
    <w:rsid w:val="00F36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941AF"/>
  <w15:chartTrackingRefBased/>
  <w15:docId w15:val="{C40E5E5E-72A7-4EC5-B0C7-810EA0AF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BF7"/>
    <w:pPr>
      <w:ind w:firstLineChars="200" w:firstLine="420"/>
    </w:pPr>
  </w:style>
  <w:style w:type="character" w:styleId="a4">
    <w:name w:val="Placeholder Text"/>
    <w:basedOn w:val="a0"/>
    <w:uiPriority w:val="99"/>
    <w:semiHidden/>
    <w:rsid w:val="002541B5"/>
    <w:rPr>
      <w:color w:val="808080"/>
    </w:rPr>
  </w:style>
  <w:style w:type="paragraph" w:styleId="a5">
    <w:name w:val="header"/>
    <w:basedOn w:val="a"/>
    <w:link w:val="a6"/>
    <w:uiPriority w:val="99"/>
    <w:unhideWhenUsed/>
    <w:rsid w:val="00C92E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92ED2"/>
    <w:rPr>
      <w:sz w:val="18"/>
      <w:szCs w:val="18"/>
    </w:rPr>
  </w:style>
  <w:style w:type="paragraph" w:styleId="a7">
    <w:name w:val="footer"/>
    <w:basedOn w:val="a"/>
    <w:link w:val="a8"/>
    <w:uiPriority w:val="99"/>
    <w:unhideWhenUsed/>
    <w:rsid w:val="00C92ED2"/>
    <w:pPr>
      <w:tabs>
        <w:tab w:val="center" w:pos="4153"/>
        <w:tab w:val="right" w:pos="8306"/>
      </w:tabs>
      <w:snapToGrid w:val="0"/>
      <w:jc w:val="left"/>
    </w:pPr>
    <w:rPr>
      <w:sz w:val="18"/>
      <w:szCs w:val="18"/>
    </w:rPr>
  </w:style>
  <w:style w:type="character" w:customStyle="1" w:styleId="a8">
    <w:name w:val="页脚 字符"/>
    <w:basedOn w:val="a0"/>
    <w:link w:val="a7"/>
    <w:uiPriority w:val="99"/>
    <w:rsid w:val="00C92ED2"/>
    <w:rPr>
      <w:sz w:val="18"/>
      <w:szCs w:val="18"/>
    </w:rPr>
  </w:style>
  <w:style w:type="table" w:styleId="a9">
    <w:name w:val="Table Grid"/>
    <w:basedOn w:val="a1"/>
    <w:uiPriority w:val="39"/>
    <w:rsid w:val="00C7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C7100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4677ED"/>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List Table 2 Accent 1"/>
    <w:basedOn w:val="a1"/>
    <w:uiPriority w:val="47"/>
    <w:rsid w:val="004677ED"/>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10">
    <w:name w:val="List Table 1 Light Accent 1"/>
    <w:basedOn w:val="a1"/>
    <w:uiPriority w:val="46"/>
    <w:rsid w:val="004677ED"/>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86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 值</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30</c:v>
                </c:pt>
                <c:pt idx="1">
                  <c:v>35</c:v>
                </c:pt>
                <c:pt idx="2">
                  <c:v>40</c:v>
                </c:pt>
                <c:pt idx="3">
                  <c:v>45</c:v>
                </c:pt>
                <c:pt idx="4">
                  <c:v>50</c:v>
                </c:pt>
                <c:pt idx="5">
                  <c:v>55</c:v>
                </c:pt>
                <c:pt idx="6">
                  <c:v>60</c:v>
                </c:pt>
              </c:numCache>
            </c:numRef>
          </c:xVal>
          <c:yVal>
            <c:numRef>
              <c:f>Sheet1!$B$2:$B$8</c:f>
              <c:numCache>
                <c:formatCode>General</c:formatCode>
                <c:ptCount val="7"/>
                <c:pt idx="0">
                  <c:v>28.5</c:v>
                </c:pt>
                <c:pt idx="1">
                  <c:v>30.9</c:v>
                </c:pt>
                <c:pt idx="2">
                  <c:v>33.4</c:v>
                </c:pt>
                <c:pt idx="3">
                  <c:v>36</c:v>
                </c:pt>
                <c:pt idx="4">
                  <c:v>38.700000000000003</c:v>
                </c:pt>
                <c:pt idx="5">
                  <c:v>42</c:v>
                </c:pt>
                <c:pt idx="6">
                  <c:v>44.1</c:v>
                </c:pt>
              </c:numCache>
            </c:numRef>
          </c:yVal>
          <c:smooth val="0"/>
          <c:extLst>
            <c:ext xmlns:c16="http://schemas.microsoft.com/office/drawing/2014/chart" uri="{C3380CC4-5D6E-409C-BE32-E72D297353CC}">
              <c16:uniqueId val="{00000000-82C8-4505-A963-C1F21C0FC6A0}"/>
            </c:ext>
          </c:extLst>
        </c:ser>
        <c:dLbls>
          <c:showLegendKey val="0"/>
          <c:showVal val="0"/>
          <c:showCatName val="0"/>
          <c:showSerName val="0"/>
          <c:showPercent val="0"/>
          <c:showBubbleSize val="0"/>
        </c:dLbls>
        <c:axId val="1448937199"/>
        <c:axId val="1448937615"/>
      </c:scatterChart>
      <c:valAx>
        <c:axId val="1448937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温度</a:t>
                </a:r>
                <a:r>
                  <a:rPr lang="en-US" altLang="zh-CN"/>
                  <a:t>/</a:t>
                </a:r>
                <a:r>
                  <a:rPr lang="zh-CN" altLang="en-US"/>
                  <a:t>摄氏度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48937615"/>
        <c:crosses val="autoZero"/>
        <c:crossBetween val="midCat"/>
      </c:valAx>
      <c:valAx>
        <c:axId val="144893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电压</a:t>
                </a:r>
                <a:r>
                  <a:rPr lang="en-US" altLang="zh-CN"/>
                  <a:t>/</a:t>
                </a:r>
                <a:r>
                  <a:rPr lang="zh-CN" altLang="en-US"/>
                  <a:t>毫伏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489371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2249911321@qq.com</dc:creator>
  <cp:keywords/>
  <dc:description/>
  <cp:lastModifiedBy>office</cp:lastModifiedBy>
  <cp:revision>17</cp:revision>
  <dcterms:created xsi:type="dcterms:W3CDTF">2021-03-22T15:17:00Z</dcterms:created>
  <dcterms:modified xsi:type="dcterms:W3CDTF">2022-02-22T06:45:00Z</dcterms:modified>
</cp:coreProperties>
</file>