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A9" w:rsidRPr="00FC535B" w:rsidRDefault="00471C3C" w:rsidP="00FC535B">
      <w:pPr>
        <w:jc w:val="center"/>
        <w:rPr>
          <w:sz w:val="36"/>
          <w:szCs w:val="36"/>
        </w:rPr>
      </w:pPr>
      <w:r w:rsidRPr="00FC535B">
        <w:rPr>
          <w:rFonts w:hint="eastAsia"/>
          <w:sz w:val="36"/>
          <w:szCs w:val="36"/>
        </w:rPr>
        <w:t>第九章单元测试题</w:t>
      </w:r>
    </w:p>
    <w:p w:rsidR="00471C3C" w:rsidRPr="00FC535B" w:rsidRDefault="00471C3C">
      <w:pPr>
        <w:rPr>
          <w:sz w:val="28"/>
          <w:szCs w:val="28"/>
        </w:rPr>
      </w:pPr>
      <w:r w:rsidRPr="00FC535B">
        <w:rPr>
          <w:rFonts w:hint="eastAsia"/>
          <w:sz w:val="28"/>
          <w:szCs w:val="28"/>
        </w:rPr>
        <w:t>1.</w:t>
      </w:r>
      <w:r w:rsidR="00EE58F1" w:rsidRPr="00FC535B">
        <w:rPr>
          <w:rFonts w:hint="eastAsia"/>
          <w:sz w:val="28"/>
          <w:szCs w:val="28"/>
        </w:rPr>
        <w:t xml:space="preserve"> </w:t>
      </w:r>
      <w:r w:rsidRPr="00FC535B">
        <w:rPr>
          <w:rFonts w:hint="eastAsia"/>
          <w:sz w:val="28"/>
          <w:szCs w:val="28"/>
        </w:rPr>
        <w:t>计算</w:t>
      </w:r>
      <w:r w:rsidR="006C640B" w:rsidRPr="00FC535B">
        <w:rPr>
          <w:position w:val="-28"/>
          <w:sz w:val="28"/>
          <w:szCs w:val="28"/>
        </w:rPr>
        <w:object w:dxaOrig="1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pt" o:ole="">
            <v:imagedata r:id="rId7" o:title=""/>
          </v:shape>
          <o:OLEObject Type="Embed" ProgID="Equation.DSMT4" ShapeID="_x0000_i1025" DrawAspect="Content" ObjectID="_1746616093" r:id="rId8"/>
        </w:object>
      </w:r>
      <w:r w:rsidRPr="00FC535B">
        <w:rPr>
          <w:rFonts w:hint="eastAsia"/>
          <w:sz w:val="28"/>
          <w:szCs w:val="28"/>
        </w:rPr>
        <w:t>，其中</w:t>
      </w:r>
      <w:r w:rsidRPr="00FC535B">
        <w:rPr>
          <w:position w:val="-4"/>
          <w:sz w:val="28"/>
          <w:szCs w:val="28"/>
        </w:rPr>
        <w:object w:dxaOrig="220" w:dyaOrig="260">
          <v:shape id="_x0000_i1026" type="#_x0000_t75" style="width:11.4pt;height:12.6pt" o:ole="">
            <v:imagedata r:id="rId9" o:title=""/>
          </v:shape>
          <o:OLEObject Type="Embed" ProgID="Equation.DSMT4" ShapeID="_x0000_i1026" DrawAspect="Content" ObjectID="_1746616094" r:id="rId10"/>
        </w:object>
      </w:r>
      <w:r w:rsidRPr="00FC535B">
        <w:rPr>
          <w:rFonts w:hint="eastAsia"/>
          <w:sz w:val="28"/>
          <w:szCs w:val="28"/>
        </w:rPr>
        <w:t>是以定点</w:t>
      </w:r>
      <w:r w:rsidRPr="00FC535B">
        <w:rPr>
          <w:position w:val="-10"/>
          <w:sz w:val="28"/>
          <w:szCs w:val="28"/>
        </w:rPr>
        <w:object w:dxaOrig="680" w:dyaOrig="320">
          <v:shape id="_x0000_i1027" type="#_x0000_t75" style="width:33.6pt;height:15.6pt" o:ole="">
            <v:imagedata r:id="rId11" o:title=""/>
          </v:shape>
          <o:OLEObject Type="Embed" ProgID="Equation.DSMT4" ShapeID="_x0000_i1027" DrawAspect="Content" ObjectID="_1746616095" r:id="rId12"/>
        </w:object>
      </w:r>
      <w:r w:rsidRPr="00FC535B">
        <w:rPr>
          <w:rFonts w:hint="eastAsia"/>
          <w:sz w:val="28"/>
          <w:szCs w:val="28"/>
        </w:rPr>
        <w:t>，</w:t>
      </w:r>
      <w:r w:rsidRPr="00FC535B">
        <w:rPr>
          <w:position w:val="-10"/>
          <w:sz w:val="28"/>
          <w:szCs w:val="28"/>
        </w:rPr>
        <w:object w:dxaOrig="680" w:dyaOrig="320">
          <v:shape id="_x0000_i1028" type="#_x0000_t75" style="width:33.6pt;height:15.6pt" o:ole="">
            <v:imagedata r:id="rId13" o:title=""/>
          </v:shape>
          <o:OLEObject Type="Embed" ProgID="Equation.DSMT4" ShapeID="_x0000_i1028" DrawAspect="Content" ObjectID="_1746616096" r:id="rId14"/>
        </w:object>
      </w:r>
      <w:r w:rsidRPr="00FC535B">
        <w:rPr>
          <w:rFonts w:hint="eastAsia"/>
          <w:sz w:val="28"/>
          <w:szCs w:val="28"/>
        </w:rPr>
        <w:t>，</w:t>
      </w:r>
      <w:r w:rsidRPr="00FC535B">
        <w:rPr>
          <w:position w:val="-10"/>
          <w:sz w:val="28"/>
          <w:szCs w:val="28"/>
        </w:rPr>
        <w:object w:dxaOrig="840" w:dyaOrig="320">
          <v:shape id="_x0000_i1029" type="#_x0000_t75" style="width:42pt;height:15.6pt" o:ole="">
            <v:imagedata r:id="rId15" o:title=""/>
          </v:shape>
          <o:OLEObject Type="Embed" ProgID="Equation.DSMT4" ShapeID="_x0000_i1029" DrawAspect="Content" ObjectID="_1746616097" r:id="rId16"/>
        </w:object>
      </w:r>
      <w:r w:rsidRPr="00FC535B">
        <w:rPr>
          <w:rFonts w:hint="eastAsia"/>
          <w:sz w:val="28"/>
          <w:szCs w:val="28"/>
        </w:rPr>
        <w:t>，</w:t>
      </w:r>
      <w:r w:rsidRPr="00FC535B">
        <w:rPr>
          <w:position w:val="-10"/>
          <w:sz w:val="28"/>
          <w:szCs w:val="28"/>
        </w:rPr>
        <w:object w:dxaOrig="859" w:dyaOrig="320">
          <v:shape id="_x0000_i1030" type="#_x0000_t75" style="width:42.6pt;height:15.6pt" o:ole="">
            <v:imagedata r:id="rId17" o:title=""/>
          </v:shape>
          <o:OLEObject Type="Embed" ProgID="Equation.DSMT4" ShapeID="_x0000_i1030" DrawAspect="Content" ObjectID="_1746616098" r:id="rId18"/>
        </w:object>
      </w:r>
      <w:r w:rsidRPr="00FC535B">
        <w:rPr>
          <w:rFonts w:hint="eastAsia"/>
          <w:sz w:val="28"/>
          <w:szCs w:val="28"/>
        </w:rPr>
        <w:t>为顶点的正方形的整个边界（取逆时针方向）．</w:t>
      </w:r>
      <w:r w:rsidR="00DD149D">
        <w:rPr>
          <w:rFonts w:hint="eastAsia"/>
          <w:sz w:val="28"/>
          <w:szCs w:val="28"/>
        </w:rPr>
        <w:t xml:space="preserve"> </w:t>
      </w:r>
    </w:p>
    <w:p w:rsidR="0043433E" w:rsidRPr="00FC535B" w:rsidRDefault="0043433E">
      <w:pPr>
        <w:rPr>
          <w:sz w:val="28"/>
          <w:szCs w:val="28"/>
        </w:rPr>
      </w:pPr>
    </w:p>
    <w:p w:rsidR="006C640B" w:rsidRPr="00FC535B" w:rsidRDefault="00EE58F1" w:rsidP="00EE58F1">
      <w:pPr>
        <w:rPr>
          <w:sz w:val="28"/>
          <w:szCs w:val="28"/>
        </w:rPr>
      </w:pPr>
      <w:r w:rsidRPr="00FC535B">
        <w:rPr>
          <w:rFonts w:hint="eastAsia"/>
          <w:sz w:val="28"/>
          <w:szCs w:val="28"/>
        </w:rPr>
        <w:t xml:space="preserve">2. </w:t>
      </w:r>
      <w:r w:rsidRPr="00FC535B">
        <w:rPr>
          <w:rFonts w:hint="eastAsia"/>
          <w:color w:val="000000"/>
          <w:sz w:val="28"/>
          <w:szCs w:val="28"/>
        </w:rPr>
        <w:t>计算曲线积分</w:t>
      </w:r>
      <w:r w:rsidR="00CD09A3" w:rsidRPr="00FC535B">
        <w:rPr>
          <w:position w:val="-36"/>
          <w:sz w:val="28"/>
          <w:szCs w:val="28"/>
        </w:rPr>
        <w:object w:dxaOrig="2160" w:dyaOrig="780">
          <v:shape id="_x0000_i1031" type="#_x0000_t75" style="width:108pt;height:39pt" o:ole="">
            <v:imagedata r:id="rId19" o:title=""/>
          </v:shape>
          <o:OLEObject Type="Embed" ProgID="Equation.DSMT4" ShapeID="_x0000_i1031" DrawAspect="Content" ObjectID="_1746616099" r:id="rId20"/>
        </w:object>
      </w:r>
      <w:r w:rsidRPr="00FC535B">
        <w:rPr>
          <w:rFonts w:hint="eastAsia"/>
          <w:color w:val="000000"/>
          <w:sz w:val="28"/>
          <w:szCs w:val="28"/>
        </w:rPr>
        <w:t>，其中</w:t>
      </w:r>
      <w:r w:rsidR="00CD09A3" w:rsidRPr="00FC535B">
        <w:rPr>
          <w:position w:val="-4"/>
          <w:sz w:val="28"/>
          <w:szCs w:val="28"/>
        </w:rPr>
        <w:object w:dxaOrig="220" w:dyaOrig="260">
          <v:shape id="_x0000_i1032" type="#_x0000_t75" style="width:11.4pt;height:12.6pt" o:ole="">
            <v:imagedata r:id="rId21" o:title=""/>
          </v:shape>
          <o:OLEObject Type="Embed" ProgID="Equation.DSMT4" ShapeID="_x0000_i1032" DrawAspect="Content" ObjectID="_1746616100" r:id="rId22"/>
        </w:object>
      </w:r>
      <w:r w:rsidR="00CD09A3" w:rsidRPr="00FC535B">
        <w:rPr>
          <w:rFonts w:hint="eastAsia"/>
          <w:sz w:val="28"/>
          <w:szCs w:val="28"/>
        </w:rPr>
        <w:t>表示包含点</w:t>
      </w:r>
      <w:r w:rsidR="00CD09A3" w:rsidRPr="00FC535B">
        <w:rPr>
          <w:position w:val="-14"/>
          <w:sz w:val="28"/>
          <w:szCs w:val="28"/>
        </w:rPr>
        <w:object w:dxaOrig="680" w:dyaOrig="400">
          <v:shape id="_x0000_i1033" type="#_x0000_t75" style="width:33.6pt;height:20.4pt" o:ole="">
            <v:imagedata r:id="rId23" o:title=""/>
          </v:shape>
          <o:OLEObject Type="Embed" ProgID="Equation.DSMT4" ShapeID="_x0000_i1033" DrawAspect="Content" ObjectID="_1746616101" r:id="rId24"/>
        </w:object>
      </w:r>
      <w:r w:rsidR="00CD09A3" w:rsidRPr="00FC535B">
        <w:rPr>
          <w:rFonts w:hint="eastAsia"/>
          <w:sz w:val="28"/>
          <w:szCs w:val="28"/>
        </w:rPr>
        <w:t>在内的简单闭曲线，取逆时针方向。</w:t>
      </w:r>
      <w:r w:rsidR="002C444D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43433E" w:rsidRPr="00FC535B" w:rsidRDefault="0043433E" w:rsidP="00EE58F1">
      <w:pPr>
        <w:rPr>
          <w:color w:val="000000"/>
          <w:sz w:val="28"/>
          <w:szCs w:val="28"/>
        </w:rPr>
      </w:pPr>
    </w:p>
    <w:p w:rsidR="002C59CF" w:rsidRPr="00FC535B" w:rsidRDefault="002C59CF" w:rsidP="002C59CF">
      <w:pPr>
        <w:rPr>
          <w:sz w:val="28"/>
          <w:szCs w:val="28"/>
        </w:rPr>
      </w:pPr>
      <w:r w:rsidRPr="00FC535B">
        <w:rPr>
          <w:rFonts w:hint="eastAsia"/>
          <w:sz w:val="28"/>
          <w:szCs w:val="28"/>
        </w:rPr>
        <w:t xml:space="preserve">3.  </w:t>
      </w:r>
      <w:r w:rsidRPr="00FC535B">
        <w:rPr>
          <w:rFonts w:hint="eastAsia"/>
          <w:sz w:val="28"/>
          <w:szCs w:val="28"/>
        </w:rPr>
        <w:t>计算曲线积分</w:t>
      </w:r>
      <w:r w:rsidR="00CD09A3" w:rsidRPr="00FC535B">
        <w:rPr>
          <w:position w:val="-36"/>
          <w:sz w:val="28"/>
          <w:szCs w:val="28"/>
        </w:rPr>
        <w:object w:dxaOrig="1600" w:dyaOrig="740">
          <v:shape id="_x0000_i1034" type="#_x0000_t75" style="width:80.4pt;height:36.6pt" o:ole="">
            <v:imagedata r:id="rId25" o:title=""/>
          </v:shape>
          <o:OLEObject Type="Embed" ProgID="Equation.DSMT4" ShapeID="_x0000_i1034" DrawAspect="Content" ObjectID="_1746616102" r:id="rId26"/>
        </w:object>
      </w:r>
      <w:r w:rsidRPr="00FC535B">
        <w:rPr>
          <w:rFonts w:hint="eastAsia"/>
          <w:sz w:val="28"/>
          <w:szCs w:val="28"/>
        </w:rPr>
        <w:t>，其中</w:t>
      </w:r>
      <w:r w:rsidRPr="00FC535B">
        <w:rPr>
          <w:position w:val="-4"/>
          <w:sz w:val="28"/>
          <w:szCs w:val="28"/>
        </w:rPr>
        <w:object w:dxaOrig="220" w:dyaOrig="260">
          <v:shape id="_x0000_i1035" type="#_x0000_t75" style="width:11.4pt;height:12.6pt" o:ole="">
            <v:imagedata r:id="rId27" o:title=""/>
          </v:shape>
          <o:OLEObject Type="Embed" ProgID="Equation.DSMT4" ShapeID="_x0000_i1035" DrawAspect="Content" ObjectID="_1746616103" r:id="rId28"/>
        </w:object>
      </w:r>
      <w:r w:rsidRPr="00FC535B">
        <w:rPr>
          <w:rFonts w:hint="eastAsia"/>
          <w:sz w:val="28"/>
          <w:szCs w:val="28"/>
        </w:rPr>
        <w:t>表示第四象限内以</w:t>
      </w:r>
      <w:r w:rsidRPr="00FC535B">
        <w:rPr>
          <w:position w:val="-10"/>
          <w:sz w:val="28"/>
          <w:szCs w:val="28"/>
        </w:rPr>
        <w:object w:dxaOrig="840" w:dyaOrig="320">
          <v:shape id="_x0000_i1036" type="#_x0000_t75" style="width:42pt;height:15.6pt" o:ole="">
            <v:imagedata r:id="rId29" o:title=""/>
          </v:shape>
          <o:OLEObject Type="Embed" ProgID="Equation.DSMT4" ShapeID="_x0000_i1036" DrawAspect="Content" ObjectID="_1746616104" r:id="rId30"/>
        </w:object>
      </w:r>
      <w:r w:rsidRPr="00FC535B">
        <w:rPr>
          <w:rFonts w:hint="eastAsia"/>
          <w:sz w:val="28"/>
          <w:szCs w:val="28"/>
        </w:rPr>
        <w:t>为起点</w:t>
      </w:r>
      <w:r w:rsidRPr="00FC535B">
        <w:rPr>
          <w:position w:val="-10"/>
          <w:sz w:val="28"/>
          <w:szCs w:val="28"/>
        </w:rPr>
        <w:object w:dxaOrig="680" w:dyaOrig="320">
          <v:shape id="_x0000_i1037" type="#_x0000_t75" style="width:33.6pt;height:15.6pt" o:ole="">
            <v:imagedata r:id="rId31" o:title=""/>
          </v:shape>
          <o:OLEObject Type="Embed" ProgID="Equation.DSMT4" ShapeID="_x0000_i1037" DrawAspect="Content" ObjectID="_1746616105" r:id="rId32"/>
        </w:object>
      </w:r>
      <w:r w:rsidRPr="00FC535B">
        <w:rPr>
          <w:rFonts w:hint="eastAsia"/>
          <w:sz w:val="28"/>
          <w:szCs w:val="28"/>
        </w:rPr>
        <w:t>为终点的光滑曲线。</w:t>
      </w:r>
    </w:p>
    <w:p w:rsidR="0043433E" w:rsidRPr="00FC535B" w:rsidRDefault="0043433E" w:rsidP="002C59CF">
      <w:pPr>
        <w:rPr>
          <w:sz w:val="28"/>
          <w:szCs w:val="28"/>
        </w:rPr>
      </w:pPr>
    </w:p>
    <w:p w:rsidR="00471C3C" w:rsidRPr="00FC535B" w:rsidRDefault="00416DF3">
      <w:pPr>
        <w:rPr>
          <w:color w:val="000000"/>
          <w:sz w:val="28"/>
          <w:szCs w:val="28"/>
        </w:rPr>
      </w:pPr>
      <w:r w:rsidRPr="00FC535B">
        <w:rPr>
          <w:rFonts w:hint="eastAsia"/>
          <w:sz w:val="28"/>
          <w:szCs w:val="28"/>
        </w:rPr>
        <w:t xml:space="preserve">4. </w:t>
      </w:r>
      <w:r w:rsidRPr="00FC535B">
        <w:rPr>
          <w:rFonts w:hint="eastAsia"/>
          <w:color w:val="000000"/>
          <w:sz w:val="28"/>
          <w:szCs w:val="28"/>
        </w:rPr>
        <w:t>计算面密度为</w:t>
      </w:r>
      <w:r w:rsidRPr="00FC535B">
        <w:rPr>
          <w:position w:val="-12"/>
          <w:sz w:val="28"/>
          <w:szCs w:val="28"/>
        </w:rPr>
        <w:object w:dxaOrig="1760" w:dyaOrig="440">
          <v:shape id="_x0000_i1038" type="#_x0000_t75" style="width:87.6pt;height:21.6pt" o:ole="">
            <v:imagedata r:id="rId33" o:title=""/>
          </v:shape>
          <o:OLEObject Type="Embed" ProgID="Equation.DSMT4" ShapeID="_x0000_i1038" DrawAspect="Content" ObjectID="_1746616106" r:id="rId34"/>
        </w:object>
      </w:r>
      <w:r w:rsidRPr="00FC535B">
        <w:rPr>
          <w:rFonts w:hint="eastAsia"/>
          <w:color w:val="000000"/>
          <w:sz w:val="28"/>
          <w:szCs w:val="28"/>
        </w:rPr>
        <w:t>的曲面片</w:t>
      </w:r>
      <w:r w:rsidRPr="00FC535B">
        <w:rPr>
          <w:position w:val="-14"/>
          <w:sz w:val="28"/>
          <w:szCs w:val="28"/>
        </w:rPr>
        <w:object w:dxaOrig="2659" w:dyaOrig="460">
          <v:shape id="_x0000_i1039" type="#_x0000_t75" style="width:132.6pt;height:23.4pt" o:ole="">
            <v:imagedata r:id="rId35" o:title=""/>
          </v:shape>
          <o:OLEObject Type="Embed" ProgID="Equation.DSMT4" ShapeID="_x0000_i1039" DrawAspect="Content" ObjectID="_1746616107" r:id="rId36"/>
        </w:object>
      </w:r>
      <w:r w:rsidRPr="00FC535B">
        <w:rPr>
          <w:rFonts w:hint="eastAsia"/>
          <w:color w:val="000000"/>
          <w:sz w:val="28"/>
          <w:szCs w:val="28"/>
        </w:rPr>
        <w:t>的质量。</w:t>
      </w:r>
    </w:p>
    <w:p w:rsidR="0043433E" w:rsidRPr="00FC535B" w:rsidRDefault="0043433E">
      <w:pPr>
        <w:rPr>
          <w:color w:val="000000"/>
          <w:sz w:val="28"/>
          <w:szCs w:val="28"/>
        </w:rPr>
      </w:pPr>
    </w:p>
    <w:p w:rsidR="00CB4843" w:rsidRPr="00FC535B" w:rsidRDefault="00CB4843" w:rsidP="00CB4843">
      <w:pPr>
        <w:rPr>
          <w:color w:val="000000"/>
          <w:sz w:val="28"/>
          <w:szCs w:val="28"/>
        </w:rPr>
      </w:pPr>
      <w:r w:rsidRPr="00FC535B">
        <w:rPr>
          <w:rFonts w:hint="eastAsia"/>
          <w:color w:val="000000"/>
          <w:sz w:val="28"/>
          <w:szCs w:val="28"/>
        </w:rPr>
        <w:t xml:space="preserve">5. </w:t>
      </w:r>
      <w:r w:rsidRPr="00FC535B">
        <w:rPr>
          <w:rFonts w:hint="eastAsia"/>
          <w:color w:val="000000"/>
          <w:sz w:val="28"/>
          <w:szCs w:val="28"/>
        </w:rPr>
        <w:t>计算曲面积分</w:t>
      </w:r>
      <w:r w:rsidRPr="00FC535B">
        <w:rPr>
          <w:color w:val="000000"/>
          <w:position w:val="-30"/>
          <w:sz w:val="28"/>
          <w:szCs w:val="28"/>
        </w:rPr>
        <w:object w:dxaOrig="3080" w:dyaOrig="580">
          <v:shape id="_x0000_i1040" type="#_x0000_t75" style="width:153.6pt;height:29.4pt" o:ole="">
            <v:imagedata r:id="rId37" o:title=""/>
          </v:shape>
          <o:OLEObject Type="Embed" ProgID="Equation.DSMT4" ShapeID="_x0000_i1040" DrawAspect="Content" ObjectID="_1746616108" r:id="rId38"/>
        </w:object>
      </w:r>
      <w:r w:rsidRPr="00FC535B">
        <w:rPr>
          <w:rFonts w:hint="eastAsia"/>
          <w:color w:val="000000"/>
          <w:sz w:val="28"/>
          <w:szCs w:val="28"/>
        </w:rPr>
        <w:t>，式中</w:t>
      </w:r>
      <w:r w:rsidRPr="00FC535B">
        <w:rPr>
          <w:color w:val="000000"/>
          <w:position w:val="-4"/>
          <w:sz w:val="28"/>
          <w:szCs w:val="28"/>
        </w:rPr>
        <w:object w:dxaOrig="220" w:dyaOrig="240">
          <v:shape id="_x0000_i1041" type="#_x0000_t75" style="width:11.4pt;height:12pt" o:ole="">
            <v:imagedata r:id="rId39" o:title=""/>
          </v:shape>
          <o:OLEObject Type="Embed" ProgID="Equation.DSMT4" ShapeID="_x0000_i1041" DrawAspect="Content" ObjectID="_1746616109" r:id="rId40"/>
        </w:object>
      </w:r>
      <w:r w:rsidRPr="00FC535B">
        <w:rPr>
          <w:rFonts w:hint="eastAsia"/>
          <w:color w:val="000000"/>
          <w:sz w:val="28"/>
          <w:szCs w:val="28"/>
        </w:rPr>
        <w:t>是上半球面</w:t>
      </w:r>
      <w:r w:rsidRPr="00FC535B">
        <w:rPr>
          <w:color w:val="000000"/>
          <w:position w:val="-14"/>
          <w:sz w:val="28"/>
          <w:szCs w:val="28"/>
        </w:rPr>
        <w:object w:dxaOrig="2520" w:dyaOrig="460">
          <v:shape id="_x0000_i1042" type="#_x0000_t75" style="width:126pt;height:23.4pt" o:ole="">
            <v:imagedata r:id="rId41" o:title=""/>
          </v:shape>
          <o:OLEObject Type="Embed" ProgID="Equation.DSMT4" ShapeID="_x0000_i1042" DrawAspect="Content" ObjectID="_1746616110" r:id="rId42"/>
        </w:object>
      </w:r>
      <w:r w:rsidRPr="00FC535B">
        <w:rPr>
          <w:rFonts w:hint="eastAsia"/>
          <w:color w:val="000000"/>
          <w:sz w:val="28"/>
          <w:szCs w:val="28"/>
        </w:rPr>
        <w:t>的下侧。</w:t>
      </w:r>
    </w:p>
    <w:p w:rsidR="0043433E" w:rsidRPr="00FC535B" w:rsidRDefault="0043433E" w:rsidP="00CB4843">
      <w:pPr>
        <w:rPr>
          <w:color w:val="000000"/>
          <w:sz w:val="28"/>
          <w:szCs w:val="28"/>
        </w:rPr>
      </w:pPr>
    </w:p>
    <w:p w:rsidR="005543B3" w:rsidRPr="00FC535B" w:rsidRDefault="005543B3" w:rsidP="005543B3">
      <w:pPr>
        <w:rPr>
          <w:sz w:val="28"/>
          <w:szCs w:val="28"/>
        </w:rPr>
      </w:pPr>
      <w:r w:rsidRPr="00FC535B">
        <w:rPr>
          <w:rFonts w:hint="eastAsia"/>
          <w:color w:val="000000"/>
          <w:sz w:val="28"/>
          <w:szCs w:val="28"/>
        </w:rPr>
        <w:t xml:space="preserve">6.  </w:t>
      </w:r>
      <w:r w:rsidRPr="00FC535B">
        <w:rPr>
          <w:rFonts w:hint="eastAsia"/>
          <w:sz w:val="28"/>
          <w:szCs w:val="28"/>
        </w:rPr>
        <w:t>计算曲面积分</w:t>
      </w:r>
      <w:r w:rsidRPr="00FC535B">
        <w:rPr>
          <w:position w:val="-30"/>
          <w:sz w:val="28"/>
          <w:szCs w:val="28"/>
        </w:rPr>
        <w:object w:dxaOrig="2120" w:dyaOrig="580">
          <v:shape id="_x0000_i1043" type="#_x0000_t75" style="width:103.2pt;height:28.8pt" o:ole="">
            <v:imagedata r:id="rId43" o:title=""/>
          </v:shape>
          <o:OLEObject Type="Embed" ProgID="Equation.DSMT4" ShapeID="_x0000_i1043" DrawAspect="Content" ObjectID="_1746616111" r:id="rId44"/>
        </w:object>
      </w:r>
      <w:r w:rsidRPr="00FC535B">
        <w:rPr>
          <w:rFonts w:hint="eastAsia"/>
          <w:sz w:val="28"/>
          <w:szCs w:val="28"/>
        </w:rPr>
        <w:t>，其中</w:t>
      </w:r>
      <w:r w:rsidRPr="00FC535B">
        <w:rPr>
          <w:position w:val="-12"/>
          <w:sz w:val="28"/>
          <w:szCs w:val="28"/>
        </w:rPr>
        <w:object w:dxaOrig="1900" w:dyaOrig="440">
          <v:shape id="_x0000_i1044" type="#_x0000_t75" style="width:95.4pt;height:21.6pt" o:ole="">
            <v:imagedata r:id="rId45" o:title=""/>
          </v:shape>
          <o:OLEObject Type="Embed" ProgID="Equation.DSMT4" ShapeID="_x0000_i1044" DrawAspect="Content" ObjectID="_1746616112" r:id="rId46"/>
        </w:object>
      </w:r>
      <w:r w:rsidRPr="00FC535B">
        <w:rPr>
          <w:rFonts w:hint="eastAsia"/>
          <w:sz w:val="28"/>
          <w:szCs w:val="28"/>
        </w:rPr>
        <w:t>，取上侧。</w:t>
      </w:r>
    </w:p>
    <w:p w:rsidR="0043433E" w:rsidRPr="00FC535B" w:rsidRDefault="0043433E" w:rsidP="005543B3">
      <w:pPr>
        <w:rPr>
          <w:sz w:val="28"/>
          <w:szCs w:val="28"/>
        </w:rPr>
      </w:pPr>
    </w:p>
    <w:p w:rsidR="00D10391" w:rsidRPr="00FC535B" w:rsidRDefault="003D292B" w:rsidP="00C722FD">
      <w:pPr>
        <w:ind w:left="420" w:hangingChars="150" w:hanging="420"/>
        <w:rPr>
          <w:sz w:val="28"/>
          <w:szCs w:val="28"/>
        </w:rPr>
      </w:pPr>
      <w:r w:rsidRPr="00FC535B">
        <w:rPr>
          <w:rFonts w:hint="eastAsia"/>
          <w:color w:val="000000"/>
          <w:sz w:val="28"/>
          <w:szCs w:val="28"/>
        </w:rPr>
        <w:t xml:space="preserve">7. </w:t>
      </w:r>
      <w:r w:rsidRPr="00FC535B">
        <w:rPr>
          <w:rFonts w:hint="eastAsia"/>
          <w:sz w:val="28"/>
          <w:szCs w:val="28"/>
        </w:rPr>
        <w:t>计算</w:t>
      </w:r>
      <w:r w:rsidRPr="00FC535B">
        <w:rPr>
          <w:position w:val="-30"/>
          <w:sz w:val="28"/>
          <w:szCs w:val="28"/>
        </w:rPr>
        <w:object w:dxaOrig="2420" w:dyaOrig="580">
          <v:shape id="_x0000_i1045" type="#_x0000_t75" style="width:120.6pt;height:29.4pt" o:ole="">
            <v:imagedata r:id="rId47" o:title=""/>
          </v:shape>
          <o:OLEObject Type="Embed" ProgID="Equation.DSMT4" ShapeID="_x0000_i1045" DrawAspect="Content" ObjectID="_1746616113" r:id="rId48"/>
        </w:object>
      </w:r>
      <w:r w:rsidRPr="00FC535B">
        <w:rPr>
          <w:rFonts w:hint="eastAsia"/>
          <w:sz w:val="28"/>
          <w:szCs w:val="28"/>
        </w:rPr>
        <w:t>，其中</w:t>
      </w:r>
      <w:r w:rsidRPr="00FC535B">
        <w:rPr>
          <w:position w:val="-4"/>
          <w:sz w:val="28"/>
          <w:szCs w:val="28"/>
        </w:rPr>
        <w:object w:dxaOrig="220" w:dyaOrig="240">
          <v:shape id="_x0000_i1046" type="#_x0000_t75" style="width:11.4pt;height:12pt" o:ole="">
            <v:imagedata r:id="rId49" o:title=""/>
          </v:shape>
          <o:OLEObject Type="Embed" ProgID="Equation.DSMT4" ShapeID="_x0000_i1046" DrawAspect="Content" ObjectID="_1746616114" r:id="rId50"/>
        </w:object>
      </w:r>
      <w:r w:rsidRPr="00FC535B">
        <w:rPr>
          <w:rFonts w:hint="eastAsia"/>
          <w:sz w:val="28"/>
          <w:szCs w:val="28"/>
        </w:rPr>
        <w:t>是圆周</w:t>
      </w:r>
      <w:r w:rsidRPr="00FC535B">
        <w:rPr>
          <w:position w:val="-32"/>
          <w:sz w:val="28"/>
          <w:szCs w:val="28"/>
        </w:rPr>
        <w:object w:dxaOrig="1660" w:dyaOrig="760">
          <v:shape id="_x0000_i1047" type="#_x0000_t75" style="width:83.4pt;height:38.4pt" o:ole="">
            <v:imagedata r:id="rId51" o:title=""/>
          </v:shape>
          <o:OLEObject Type="Embed" ProgID="Equation.DSMT4" ShapeID="_x0000_i1047" DrawAspect="Content" ObjectID="_1746616115" r:id="rId52"/>
        </w:object>
      </w:r>
      <w:r w:rsidRPr="00FC535B">
        <w:rPr>
          <w:rFonts w:hint="eastAsia"/>
          <w:sz w:val="28"/>
          <w:szCs w:val="28"/>
        </w:rPr>
        <w:t>，若从</w:t>
      </w:r>
      <w:r w:rsidRPr="00FC535B">
        <w:rPr>
          <w:position w:val="-6"/>
          <w:sz w:val="28"/>
          <w:szCs w:val="28"/>
        </w:rPr>
        <w:object w:dxaOrig="340" w:dyaOrig="279">
          <v:shape id="_x0000_i1048" type="#_x0000_t75" style="width:17.4pt;height:14.4pt" o:ole="">
            <v:imagedata r:id="rId53" o:title=""/>
          </v:shape>
          <o:OLEObject Type="Embed" ProgID="Equation.DSMT4" ShapeID="_x0000_i1048" DrawAspect="Content" ObjectID="_1746616116" r:id="rId54"/>
        </w:object>
      </w:r>
      <w:r w:rsidRPr="00FC535B">
        <w:rPr>
          <w:rFonts w:hint="eastAsia"/>
          <w:sz w:val="28"/>
          <w:szCs w:val="28"/>
        </w:rPr>
        <w:t>轴正向看去，</w:t>
      </w:r>
      <w:r w:rsidRPr="00FC535B">
        <w:rPr>
          <w:position w:val="-4"/>
          <w:sz w:val="28"/>
          <w:szCs w:val="28"/>
        </w:rPr>
        <w:object w:dxaOrig="220" w:dyaOrig="240">
          <v:shape id="_x0000_i1049" type="#_x0000_t75" style="width:11.4pt;height:12pt" o:ole="">
            <v:imagedata r:id="rId49" o:title=""/>
          </v:shape>
          <o:OLEObject Type="Embed" ProgID="Equation.DSMT4" ShapeID="_x0000_i1049" DrawAspect="Content" ObjectID="_1746616117" r:id="rId55"/>
        </w:object>
      </w:r>
      <w:r w:rsidRPr="00FC535B">
        <w:rPr>
          <w:rFonts w:hint="eastAsia"/>
          <w:sz w:val="28"/>
          <w:szCs w:val="28"/>
        </w:rPr>
        <w:t>取逆时针方向；</w:t>
      </w:r>
    </w:p>
    <w:sectPr w:rsidR="00D10391" w:rsidRPr="00FC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64C" w:rsidRDefault="0054564C" w:rsidP="00471C3C">
      <w:r>
        <w:separator/>
      </w:r>
    </w:p>
  </w:endnote>
  <w:endnote w:type="continuationSeparator" w:id="0">
    <w:p w:rsidR="0054564C" w:rsidRDefault="0054564C" w:rsidP="0047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64C" w:rsidRDefault="0054564C" w:rsidP="00471C3C">
      <w:r>
        <w:separator/>
      </w:r>
    </w:p>
  </w:footnote>
  <w:footnote w:type="continuationSeparator" w:id="0">
    <w:p w:rsidR="0054564C" w:rsidRDefault="0054564C" w:rsidP="00471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2E"/>
    <w:rsid w:val="001B2CB1"/>
    <w:rsid w:val="002934FE"/>
    <w:rsid w:val="002C444D"/>
    <w:rsid w:val="002C59CF"/>
    <w:rsid w:val="00340198"/>
    <w:rsid w:val="00351AA9"/>
    <w:rsid w:val="003D292B"/>
    <w:rsid w:val="00416DF3"/>
    <w:rsid w:val="00425B61"/>
    <w:rsid w:val="0043433E"/>
    <w:rsid w:val="00471C3C"/>
    <w:rsid w:val="00524587"/>
    <w:rsid w:val="0054564C"/>
    <w:rsid w:val="005543B3"/>
    <w:rsid w:val="006B11F7"/>
    <w:rsid w:val="006C640B"/>
    <w:rsid w:val="00730696"/>
    <w:rsid w:val="0079564B"/>
    <w:rsid w:val="0082408E"/>
    <w:rsid w:val="009310AE"/>
    <w:rsid w:val="00984D0F"/>
    <w:rsid w:val="00A2205D"/>
    <w:rsid w:val="00A247CA"/>
    <w:rsid w:val="00A25227"/>
    <w:rsid w:val="00A32245"/>
    <w:rsid w:val="00B4412E"/>
    <w:rsid w:val="00C0050B"/>
    <w:rsid w:val="00C722FD"/>
    <w:rsid w:val="00CB4843"/>
    <w:rsid w:val="00CC0300"/>
    <w:rsid w:val="00CD09A3"/>
    <w:rsid w:val="00D10391"/>
    <w:rsid w:val="00DD149D"/>
    <w:rsid w:val="00EA2056"/>
    <w:rsid w:val="00EE58F1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C3C"/>
    <w:rPr>
      <w:sz w:val="18"/>
      <w:szCs w:val="18"/>
    </w:rPr>
  </w:style>
  <w:style w:type="paragraph" w:styleId="a5">
    <w:name w:val="Body Text"/>
    <w:basedOn w:val="a"/>
    <w:link w:val="Char1"/>
    <w:rsid w:val="00471C3C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 Char"/>
    <w:basedOn w:val="a0"/>
    <w:link w:val="a5"/>
    <w:rsid w:val="00471C3C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C3C"/>
    <w:rPr>
      <w:sz w:val="18"/>
      <w:szCs w:val="18"/>
    </w:rPr>
  </w:style>
  <w:style w:type="paragraph" w:styleId="a5">
    <w:name w:val="Body Text"/>
    <w:basedOn w:val="a"/>
    <w:link w:val="Char1"/>
    <w:rsid w:val="00471C3C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 Char"/>
    <w:basedOn w:val="a0"/>
    <w:link w:val="a5"/>
    <w:rsid w:val="00471C3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>微软中国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</cp:lastModifiedBy>
  <cp:revision>10</cp:revision>
  <dcterms:created xsi:type="dcterms:W3CDTF">2020-05-05T07:46:00Z</dcterms:created>
  <dcterms:modified xsi:type="dcterms:W3CDTF">2023-05-26T06:21:00Z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