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44"/>
          <w:szCs w:val="44"/>
        </w:rPr>
        <w:pict>
          <v:shape id="_x0000_s1027" o:spid="_x0000_s1027" o:spt="202" type="#_x0000_t202" style="position:absolute;left:0pt;margin-left:-83.9pt;margin-top:-70.75pt;height:858pt;width:72pt;z-index:25166131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学号 </w:t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2" name="图片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图片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3" name="图片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" name="图片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4" name="图片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" name="图片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5" name="图片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" name="图片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6" name="图片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" name="图片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7" name="图片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7" name="图片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8" name="图片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图片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9" name="图片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" name="图片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200" name="图片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图片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201" name="图片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" name="图片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202" name="图片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图片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203" name="图片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" name="图片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 xml:space="preserve">学院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 xml:space="preserve">专业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>
                  <w:pPr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>
                  <w:pPr>
                    <w:ind w:left="-420"/>
                    <w:jc w:val="right"/>
                  </w:pPr>
                </w:p>
                <w:p>
                  <w:pPr/>
                </w:p>
              </w:txbxContent>
            </v:textbox>
          </v:shape>
        </w:pict>
      </w:r>
      <w:r>
        <w:rPr>
          <w:b/>
          <w:bCs/>
          <w:sz w:val="28"/>
          <w:szCs w:val="28"/>
          <w:lang w:bidi="th-TH"/>
        </w:rPr>
        <w:pict>
          <v:shape id="_x0000_s1026" o:spid="_x0000_s1026" o:spt="202" type="#_x0000_t202" style="position:absolute;left:0pt;margin-left:-90pt;margin-top:-31.2pt;height:803.4pt;width:72pt;z-index:25166028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>
                  <w:pPr>
                    <w:ind w:left="-420"/>
                    <w:jc w:val="right"/>
                  </w:pPr>
                </w:p>
                <w:p>
                  <w:pPr/>
                </w:p>
              </w:txbxContent>
            </v:textbox>
          </v:shape>
        </w:pict>
      </w:r>
      <w:r>
        <w:rPr>
          <w:rFonts w:hint="eastAsia"/>
          <w:b/>
          <w:bCs/>
          <w:sz w:val="28"/>
          <w:szCs w:val="28"/>
        </w:rPr>
        <w:t>诚信应考，考试作弊将带来严重后果！</w:t>
      </w:r>
    </w:p>
    <w:p>
      <w:pPr>
        <w:spacing w:line="360" w:lineRule="auto"/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 w:ascii="宋体" w:hAnsi="宋体" w:cs="Arial"/>
          <w:b/>
          <w:bCs/>
          <w:sz w:val="44"/>
          <w:szCs w:val="44"/>
        </w:rPr>
        <w:t>华南理工大学本科生期末考试</w:t>
      </w:r>
    </w:p>
    <w:p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>
        <w:rPr>
          <w:rFonts w:hint="eastAsia" w:ascii="宋体" w:hAnsi="宋体" w:cs="Arial"/>
          <w:b/>
          <w:bCs/>
          <w:color w:val="000000"/>
          <w:sz w:val="28"/>
          <w:szCs w:val="28"/>
        </w:rPr>
        <w:t>2015-2016学年第二学期《概率论与数理统计》A卷</w:t>
      </w:r>
    </w:p>
    <w:p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>
        <w:rPr>
          <w:rFonts w:hint="eastAsia" w:ascii="宋体" w:hAnsi="宋体" w:cs="Arial"/>
          <w:b/>
          <w:bCs/>
          <w:color w:val="000000"/>
          <w:szCs w:val="21"/>
        </w:rPr>
        <w:t>注意事项：1. 开考前请将密封线内各项信息填写清楚；</w:t>
      </w:r>
    </w:p>
    <w:p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>
        <w:rPr>
          <w:rFonts w:hint="eastAsia" w:ascii="宋体" w:hAnsi="宋体" w:cs="Arial"/>
          <w:b/>
          <w:bCs/>
          <w:color w:val="000000"/>
          <w:szCs w:val="21"/>
        </w:rPr>
        <w:t xml:space="preserve">          2. 所有答案请直接答在试卷上；</w:t>
      </w:r>
    </w:p>
    <w:p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>
        <w:rPr>
          <w:rFonts w:hint="eastAsia" w:ascii="宋体" w:hAnsi="宋体" w:cs="Arial"/>
          <w:b/>
          <w:bCs/>
          <w:color w:val="000000"/>
          <w:szCs w:val="21"/>
        </w:rPr>
        <w:t xml:space="preserve">          3．考试形式：闭卷；</w:t>
      </w:r>
    </w:p>
    <w:p>
      <w:pPr>
        <w:spacing w:line="360" w:lineRule="auto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/>
          <w:bCs/>
          <w:color w:val="000000"/>
          <w:szCs w:val="21"/>
        </w:rPr>
        <w:pict>
          <v:rect id="_x0000_s1034" o:spid="_x0000_s1034" o:spt="1" style="position:absolute;left:0pt;margin-left:326.2pt;margin-top:23.4pt;height:0.05pt;width:0.9pt;z-index:251668480;mso-width-relative:page;mso-height-relative:page;" fillcolor="#C0C0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033" o:spid="_x0000_s1033" o:spt="1" style="position:absolute;left:0pt;margin-left:272.3pt;margin-top:23.4pt;height:0.05pt;width:0.9pt;z-index:251667456;mso-width-relative:page;mso-height-relative:page;" fillcolor="#C0C0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032" o:spid="_x0000_s1032" o:spt="1" style="position:absolute;left:0pt;margin-left:221.95pt;margin-top:23.4pt;height:0.05pt;width:0.9pt;z-index:251666432;mso-width-relative:page;mso-height-relative:page;" fillcolor="#C0C0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031" o:spid="_x0000_s1031" o:spt="1" style="position:absolute;left:0pt;margin-left:180.4pt;margin-top:23.4pt;height:0.05pt;width:0.9pt;z-index:251665408;mso-width-relative:page;mso-height-relative:page;" fillcolor="#C0C0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030" o:spid="_x0000_s1030" o:spt="1" style="position:absolute;left:0pt;margin-left:138.9pt;margin-top:23.4pt;height:0.05pt;width:0.85pt;z-index:251664384;mso-width-relative:page;mso-height-relative:page;" fillcolor="#C0C0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029" o:spid="_x0000_s1029" o:spt="1" style="position:absolute;left:0pt;margin-left:97.35pt;margin-top:23.4pt;height:0.05pt;width:0.9pt;z-index:251663360;mso-width-relative:page;mso-height-relative:page;" fillcolor="#C0C0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028" o:spid="_x0000_s1028" o:spt="1" style="position:absolute;left:0pt;margin-left:9pt;margin-top:23.4pt;height:0.05pt;width:0.9pt;z-index:251662336;mso-width-relative:page;mso-height-relative:page;" fillcolor="#C0C0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宋体" w:hAnsi="宋体" w:cs="Arial"/>
          <w:b/>
          <w:bCs/>
          <w:color w:val="000000"/>
          <w:szCs w:val="21"/>
        </w:rPr>
        <w:t xml:space="preserve">          4. 本试卷共八大题，满分100分，考试时间120分钟</w:t>
      </w:r>
      <w:r>
        <w:rPr>
          <w:rFonts w:hint="eastAsia" w:ascii="宋体" w:hAnsi="宋体" w:cs="Arial"/>
          <w:bCs/>
          <w:color w:val="000000"/>
          <w:sz w:val="24"/>
        </w:rPr>
        <w:t>。</w:t>
      </w:r>
    </w:p>
    <w:tbl>
      <w:tblPr>
        <w:tblStyle w:val="6"/>
        <w:tblW w:w="8701" w:type="dxa"/>
        <w:jc w:val="center"/>
        <w:tblInd w:w="-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05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题 号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一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二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三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四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五</w:t>
            </w: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六</w:t>
            </w: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七</w:t>
            </w: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05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得 分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>
      <w:pPr>
        <w:rPr>
          <w:rFonts w:hAnsi="Arial"/>
          <w:b/>
          <w:color w:val="FF0000"/>
          <w:sz w:val="24"/>
        </w:rPr>
      </w:pPr>
    </w:p>
    <w:p>
      <w:pPr>
        <w:rPr>
          <w:rFonts w:hAnsi="Arial"/>
          <w:b/>
          <w:color w:val="FF0000"/>
          <w:sz w:val="24"/>
        </w:rPr>
      </w:pPr>
    </w:p>
    <w:p>
      <w:pPr>
        <w:spacing w:line="360" w:lineRule="auto"/>
        <w:jc w:val="left"/>
        <w:rPr>
          <w:b/>
          <w:sz w:val="24"/>
        </w:rPr>
      </w:pPr>
      <w:r>
        <w:rPr>
          <w:b/>
          <w:sz w:val="24"/>
        </w:rPr>
        <w:t>一、 填空题（每小题3分，共18分）</w:t>
      </w:r>
    </w:p>
    <w:p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</w:t>
      </w:r>
      <w:r>
        <w:rPr>
          <w:sz w:val="24"/>
        </w:rPr>
        <w:t>设随机变量</w:t>
      </w:r>
      <w:r>
        <w:rPr>
          <w:position w:val="-4"/>
          <w:sz w:val="24"/>
        </w:rPr>
        <w:drawing>
          <wp:inline distT="0" distB="0" distL="0" distR="0">
            <wp:extent cx="152400" cy="144145"/>
            <wp:effectExtent l="19050" t="0" r="0" b="0"/>
            <wp:docPr id="6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和</w:t>
      </w:r>
      <w:r>
        <w:rPr>
          <w:position w:val="-4"/>
          <w:sz w:val="24"/>
        </w:rPr>
        <w:drawing>
          <wp:inline distT="0" distB="0" distL="0" distR="0">
            <wp:extent cx="120015" cy="144145"/>
            <wp:effectExtent l="1905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的数学期望分别为</w:t>
      </w:r>
      <w:r>
        <w:rPr>
          <w:position w:val="-4"/>
          <w:sz w:val="24"/>
        </w:rPr>
        <w:drawing>
          <wp:inline distT="0" distB="0" distL="0" distR="0">
            <wp:extent cx="184785" cy="144145"/>
            <wp:effectExtent l="19050" t="0" r="5715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和2,方差分别为1和4,而相关系数为</w:t>
      </w:r>
      <w:r>
        <w:rPr>
          <w:position w:val="-6"/>
          <w:sz w:val="24"/>
        </w:rPr>
        <w:drawing>
          <wp:inline distT="0" distB="0" distL="0" distR="0">
            <wp:extent cx="272415" cy="152400"/>
            <wp:effectExtent l="1905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,则根据契比雪夫不等式</w:t>
      </w:r>
      <w:r>
        <w:rPr>
          <w:position w:val="-16"/>
          <w:sz w:val="24"/>
        </w:rPr>
        <w:drawing>
          <wp:inline distT="0" distB="0" distL="0" distR="0">
            <wp:extent cx="1034415" cy="272415"/>
            <wp:effectExtent l="1905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</w:t>
      </w:r>
      <w:r>
        <w:rPr>
          <w:sz w:val="24"/>
        </w:rPr>
        <w:t>.</w:t>
      </w:r>
      <w:bookmarkStart w:id="0" w:name="_GoBack"/>
      <w:bookmarkEnd w:id="0"/>
    </w:p>
    <w:p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</w:t>
      </w:r>
      <w:r>
        <w:rPr>
          <w:sz w:val="24"/>
        </w:rPr>
        <w:t>设总体</w:t>
      </w:r>
      <w:r>
        <w:rPr>
          <w:position w:val="-4"/>
          <w:sz w:val="24"/>
        </w:rPr>
        <w:drawing>
          <wp:inline distT="0" distB="0" distL="0" distR="0">
            <wp:extent cx="184785" cy="160655"/>
            <wp:effectExtent l="19050" t="0" r="0" b="0"/>
            <wp:docPr id="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服从正态分布</w:t>
      </w:r>
      <w:r>
        <w:rPr>
          <w:position w:val="-16"/>
          <w:sz w:val="24"/>
        </w:rPr>
        <w:drawing>
          <wp:inline distT="0" distB="0" distL="0" distR="0">
            <wp:extent cx="577215" cy="272415"/>
            <wp:effectExtent l="0" t="0" r="0" b="0"/>
            <wp:docPr id="4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,而</w:t>
      </w:r>
      <w:r>
        <w:rPr>
          <w:position w:val="-12"/>
          <w:sz w:val="24"/>
        </w:rPr>
        <w:drawing>
          <wp:inline distT="0" distB="0" distL="0" distR="0">
            <wp:extent cx="906145" cy="224790"/>
            <wp:effectExtent l="0" t="0" r="8255" b="0"/>
            <wp:docPr id="3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是来自总体</w:t>
      </w:r>
      <w:r>
        <w:rPr>
          <w:position w:val="-4"/>
          <w:sz w:val="24"/>
        </w:rPr>
        <w:drawing>
          <wp:inline distT="0" distB="0" distL="0" distR="0">
            <wp:extent cx="184785" cy="160655"/>
            <wp:effectExtent l="19050" t="0" r="0" b="0"/>
            <wp:docPr id="2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的简单随机样本,则随机变量</w:t>
      </w:r>
    </w:p>
    <w:p>
      <w:pPr>
        <w:spacing w:line="360" w:lineRule="auto"/>
        <w:jc w:val="center"/>
        <w:rPr>
          <w:sz w:val="24"/>
        </w:rPr>
      </w:pPr>
      <w:r>
        <w:rPr>
          <w:position w:val="-36"/>
          <w:sz w:val="24"/>
        </w:rPr>
        <w:drawing>
          <wp:inline distT="0" distB="0" distL="0" distR="0">
            <wp:extent cx="1716405" cy="497205"/>
            <wp:effectExtent l="0" t="0" r="0" b="0"/>
            <wp:docPr id="1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33" w:hanging="233" w:hangingChars="97"/>
        <w:jc w:val="left"/>
        <w:rPr>
          <w:position w:val="-14"/>
          <w:sz w:val="24"/>
        </w:rPr>
      </w:pPr>
      <w:r>
        <w:rPr>
          <w:sz w:val="24"/>
        </w:rPr>
        <w:t>服从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sz w:val="24"/>
        </w:rPr>
        <w:t>分布,参数为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</w:rPr>
        <w:t>.</w:t>
      </w:r>
    </w:p>
    <w:p>
      <w:pPr>
        <w:spacing w:line="36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</w:t>
      </w:r>
      <w:r>
        <w:rPr>
          <w:rFonts w:hAnsi="宋体"/>
          <w:sz w:val="24"/>
        </w:rPr>
        <w:t>设总体</w:t>
      </w:r>
      <w:r>
        <w:rPr>
          <w:position w:val="-4"/>
          <w:sz w:val="24"/>
        </w:rPr>
        <w:object>
          <v:shape id="_x0000_i1025" o:spt="75" type="#_x0000_t75" style="height:13.25pt;width:13.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5"/>
        </w:object>
      </w:r>
      <w:r>
        <w:rPr>
          <w:rFonts w:hAnsi="宋体"/>
          <w:sz w:val="24"/>
        </w:rPr>
        <w:t>的概率密度</w:t>
      </w:r>
      <w:r>
        <w:rPr>
          <w:position w:val="-24"/>
          <w:sz w:val="24"/>
        </w:rPr>
        <w:object>
          <v:shape id="_x0000_i1026" o:spt="75" type="#_x0000_t75" style="height:32.85pt;width:151.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7"/>
        </w:object>
      </w:r>
      <w:r>
        <w:rPr>
          <w:rFonts w:hAnsi="宋体"/>
          <w:sz w:val="24"/>
        </w:rPr>
        <w:t>，其中参数</w:t>
      </w:r>
      <w:r>
        <w:rPr>
          <w:position w:val="-10"/>
          <w:sz w:val="24"/>
        </w:rPr>
        <w:object>
          <v:shape id="_x0000_i1027" o:spt="75" type="#_x0000_t75" style="height:16.4pt;width:46.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9"/>
        </w:object>
      </w:r>
      <w:r>
        <w:rPr>
          <w:rFonts w:hAnsi="宋体"/>
          <w:sz w:val="24"/>
        </w:rPr>
        <w:t>未知，若</w:t>
      </w:r>
      <w:r>
        <w:rPr>
          <w:position w:val="-12"/>
          <w:sz w:val="24"/>
        </w:rPr>
        <w:object>
          <v:shape id="_x0000_i1028" o:spt="75" type="#_x0000_t75" style="height:18.3pt;width:68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1"/>
        </w:object>
      </w:r>
      <w:r>
        <w:rPr>
          <w:rFonts w:hAnsi="宋体"/>
          <w:sz w:val="24"/>
        </w:rPr>
        <w:t>是来自总体</w:t>
      </w:r>
      <w:r>
        <w:rPr>
          <w:position w:val="-4"/>
          <w:sz w:val="24"/>
        </w:rPr>
        <w:object>
          <v:shape id="_x0000_i1029" o:spt="75" type="#_x0000_t75" style="height:13.25pt;width:13.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3"/>
        </w:object>
      </w:r>
      <w:r>
        <w:rPr>
          <w:rFonts w:hAnsi="宋体"/>
          <w:sz w:val="24"/>
        </w:rPr>
        <w:t>的简单随机样本，</w:t>
      </w:r>
      <w:r>
        <w:rPr>
          <w:position w:val="-28"/>
          <w:sz w:val="24"/>
        </w:rPr>
        <w:object>
          <v:shape id="_x0000_i1030" o:spt="75" type="#_x0000_t75" style="height:34.1pt;width:8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4"/>
        </w:object>
      </w:r>
      <w:r>
        <w:rPr>
          <w:rFonts w:hAnsi="宋体"/>
          <w:sz w:val="24"/>
        </w:rPr>
        <w:t>是</w:t>
      </w:r>
      <w:r>
        <w:rPr>
          <w:position w:val="-6"/>
          <w:sz w:val="24"/>
        </w:rPr>
        <w:object>
          <v:shape id="_x0000_i1031" o:spt="75" type="#_x0000_t75" style="height:10.75pt;width: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6"/>
        </w:object>
      </w:r>
      <w:r>
        <w:rPr>
          <w:rFonts w:hAnsi="宋体"/>
          <w:sz w:val="24"/>
        </w:rPr>
        <w:t>的估计量，则</w:t>
      </w:r>
      <w:r>
        <w:rPr>
          <w:position w:val="-10"/>
          <w:sz w:val="24"/>
        </w:rPr>
        <w:object>
          <v:shape id="_x0000_i1032" o:spt="75" type="#_x0000_t75" style="height:19.6pt;width:37.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8"/>
        </w:object>
      </w:r>
      <w:r>
        <w:rPr>
          <w:sz w:val="24"/>
        </w:rPr>
        <w:t>_____________</w:t>
      </w:r>
    </w:p>
    <w:p>
      <w:pPr>
        <w:tabs>
          <w:tab w:val="left" w:pos="420"/>
        </w:tabs>
        <w:spacing w:line="360" w:lineRule="auto"/>
        <w:rPr>
          <w:sz w:val="24"/>
        </w:rPr>
      </w:pPr>
      <w:r>
        <w:rPr>
          <w:sz w:val="24"/>
        </w:rPr>
        <w:t>4．</w:t>
      </w:r>
      <w:r>
        <w:rPr>
          <w:rFonts w:hAnsi="宋体"/>
          <w:sz w:val="24"/>
        </w:rPr>
        <w:t>设二维随即变量</w:t>
      </w:r>
      <w:r>
        <w:rPr>
          <w:position w:val="-10"/>
          <w:sz w:val="24"/>
        </w:rPr>
        <w:object>
          <v:shape id="_x0000_i1033" o:spt="75" type="#_x0000_t75" style="height:16.4pt;width:34.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0"/>
        </w:object>
      </w:r>
      <w:r>
        <w:rPr>
          <w:rFonts w:hAnsi="宋体"/>
          <w:sz w:val="24"/>
        </w:rPr>
        <w:t>服从</w:t>
      </w:r>
      <w:r>
        <w:rPr>
          <w:position w:val="-10"/>
          <w:sz w:val="24"/>
        </w:rPr>
        <w:object>
          <v:shape id="_x0000_i1034" o:spt="75" type="#_x0000_t75" style="height:18.3pt;width:88.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2"/>
        </w:object>
      </w:r>
      <w:r>
        <w:rPr>
          <w:rFonts w:hAnsi="宋体"/>
          <w:sz w:val="24"/>
        </w:rPr>
        <w:t>，则</w:t>
      </w:r>
      <w:r>
        <w:rPr>
          <w:position w:val="-10"/>
          <w:sz w:val="24"/>
        </w:rPr>
        <w:object>
          <v:shape id="_x0000_i1035" o:spt="75" type="#_x0000_t75" style="height:18.3pt;width:52.4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4"/>
        </w:object>
      </w:r>
      <w:r>
        <w:rPr>
          <w:sz w:val="24"/>
        </w:rPr>
        <w:t>_______.</w:t>
      </w:r>
    </w:p>
    <w:p>
      <w:pPr>
        <w:tabs>
          <w:tab w:val="left" w:pos="420"/>
        </w:tabs>
        <w:spacing w:line="360" w:lineRule="auto"/>
        <w:rPr>
          <w:sz w:val="24"/>
        </w:rPr>
      </w:pPr>
      <w:r>
        <w:rPr>
          <w:sz w:val="24"/>
        </w:rPr>
        <w:t>5．</w:t>
      </w:r>
      <w:r>
        <w:rPr>
          <w:rFonts w:hAnsi="宋体"/>
          <w:sz w:val="24"/>
        </w:rPr>
        <w:t>设随机变量</w:t>
      </w:r>
      <w:r>
        <w:rPr>
          <w:position w:val="-4"/>
          <w:sz w:val="24"/>
        </w:rPr>
        <w:object>
          <v:shape id="_x0000_i1036" o:spt="75" type="#_x0000_t75" style="height:13.25pt;width:13.9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6"/>
        </w:object>
      </w:r>
      <w:r>
        <w:rPr>
          <w:rFonts w:hAnsi="宋体"/>
          <w:sz w:val="24"/>
        </w:rPr>
        <w:t>的分布函数</w:t>
      </w:r>
      <w:r>
        <w:rPr>
          <w:position w:val="-64"/>
          <w:sz w:val="24"/>
        </w:rPr>
        <w:object>
          <v:shape id="_x0000_i1037" o:spt="75" type="#_x0000_t75" style="height:70.1pt;width:131.3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8"/>
        </w:object>
      </w:r>
      <w:r>
        <w:rPr>
          <w:rFonts w:hAnsi="宋体"/>
          <w:sz w:val="24"/>
        </w:rPr>
        <w:t>，则</w:t>
      </w:r>
      <w:r>
        <w:rPr>
          <w:position w:val="-10"/>
          <w:sz w:val="24"/>
        </w:rPr>
        <w:object>
          <v:shape id="_x0000_i1038" o:spt="75" type="#_x0000_t75" style="height:16.4pt;width:90.3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0"/>
        </w:object>
      </w:r>
      <w:r>
        <w:rPr>
          <w:sz w:val="24"/>
        </w:rPr>
        <w:t xml:space="preserve">.   </w:t>
      </w:r>
    </w:p>
    <w:p>
      <w:pPr>
        <w:spacing w:line="360" w:lineRule="auto"/>
        <w:rPr>
          <w:color w:val="FF0000"/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．</w:t>
      </w:r>
      <w:r>
        <w:rPr>
          <w:rFonts w:hAnsi="宋体"/>
          <w:sz w:val="24"/>
        </w:rPr>
        <w:t>设随机变量</w:t>
      </w:r>
      <w:r>
        <w:rPr>
          <w:position w:val="-4"/>
          <w:sz w:val="24"/>
        </w:rPr>
        <w:object>
          <v:shape id="_x0000_i1039" o:spt="75" type="#_x0000_t75" style="height:13.25pt;width:13.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2"/>
        </w:object>
      </w:r>
      <w:r>
        <w:rPr>
          <w:rFonts w:hAnsi="宋体"/>
          <w:sz w:val="24"/>
        </w:rPr>
        <w:t>服从参数为</w:t>
      </w:r>
      <w:r>
        <w:rPr>
          <w:sz w:val="24"/>
        </w:rPr>
        <w:t>1</w:t>
      </w:r>
      <w:r>
        <w:rPr>
          <w:rFonts w:hAnsi="宋体"/>
          <w:sz w:val="24"/>
        </w:rPr>
        <w:t>的泊松分布，则</w:t>
      </w:r>
      <w:r>
        <w:rPr>
          <w:position w:val="-16"/>
          <w:sz w:val="24"/>
        </w:rPr>
        <w:object>
          <v:shape id="_x0000_i1040" o:spt="75" type="#_x0000_t75" style="height:22.1pt;width:77.0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4"/>
        </w:object>
      </w:r>
      <w:r>
        <w:rPr>
          <w:position w:val="-10"/>
          <w:sz w:val="24"/>
        </w:rPr>
        <w:object>
          <v:shape id="_x0000_i1041" o:spt="75" type="#_x0000_t75" style="height:17.05pt;width:54.9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6"/>
        </w:object>
      </w:r>
      <w:r>
        <w:rPr>
          <w:sz w:val="24"/>
        </w:rPr>
        <w:t>.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jc w:val="left"/>
        <w:rPr>
          <w:b/>
          <w:sz w:val="24"/>
        </w:rPr>
      </w:pPr>
      <w:r>
        <w:rPr>
          <w:b/>
          <w:sz w:val="24"/>
        </w:rPr>
        <w:t>二、单项选择题（每小题3分，共18分）</w:t>
      </w:r>
    </w:p>
    <w:p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 xml:space="preserve">． </w:t>
      </w:r>
      <w:r>
        <w:rPr>
          <w:sz w:val="24"/>
        </w:rPr>
        <w:t>设</w:t>
      </w:r>
      <w:r>
        <w:rPr>
          <w:position w:val="-12"/>
          <w:sz w:val="24"/>
        </w:rPr>
        <w:object>
          <v:shape id="_x0000_i1042" o:spt="75" type="#_x0000_t75" style="height:18.3pt;width:68.8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8"/>
        </w:object>
      </w:r>
      <w:r>
        <w:rPr>
          <w:sz w:val="24"/>
        </w:rPr>
        <w:t>为</w:t>
      </w:r>
      <w:r>
        <w:rPr>
          <w:rFonts w:hint="eastAsia"/>
          <w:sz w:val="24"/>
        </w:rPr>
        <w:t>总体</w:t>
      </w:r>
      <w:r>
        <w:rPr>
          <w:position w:val="-14"/>
          <w:sz w:val="24"/>
        </w:rPr>
        <w:object>
          <v:shape id="_x0000_i1043" o:spt="75" type="#_x0000_t75" style="height:20.2pt;width:61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50"/>
        </w:object>
      </w:r>
      <w:r>
        <w:rPr>
          <w:sz w:val="24"/>
        </w:rPr>
        <w:t xml:space="preserve">的一个样本, </w:t>
      </w:r>
      <w:r>
        <w:rPr>
          <w:position w:val="-4"/>
          <w:sz w:val="24"/>
        </w:rPr>
        <w:object>
          <v:shape id="_x0000_i1044" o:spt="75" type="#_x0000_t75" style="height:15.15pt;width:14.5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2"/>
        </w:object>
      </w:r>
      <w:r>
        <w:rPr>
          <w:sz w:val="24"/>
        </w:rPr>
        <w:t>与</w:t>
      </w:r>
      <w:r>
        <w:rPr>
          <w:position w:val="-6"/>
          <w:sz w:val="24"/>
        </w:rPr>
        <w:object>
          <v:shape id="_x0000_i1045" o:spt="75" type="#_x0000_t75" style="height:15.8pt;width:15.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4"/>
        </w:object>
      </w:r>
      <w:r>
        <w:rPr>
          <w:sz w:val="24"/>
        </w:rPr>
        <w:t>分别为样本均值和样本方差,则(    )成立.</w:t>
      </w:r>
    </w:p>
    <w:p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(A) </w:t>
      </w:r>
      <w:r>
        <w:rPr>
          <w:position w:val="-14"/>
          <w:sz w:val="24"/>
        </w:rPr>
        <w:object>
          <v:shape id="_x0000_i1046" o:spt="75" type="#_x0000_t75" style="height:20.2pt;width:60.6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6"/>
        </w:object>
      </w:r>
      <w:r>
        <w:rPr>
          <w:sz w:val="24"/>
        </w:rPr>
        <w:t xml:space="preserve">                       (B) </w:t>
      </w:r>
      <w:r>
        <w:rPr>
          <w:position w:val="-14"/>
          <w:sz w:val="24"/>
        </w:rPr>
        <w:object>
          <v:shape id="_x0000_i1047" o:spt="75" type="#_x0000_t75" style="height:21.45pt;width:76.4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8"/>
        </w:object>
      </w:r>
    </w:p>
    <w:p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(C) </w:t>
      </w:r>
      <w:r>
        <w:rPr>
          <w:position w:val="-28"/>
          <w:sz w:val="24"/>
        </w:rPr>
        <w:object>
          <v:shape id="_x0000_i1048" o:spt="75" type="#_x0000_t75" style="height:33.45pt;width:81.4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60"/>
        </w:object>
      </w:r>
      <w:r>
        <w:rPr>
          <w:sz w:val="24"/>
        </w:rPr>
        <w:t xml:space="preserve">                    (D) </w:t>
      </w:r>
      <w:r>
        <w:rPr>
          <w:position w:val="-14"/>
          <w:sz w:val="24"/>
        </w:rPr>
        <w:object>
          <v:shape id="_x0000_i1049" o:spt="75" type="#_x0000_t75" style="height:20.2pt;width:75.8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2"/>
        </w:object>
      </w:r>
    </w:p>
    <w:p>
      <w:pPr>
        <w:spacing w:line="360" w:lineRule="auto"/>
        <w:rPr>
          <w:b/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</w:t>
      </w:r>
      <w:r>
        <w:rPr>
          <w:sz w:val="24"/>
        </w:rPr>
        <w:t>设随机变量</w:t>
      </w:r>
      <w:r>
        <w:rPr>
          <w:position w:val="-4"/>
          <w:sz w:val="24"/>
        </w:rPr>
        <w:drawing>
          <wp:inline distT="0" distB="0" distL="0" distR="0">
            <wp:extent cx="184785" cy="160655"/>
            <wp:effectExtent l="19050" t="0" r="0" b="0"/>
            <wp:docPr id="16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3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和</w:t>
      </w:r>
      <w:r>
        <w:rPr>
          <w:position w:val="-4"/>
          <w:sz w:val="24"/>
        </w:rPr>
        <w:drawing>
          <wp:inline distT="0" distB="0" distL="0" distR="0">
            <wp:extent cx="144145" cy="160655"/>
            <wp:effectExtent l="19050" t="0" r="0" b="0"/>
            <wp:docPr id="15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4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都服从标准正态分布,则(    ).                         </w:t>
      </w:r>
    </w:p>
    <w:p>
      <w:pPr>
        <w:spacing w:line="360" w:lineRule="auto"/>
        <w:ind w:firstLine="480"/>
        <w:rPr>
          <w:sz w:val="24"/>
        </w:rPr>
      </w:pPr>
      <w:r>
        <w:rPr>
          <w:sz w:val="24"/>
        </w:rPr>
        <w:t>(A)</w:t>
      </w:r>
      <w:r>
        <w:rPr>
          <w:position w:val="-4"/>
          <w:sz w:val="24"/>
        </w:rPr>
        <w:drawing>
          <wp:inline distT="0" distB="0" distL="0" distR="0">
            <wp:extent cx="408940" cy="160655"/>
            <wp:effectExtent l="19050" t="0" r="0" b="0"/>
            <wp:docPr id="14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5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服从正态分布            (B)</w:t>
      </w:r>
      <w:r>
        <w:rPr>
          <w:position w:val="-4"/>
          <w:sz w:val="24"/>
        </w:rPr>
        <w:drawing>
          <wp:inline distT="0" distB="0" distL="0" distR="0">
            <wp:extent cx="529590" cy="192405"/>
            <wp:effectExtent l="19050" t="0" r="3810" b="0"/>
            <wp:docPr id="13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6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服从</w:t>
      </w:r>
      <w:r>
        <w:rPr>
          <w:position w:val="-10"/>
          <w:sz w:val="24"/>
        </w:rPr>
        <w:drawing>
          <wp:inline distT="0" distB="0" distL="0" distR="0">
            <wp:extent cx="200660" cy="224790"/>
            <wp:effectExtent l="0" t="0" r="8890" b="0"/>
            <wp:docPr id="12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分布</w:t>
      </w:r>
    </w:p>
    <w:p>
      <w:pPr>
        <w:spacing w:line="360" w:lineRule="auto"/>
        <w:ind w:firstLine="480"/>
        <w:rPr>
          <w:sz w:val="24"/>
        </w:rPr>
      </w:pPr>
      <w:r>
        <w:rPr>
          <w:sz w:val="24"/>
        </w:rPr>
        <w:t>(C)</w:t>
      </w:r>
      <w:r>
        <w:rPr>
          <w:position w:val="-4"/>
          <w:sz w:val="24"/>
        </w:rPr>
        <w:drawing>
          <wp:inline distT="0" distB="0" distL="0" distR="0">
            <wp:extent cx="224790" cy="192405"/>
            <wp:effectExtent l="19050" t="0" r="3810" b="0"/>
            <wp:docPr id="11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8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和</w:t>
      </w:r>
      <w:r>
        <w:rPr>
          <w:position w:val="-4"/>
          <w:sz w:val="24"/>
        </w:rPr>
        <w:drawing>
          <wp:inline distT="0" distB="0" distL="0" distR="0">
            <wp:extent cx="192405" cy="192405"/>
            <wp:effectExtent l="19050" t="0" r="0" b="0"/>
            <wp:docPr id="10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9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都服从</w:t>
      </w:r>
      <w:r>
        <w:rPr>
          <w:position w:val="-10"/>
          <w:sz w:val="24"/>
        </w:rPr>
        <w:drawing>
          <wp:inline distT="0" distB="0" distL="0" distR="0">
            <wp:extent cx="200660" cy="224790"/>
            <wp:effectExtent l="0" t="0" r="8890" b="0"/>
            <wp:docPr id="9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0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分布         (D)</w:t>
      </w:r>
      <w:r>
        <w:rPr>
          <w:position w:val="-6"/>
          <w:sz w:val="24"/>
        </w:rPr>
        <w:drawing>
          <wp:inline distT="0" distB="0" distL="0" distR="0">
            <wp:extent cx="489585" cy="200660"/>
            <wp:effectExtent l="19050" t="0" r="5715" b="0"/>
            <wp:docPr id="8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01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服从</w:t>
      </w:r>
      <w:r>
        <w:rPr>
          <w:position w:val="-4"/>
          <w:sz w:val="24"/>
        </w:rPr>
        <w:drawing>
          <wp:inline distT="0" distB="0" distL="0" distR="0">
            <wp:extent cx="160655" cy="160655"/>
            <wp:effectExtent l="19050" t="0" r="0" b="0"/>
            <wp:docPr id="7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02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分布</w:t>
      </w:r>
    </w:p>
    <w:p>
      <w:pPr>
        <w:spacing w:line="360" w:lineRule="auto"/>
        <w:rPr>
          <w:sz w:val="24"/>
        </w:rPr>
      </w:pPr>
      <w:r>
        <w:rPr>
          <w:rFonts w:eastAsia="Arial Unicode MS"/>
          <w:sz w:val="24"/>
        </w:rPr>
        <w:t>3</w:t>
      </w:r>
      <w:r>
        <w:rPr>
          <w:rFonts w:hint="eastAsia" w:eastAsia="Arial Unicode MS"/>
          <w:sz w:val="24"/>
        </w:rPr>
        <w:t>．</w:t>
      </w:r>
      <w:r>
        <w:rPr>
          <w:sz w:val="24"/>
        </w:rPr>
        <w:t>设随机事件A，B满足</w:t>
      </w:r>
      <w:r>
        <w:rPr>
          <w:position w:val="-4"/>
          <w:sz w:val="24"/>
        </w:rPr>
        <w:object>
          <v:shape id="_x0000_i1050" o:spt="75" type="#_x0000_t75" style="height:13.25pt;width:34.1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73"/>
        </w:object>
      </w:r>
      <w:r>
        <w:rPr>
          <w:sz w:val="24"/>
        </w:rPr>
        <w:t>且</w:t>
      </w:r>
      <w:r>
        <w:rPr>
          <w:position w:val="-10"/>
          <w:sz w:val="24"/>
        </w:rPr>
        <w:object>
          <v:shape id="_x0000_i1051" o:spt="75" type="#_x0000_t75" style="height:16.4pt;width:61.2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75"/>
        </w:object>
      </w:r>
      <w:r>
        <w:rPr>
          <w:sz w:val="24"/>
        </w:rPr>
        <w:t>，则必有（  ）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（A）</w:t>
      </w:r>
      <w:r>
        <w:rPr>
          <w:position w:val="-16"/>
          <w:sz w:val="24"/>
        </w:rPr>
        <w:object>
          <v:shape id="_x0000_i1052" o:spt="75" type="#_x0000_t75" style="height:22.1pt;width:100.4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77"/>
        </w:object>
      </w:r>
      <w:r>
        <w:rPr>
          <w:sz w:val="24"/>
        </w:rPr>
        <w:t xml:space="preserve">       （B）</w:t>
      </w:r>
      <w:r>
        <w:rPr>
          <w:position w:val="-16"/>
          <w:sz w:val="24"/>
        </w:rPr>
        <w:object>
          <v:shape id="_x0000_i1053" o:spt="75" type="#_x0000_t75" style="height:22.1pt;width:100.4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79"/>
        </w:objec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（C）</w:t>
      </w:r>
      <w:r>
        <w:rPr>
          <w:position w:val="-16"/>
          <w:sz w:val="24"/>
        </w:rPr>
        <w:object>
          <v:shape id="_x0000_i1054" o:spt="75" type="#_x0000_t75" style="height:22.1pt;width:80.8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81"/>
        </w:object>
      </w:r>
      <w:r>
        <w:rPr>
          <w:sz w:val="24"/>
        </w:rPr>
        <w:t xml:space="preserve">           （D）</w:t>
      </w:r>
      <w:r>
        <w:rPr>
          <w:position w:val="-18"/>
          <w:sz w:val="24"/>
        </w:rPr>
        <w:object>
          <v:shape id="_x0000_i1055" o:spt="75" type="#_x0000_t75" style="height:24pt;width:80.8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83"/>
        </w:object>
      </w:r>
    </w:p>
    <w:p>
      <w:pPr>
        <w:spacing w:line="360" w:lineRule="auto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 xml:space="preserve"> </w:t>
      </w:r>
      <w:r>
        <w:rPr>
          <w:sz w:val="24"/>
        </w:rPr>
        <w:t>设</w:t>
      </w:r>
      <w:r>
        <w:rPr>
          <w:position w:val="-12"/>
          <w:sz w:val="24"/>
        </w:rPr>
        <w:object>
          <v:shape id="_x0000_i1056" o:spt="75" type="#_x0000_t75" style="height:18.3pt;width:68.8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85"/>
        </w:object>
      </w:r>
      <w:r>
        <w:rPr>
          <w:sz w:val="24"/>
        </w:rPr>
        <w:t>是总体</w:t>
      </w:r>
      <w:r>
        <w:rPr>
          <w:position w:val="-16"/>
          <w:sz w:val="24"/>
        </w:rPr>
        <w:object>
          <v:shape id="_x0000_i1057" o:spt="75" type="#_x0000_t75" style="height:21.45pt;width:50.5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87"/>
        </w:object>
      </w:r>
      <w:r>
        <w:rPr>
          <w:sz w:val="24"/>
        </w:rPr>
        <w:t xml:space="preserve">的样本, </w:t>
      </w:r>
      <w:r>
        <w:rPr>
          <w:position w:val="-6"/>
          <w:sz w:val="24"/>
        </w:rPr>
        <w:object>
          <v:shape id="_x0000_i1058" o:spt="75" type="#_x0000_t75" style="height:15.8pt;width:15.1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89"/>
        </w:object>
      </w:r>
      <w:r>
        <w:rPr>
          <w:sz w:val="24"/>
        </w:rPr>
        <w:t>是样本方差,则</w:t>
      </w:r>
      <w:r>
        <w:rPr>
          <w:position w:val="-6"/>
          <w:sz w:val="24"/>
        </w:rPr>
        <w:object>
          <v:shape id="_x0000_i1059" o:spt="75" type="#_x0000_t75" style="height:15.8pt;width:33.4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91"/>
        </w:object>
      </w:r>
      <w:r>
        <w:rPr>
          <w:sz w:val="24"/>
        </w:rPr>
        <w:t xml:space="preserve"> (    ).</w:t>
      </w:r>
    </w:p>
    <w:p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(A) </w:t>
      </w:r>
      <w:r>
        <w:rPr>
          <w:position w:val="-24"/>
          <w:sz w:val="24"/>
        </w:rPr>
        <w:object>
          <v:shape id="_x0000_i1060" o:spt="75" type="#_x0000_t75" style="height:30.3pt;width:24.6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93"/>
        </w:object>
      </w:r>
      <w:r>
        <w:rPr>
          <w:sz w:val="24"/>
        </w:rPr>
        <w:t xml:space="preserve">        (B) </w:t>
      </w:r>
      <w:r>
        <w:rPr>
          <w:position w:val="-24"/>
          <w:sz w:val="24"/>
        </w:rPr>
        <w:object>
          <v:shape id="_x0000_i1061" o:spt="75" type="#_x0000_t75" style="height:30.3pt;width:24.6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95"/>
        </w:object>
      </w:r>
      <w:r>
        <w:rPr>
          <w:sz w:val="24"/>
        </w:rPr>
        <w:t xml:space="preserve">        (C)</w:t>
      </w:r>
      <w:r>
        <w:rPr>
          <w:position w:val="-24"/>
          <w:sz w:val="24"/>
        </w:rPr>
        <w:object>
          <v:shape id="_x0000_i1062" o:spt="75" type="#_x0000_t75" style="height:30.3pt;width:24.6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97"/>
        </w:object>
      </w:r>
      <w:r>
        <w:rPr>
          <w:sz w:val="24"/>
        </w:rPr>
        <w:t xml:space="preserve">        (D) </w:t>
      </w:r>
      <w:r>
        <w:rPr>
          <w:position w:val="-24"/>
          <w:sz w:val="24"/>
        </w:rPr>
        <w:object>
          <v:shape id="_x0000_i1063" o:spt="75" type="#_x0000_t75" style="height:30.3pt;width:29.7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99"/>
        </w:object>
      </w:r>
    </w:p>
    <w:p>
      <w:pPr>
        <w:spacing w:line="360" w:lineRule="auto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 xml:space="preserve"> </w:t>
      </w:r>
      <w:r>
        <w:rPr>
          <w:sz w:val="24"/>
        </w:rPr>
        <w:t>随机变量</w:t>
      </w:r>
      <w:r>
        <w:rPr>
          <w:position w:val="-14"/>
          <w:sz w:val="24"/>
        </w:rPr>
        <w:object>
          <v:shape id="_x0000_i1064" o:spt="75" type="#_x0000_t75" style="height:19.6pt;width:54.9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101"/>
        </w:object>
      </w:r>
      <w:r>
        <w:rPr>
          <w:sz w:val="24"/>
        </w:rPr>
        <w:t>，</w:t>
      </w:r>
      <w:r>
        <w:rPr>
          <w:position w:val="-14"/>
          <w:sz w:val="24"/>
        </w:rPr>
        <w:object>
          <v:shape id="_x0000_i1065" o:spt="75" type="#_x0000_t75" style="height:19.6pt;width:52.4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103"/>
        </w:object>
      </w:r>
      <w:r>
        <w:rPr>
          <w:sz w:val="24"/>
        </w:rPr>
        <w:t>且相关系数</w:t>
      </w:r>
      <w:r>
        <w:rPr>
          <w:position w:val="-12"/>
          <w:sz w:val="24"/>
        </w:rPr>
        <w:object>
          <v:shape id="_x0000_i1066" o:spt="75" type="#_x0000_t75" style="height:18.3pt;width:37.9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105"/>
        </w:object>
      </w:r>
      <w:r>
        <w:rPr>
          <w:sz w:val="24"/>
        </w:rPr>
        <w:t>，则（   ）</w:t>
      </w:r>
    </w:p>
    <w:p>
      <w:pPr>
        <w:spacing w:line="360" w:lineRule="auto"/>
        <w:ind w:firstLine="425" w:firstLineChars="177"/>
        <w:rPr>
          <w:sz w:val="24"/>
        </w:rPr>
      </w:pPr>
      <w:r>
        <w:rPr>
          <w:position w:val="-14"/>
          <w:sz w:val="24"/>
        </w:rPr>
        <w:object>
          <v:shape id="_x0000_i1067" o:spt="75" type="#_x0000_t75" style="height:19.6pt;width:20.8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7"/>
        </w:object>
      </w:r>
      <w:r>
        <w:rPr>
          <w:sz w:val="24"/>
        </w:rPr>
        <w:t xml:space="preserve"> </w:t>
      </w:r>
      <w:r>
        <w:rPr>
          <w:position w:val="-14"/>
          <w:sz w:val="24"/>
        </w:rPr>
        <w:object>
          <v:shape id="_x0000_i1068" o:spt="75" type="#_x0000_t75" style="height:19.6pt;width:94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9"/>
        </w:object>
      </w:r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4"/>
          <w:sz w:val="24"/>
        </w:rPr>
        <w:object>
          <v:shape id="_x0000_i1069" o:spt="75" type="#_x0000_t75" style="height:19.6pt;width:20.8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11"/>
        </w:object>
      </w:r>
      <w:r>
        <w:rPr>
          <w:position w:val="-14"/>
          <w:sz w:val="24"/>
        </w:rPr>
        <w:object>
          <v:shape id="_x0000_i1070" o:spt="75" type="#_x0000_t75" style="height:19.6pt;width:89.0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13"/>
        </w:object>
      </w:r>
      <w:r>
        <w:rPr>
          <w:sz w:val="24"/>
        </w:rPr>
        <w:t>.</w:t>
      </w:r>
    </w:p>
    <w:p>
      <w:pPr>
        <w:spacing w:line="360" w:lineRule="auto"/>
        <w:ind w:left="503" w:leftChars="203" w:hanging="77" w:hangingChars="32"/>
        <w:rPr>
          <w:sz w:val="24"/>
        </w:rPr>
      </w:pPr>
      <w:r>
        <w:rPr>
          <w:position w:val="-14"/>
          <w:sz w:val="24"/>
        </w:rPr>
        <w:object>
          <v:shape id="_x0000_i1071" o:spt="75" type="#_x0000_t75" style="height:19.6pt;width:20.8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15"/>
        </w:object>
      </w:r>
      <w:r>
        <w:rPr>
          <w:position w:val="-14"/>
          <w:sz w:val="24"/>
        </w:rPr>
        <w:object>
          <v:shape id="_x0000_i1072" o:spt="75" type="#_x0000_t75" style="height:19.6pt;width:96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7"/>
        </w:object>
      </w:r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14"/>
          <w:sz w:val="24"/>
        </w:rPr>
        <w:object>
          <v:shape id="_x0000_i1073" o:spt="75" type="#_x0000_t75" style="height:19.6pt;width:22.1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9"/>
        </w:object>
      </w:r>
      <w:r>
        <w:rPr>
          <w:position w:val="-14"/>
          <w:sz w:val="24"/>
        </w:rPr>
        <w:object>
          <v:shape id="_x0000_i1074" o:spt="75" type="#_x0000_t75" style="height:19.6pt;width:89.0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21"/>
        </w:object>
      </w:r>
      <w:r>
        <w:rPr>
          <w:sz w:val="24"/>
        </w:rPr>
        <w:t xml:space="preserve">. </w:t>
      </w:r>
    </w:p>
    <w:p>
      <w:pPr>
        <w:spacing w:line="360" w:lineRule="auto"/>
        <w:rPr>
          <w:sz w:val="24"/>
        </w:rPr>
      </w:pPr>
      <w:r>
        <w:rPr>
          <w:sz w:val="24"/>
        </w:rPr>
        <w:t>6. 某人向同一目标独立重复射击，每次射击命中目标的概率为</w:t>
      </w:r>
      <w:r>
        <w:rPr>
          <w:position w:val="-10"/>
          <w:sz w:val="24"/>
        </w:rPr>
        <w:object>
          <v:shape id="_x0000_i1075" o:spt="75" type="#_x0000_t75" style="height:16.4pt;width:63.1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23"/>
        </w:object>
      </w:r>
      <w:r>
        <w:rPr>
          <w:sz w:val="24"/>
        </w:rPr>
        <w:t>，则此人第4次射击恰好第2次命中目标的概率为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（A）</w:t>
      </w:r>
      <w:r>
        <w:rPr>
          <w:position w:val="-10"/>
          <w:sz w:val="24"/>
        </w:rPr>
        <w:object>
          <v:shape id="_x0000_i1076" o:spt="75" type="#_x0000_t75" style="height:18.3pt;width:53.0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25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（B）</w:t>
      </w:r>
      <w:r>
        <w:rPr>
          <w:position w:val="-10"/>
          <w:sz w:val="24"/>
        </w:rPr>
        <w:object>
          <v:shape id="_x0000_i1077" o:spt="75" type="#_x0000_t75" style="height:18.3pt;width:53.0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27"/>
        </w:objec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（C）</w:t>
      </w:r>
      <w:r>
        <w:rPr>
          <w:position w:val="-10"/>
          <w:sz w:val="24"/>
        </w:rPr>
        <w:object>
          <v:shape id="_x0000_i1078" o:spt="75" type="#_x0000_t75" style="height:18.3pt;width:58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29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（D）</w:t>
      </w:r>
      <w:r>
        <w:rPr>
          <w:position w:val="-10"/>
          <w:sz w:val="24"/>
        </w:rPr>
        <w:object>
          <v:shape id="_x0000_i1079" o:spt="75" type="#_x0000_t75" style="height:18.3pt;width:60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31"/>
        </w:object>
      </w:r>
    </w:p>
    <w:p>
      <w:pPr>
        <w:spacing w:line="360" w:lineRule="auto"/>
        <w:jc w:val="left"/>
        <w:rPr>
          <w:b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b/>
          <w:sz w:val="24"/>
        </w:rPr>
        <w:t>三、(10分）</w:t>
      </w:r>
      <w:r>
        <w:rPr>
          <w:rFonts w:hint="eastAsia" w:ascii="宋体" w:hAnsi="宋体"/>
          <w:sz w:val="24"/>
        </w:rPr>
        <w:t>箱中装有6个球，其中红、白、黑球的个数分别是1，2，3个，现从箱中随机地取出2个球，记</w:t>
      </w:r>
      <w:r>
        <w:rPr>
          <w:rFonts w:ascii="宋体" w:hAnsi="宋体"/>
          <w:position w:val="-4"/>
          <w:sz w:val="24"/>
        </w:rPr>
        <w:object>
          <v:shape id="_x0000_i1080" o:spt="75" type="#_x0000_t75" style="height:13.25pt;width:13.9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33"/>
        </w:object>
      </w:r>
      <w:r>
        <w:rPr>
          <w:rFonts w:hint="eastAsia" w:ascii="宋体" w:hAnsi="宋体"/>
          <w:sz w:val="24"/>
        </w:rPr>
        <w:t>为取出的红球个数，</w:t>
      </w:r>
      <w:r>
        <w:rPr>
          <w:rFonts w:ascii="宋体" w:hAnsi="宋体"/>
          <w:position w:val="-4"/>
          <w:sz w:val="24"/>
        </w:rPr>
        <w:object>
          <v:shape id="_x0000_i1081" o:spt="75" type="#_x0000_t75" style="height:13.25pt;width:10.7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35"/>
        </w:object>
      </w:r>
      <w:r>
        <w:rPr>
          <w:rFonts w:hint="eastAsia" w:ascii="宋体" w:hAnsi="宋体"/>
          <w:sz w:val="24"/>
        </w:rPr>
        <w:t>为取出的白球个数.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（Ⅰ）求随机变量</w:t>
      </w:r>
      <w:r>
        <w:rPr>
          <w:rFonts w:ascii="宋体" w:hAnsi="宋体"/>
          <w:position w:val="-10"/>
          <w:sz w:val="24"/>
        </w:rPr>
        <w:object>
          <v:shape id="_x0000_i1082" o:spt="75" type="#_x0000_t75" style="height:16.4pt;width:34.1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37"/>
        </w:object>
      </w:r>
      <w:r>
        <w:rPr>
          <w:rFonts w:hint="eastAsia" w:ascii="宋体" w:hAnsi="宋体"/>
          <w:sz w:val="24"/>
        </w:rPr>
        <w:t>的概率分布；（Ⅱ）求</w:t>
      </w:r>
      <w:r>
        <w:rPr>
          <w:rFonts w:ascii="宋体" w:hAnsi="宋体"/>
          <w:position w:val="-10"/>
          <w:sz w:val="24"/>
        </w:rPr>
        <w:object>
          <v:shape id="_x0000_i1083" o:spt="75" type="#_x0000_t75" style="height:16.4pt;width:54.3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9"/>
        </w:object>
      </w:r>
      <w:r>
        <w:rPr>
          <w:rFonts w:hint="eastAsia" w:ascii="宋体" w:hAnsi="宋体"/>
          <w:sz w:val="24"/>
        </w:rPr>
        <w:t>.</w:t>
      </w:r>
    </w:p>
    <w:p>
      <w:pPr>
        <w:widowControl/>
        <w:spacing w:line="360" w:lineRule="auto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b/>
          <w:sz w:val="24"/>
        </w:rPr>
        <w:t>四、（</w:t>
      </w:r>
      <w:r>
        <w:rPr>
          <w:rFonts w:hint="eastAsia"/>
          <w:b/>
          <w:sz w:val="24"/>
        </w:rPr>
        <w:t>8</w:t>
      </w:r>
      <w:r>
        <w:rPr>
          <w:b/>
          <w:sz w:val="24"/>
        </w:rPr>
        <w:t>分）</w:t>
      </w:r>
      <w:r>
        <w:rPr>
          <w:rFonts w:hint="eastAsia"/>
          <w:sz w:val="24"/>
        </w:rPr>
        <w:t>已知男子中有5%是色盲患者，女子中有0.25%是色盲患者，若从男女人数相等的人群中随机地挑选一人，恰好是色盲患者，问此人是男性的概率是多少？</w:t>
      </w:r>
    </w:p>
    <w:p>
      <w:pPr>
        <w:adjustRightInd w:val="0"/>
        <w:snapToGrid w:val="0"/>
        <w:spacing w:line="360" w:lineRule="auto"/>
        <w:rPr>
          <w:sz w:val="24"/>
        </w:rPr>
      </w:pPr>
    </w:p>
    <w:p>
      <w:pPr>
        <w:adjustRightInd w:val="0"/>
        <w:snapToGrid w:val="0"/>
        <w:spacing w:line="360" w:lineRule="auto"/>
        <w:rPr>
          <w:sz w:val="24"/>
        </w:rPr>
      </w:pPr>
    </w:p>
    <w:p>
      <w:pPr>
        <w:adjustRightInd w:val="0"/>
        <w:snapToGrid w:val="0"/>
        <w:spacing w:line="360" w:lineRule="auto"/>
        <w:rPr>
          <w:sz w:val="24"/>
        </w:rPr>
      </w:pPr>
    </w:p>
    <w:p>
      <w:pPr>
        <w:adjustRightInd w:val="0"/>
        <w:snapToGrid w:val="0"/>
        <w:spacing w:line="360" w:lineRule="auto"/>
        <w:rPr>
          <w:sz w:val="24"/>
        </w:rPr>
      </w:pPr>
    </w:p>
    <w:p>
      <w:pPr>
        <w:adjustRightInd w:val="0"/>
        <w:snapToGrid w:val="0"/>
        <w:spacing w:line="360" w:lineRule="auto"/>
        <w:rPr>
          <w:sz w:val="24"/>
        </w:rPr>
      </w:pPr>
    </w:p>
    <w:p>
      <w:pPr>
        <w:adjustRightInd w:val="0"/>
        <w:snapToGrid w:val="0"/>
        <w:spacing w:line="360" w:lineRule="auto"/>
        <w:rPr>
          <w:sz w:val="24"/>
        </w:rPr>
      </w:pPr>
    </w:p>
    <w:p>
      <w:pPr>
        <w:adjustRightInd w:val="0"/>
        <w:snapToGrid w:val="0"/>
        <w:spacing w:line="360" w:lineRule="auto"/>
        <w:rPr>
          <w:sz w:val="24"/>
        </w:rPr>
      </w:pPr>
    </w:p>
    <w:p>
      <w:pPr>
        <w:adjustRightInd w:val="0"/>
        <w:snapToGrid w:val="0"/>
        <w:spacing w:line="360" w:lineRule="auto"/>
        <w:rPr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b/>
          <w:sz w:val="24"/>
        </w:rPr>
        <w:t>五.（1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分）</w:t>
      </w:r>
      <w:r>
        <w:rPr>
          <w:rFonts w:hint="eastAsia" w:ascii="宋体" w:hAnsi="宋体"/>
          <w:sz w:val="24"/>
        </w:rPr>
        <w:t xml:space="preserve"> 设随机变量</w:t>
      </w:r>
      <w:r>
        <w:rPr>
          <w:rFonts w:ascii="宋体" w:hAnsi="宋体"/>
          <w:position w:val="-4"/>
          <w:sz w:val="24"/>
        </w:rPr>
        <w:object>
          <v:shape id="_x0000_i1084" o:spt="75" type="#_x0000_t75" style="height:13.25pt;width:13.9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41"/>
        </w:object>
      </w:r>
      <w:r>
        <w:rPr>
          <w:rFonts w:hint="eastAsia" w:ascii="宋体" w:hAnsi="宋体"/>
          <w:sz w:val="24"/>
        </w:rPr>
        <w:t>的概率密度为</w:t>
      </w:r>
      <w:r>
        <w:rPr>
          <w:rFonts w:ascii="宋体" w:hAnsi="宋体"/>
          <w:position w:val="-92"/>
          <w:sz w:val="24"/>
        </w:rPr>
        <w:object>
          <v:shape id="_x0000_i1085" o:spt="75" type="#_x0000_t75" style="height:97.9pt;width:113.0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43"/>
        </w:object>
      </w:r>
      <w:r>
        <w:rPr>
          <w:rFonts w:hint="eastAsia" w:ascii="宋体" w:hAnsi="宋体"/>
          <w:sz w:val="24"/>
        </w:rPr>
        <w:t>，令</w:t>
      </w:r>
      <w:r>
        <w:rPr>
          <w:rFonts w:ascii="宋体" w:hAnsi="宋体"/>
          <w:position w:val="-14"/>
          <w:sz w:val="24"/>
        </w:rPr>
        <w:object>
          <v:shape id="_x0000_i1086" o:spt="75" type="#_x0000_t75" style="height:19.6pt;width:79.6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45"/>
        </w:object>
      </w:r>
      <w:r>
        <w:rPr>
          <w:rFonts w:hint="eastAsia" w:ascii="宋体" w:hAnsi="宋体"/>
          <w:sz w:val="24"/>
        </w:rPr>
        <w:t>为二维随机变量</w:t>
      </w:r>
      <w:r>
        <w:rPr>
          <w:rFonts w:ascii="宋体" w:hAnsi="宋体"/>
          <w:position w:val="-10"/>
          <w:sz w:val="24"/>
        </w:rPr>
        <w:object>
          <v:shape id="_x0000_i1087" o:spt="75" type="#_x0000_t75" style="height:16.4pt;width:34.1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47"/>
        </w:object>
      </w:r>
      <w:r>
        <w:rPr>
          <w:rFonts w:hint="eastAsia" w:ascii="宋体" w:hAnsi="宋体"/>
          <w:sz w:val="24"/>
        </w:rPr>
        <w:t>的分布函数.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(Ⅰ)求</w:t>
      </w:r>
      <w:r>
        <w:rPr>
          <w:rFonts w:ascii="宋体" w:hAnsi="宋体"/>
          <w:position w:val="-4"/>
          <w:sz w:val="24"/>
        </w:rPr>
        <w:object>
          <v:shape id="_x0000_i1088" o:spt="75" type="#_x0000_t75" style="height:13.25pt;width:10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9"/>
        </w:object>
      </w:r>
      <w:r>
        <w:rPr>
          <w:rFonts w:hint="eastAsia" w:ascii="宋体" w:hAnsi="宋体"/>
          <w:sz w:val="24"/>
        </w:rPr>
        <w:t>的概率密度</w:t>
      </w:r>
      <w:r>
        <w:rPr>
          <w:rFonts w:ascii="宋体" w:hAnsi="宋体"/>
          <w:position w:val="-14"/>
          <w:sz w:val="24"/>
        </w:rPr>
        <w:object>
          <v:shape id="_x0000_i1089" o:spt="75" type="#_x0000_t75" style="height:19.6pt;width:32.8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51"/>
        </w:object>
      </w:r>
      <w:r>
        <w:rPr>
          <w:rFonts w:hint="eastAsia" w:ascii="宋体" w:hAnsi="宋体"/>
          <w:sz w:val="24"/>
        </w:rPr>
        <w:t>;(Ⅱ)</w:t>
      </w:r>
      <w:r>
        <w:rPr>
          <w:rFonts w:ascii="宋体" w:hAnsi="宋体"/>
          <w:position w:val="-10"/>
          <w:sz w:val="24"/>
        </w:rPr>
        <w:object>
          <v:shape id="_x0000_i1090" o:spt="75" type="#_x0000_t75" style="height:16.4pt;width:54.3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53"/>
        </w:object>
      </w:r>
      <w:r>
        <w:rPr>
          <w:rFonts w:hint="eastAsia" w:ascii="宋体" w:hAnsi="宋体"/>
          <w:sz w:val="24"/>
        </w:rPr>
        <w:t>；(Ⅲ)　</w:t>
      </w:r>
      <w:r>
        <w:rPr>
          <w:rFonts w:ascii="宋体" w:hAnsi="宋体"/>
          <w:position w:val="-28"/>
          <w:sz w:val="24"/>
        </w:rPr>
        <w:object>
          <v:shape id="_x0000_i1091" o:spt="75" type="#_x0000_t75" style="height:34.1pt;width:54.3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55"/>
        </w:object>
      </w:r>
      <w:r>
        <w:rPr>
          <w:rFonts w:hint="eastAsia" w:ascii="宋体" w:hAnsi="宋体"/>
          <w:sz w:val="24"/>
        </w:rPr>
        <w:t>.</w:t>
      </w: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rFonts w:ascii="宋体" w:hAnsi="宋体"/>
          <w:sz w:val="24"/>
        </w:rPr>
      </w:pPr>
      <w:r>
        <w:rPr>
          <w:b/>
          <w:sz w:val="24"/>
        </w:rPr>
        <w:t>六</w:t>
      </w:r>
      <w:r>
        <w:rPr>
          <w:rFonts w:hint="eastAsia"/>
          <w:b/>
          <w:sz w:val="24"/>
        </w:rPr>
        <w:t>．（8分）</w:t>
      </w:r>
      <w:r>
        <w:rPr>
          <w:rFonts w:hint="eastAsia"/>
          <w:sz w:val="24"/>
        </w:rPr>
        <w:t xml:space="preserve"> 某地某种商品在一家商场中的月消费额</w:t>
      </w:r>
      <w:r>
        <w:rPr>
          <w:rFonts w:hint="eastAsia" w:hAnsi="Symbol"/>
          <w:sz w:val="24"/>
        </w:rPr>
        <w:sym w:font="Symbol" w:char="F078"/>
      </w:r>
      <w:r>
        <w:rPr>
          <w:rFonts w:hint="eastAsia" w:hAnsi="Symbol"/>
          <w:sz w:val="24"/>
        </w:rPr>
        <w:t>～N(</w:t>
      </w:r>
      <w:r>
        <w:rPr>
          <w:i/>
          <w:sz w:val="24"/>
        </w:rPr>
        <w:t>μ</w:t>
      </w:r>
      <w:r>
        <w:rPr>
          <w:rFonts w:hint="eastAsia" w:ascii="宋体" w:hAnsi="宋体"/>
          <w:sz w:val="24"/>
        </w:rPr>
        <w:t>,</w:t>
      </w:r>
      <w:r>
        <w:rPr>
          <w:sz w:val="24"/>
        </w:rPr>
        <w:t>σ</w:t>
      </w:r>
      <w:r>
        <w:rPr>
          <w:rFonts w:hint="eastAsia" w:ascii="宋体" w:hAnsi="宋体"/>
          <w:sz w:val="24"/>
          <w:vertAlign w:val="superscript"/>
        </w:rPr>
        <w:t>2</w:t>
      </w:r>
      <w:r>
        <w:rPr>
          <w:rFonts w:hint="eastAsia" w:ascii="宋体" w:hAnsi="宋体"/>
          <w:sz w:val="24"/>
        </w:rPr>
        <w:t>),且已知</w:t>
      </w:r>
      <w:r>
        <w:rPr>
          <w:sz w:val="24"/>
        </w:rPr>
        <w:t>σ</w:t>
      </w:r>
      <w:r>
        <w:rPr>
          <w:rFonts w:hint="eastAsia" w:ascii="宋体" w:hAnsi="宋体"/>
          <w:sz w:val="24"/>
        </w:rPr>
        <w:t>=100元。现商业部门要对该商品在商场中的平均月消费额</w:t>
      </w:r>
      <w:r>
        <w:rPr>
          <w:i/>
          <w:sz w:val="24"/>
        </w:rPr>
        <w:t>μ</w:t>
      </w:r>
      <w:r>
        <w:rPr>
          <w:rFonts w:hint="eastAsia" w:ascii="宋体" w:hAnsi="宋体"/>
          <w:sz w:val="24"/>
        </w:rPr>
        <w:t>进行估计，且要求估计的结果须以不小于95%的把握保证估计结果的误差不超过20元，问至少需要随机调查多少家商场？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b/>
          <w:position w:val="-14"/>
          <w:sz w:val="24"/>
        </w:rPr>
        <w:object>
          <v:shape id="_x0000_i1092" o:spt="75" type="#_x0000_t75" style="height:20.2pt;width:334.7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57"/>
        </w:objec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rFonts w:ascii="宋体"/>
          <w:sz w:val="24"/>
        </w:rPr>
      </w:pPr>
      <w:r>
        <w:rPr>
          <w:rFonts w:hint="eastAsia"/>
          <w:b/>
          <w:sz w:val="24"/>
        </w:rPr>
        <w:t>七</w:t>
      </w:r>
      <w:r>
        <w:rPr>
          <w:b/>
          <w:sz w:val="24"/>
        </w:rPr>
        <w:t>．（10分）</w:t>
      </w:r>
      <w:r>
        <w:rPr>
          <w:rFonts w:hint="eastAsia" w:ascii="宋体"/>
          <w:sz w:val="24"/>
        </w:rPr>
        <w:t>化肥厂用自动打包机装化肥，某日测得8包化肥的重量（斤）如下：</w:t>
      </w:r>
    </w:p>
    <w:p>
      <w:pPr>
        <w:spacing w:line="360" w:lineRule="auto"/>
        <w:ind w:firstLine="720" w:firstLineChars="300"/>
        <w:rPr>
          <w:rFonts w:ascii="宋体"/>
          <w:sz w:val="24"/>
        </w:rPr>
      </w:pPr>
      <w:r>
        <w:rPr>
          <w:rFonts w:hint="eastAsia" w:ascii="宋体"/>
          <w:sz w:val="24"/>
        </w:rPr>
        <w:t>98.7  100.5  101.2  98.3  99.7  99.5  101.4  100.5</w:t>
      </w:r>
    </w:p>
    <w:p>
      <w:pPr>
        <w:spacing w:line="360" w:lineRule="auto"/>
        <w:rPr>
          <w:sz w:val="24"/>
        </w:rPr>
      </w:pPr>
      <w:r>
        <w:rPr>
          <w:rFonts w:hint="eastAsia" w:ascii="宋体"/>
          <w:sz w:val="24"/>
        </w:rPr>
        <w:t>已知各包重量服从正态分布</w:t>
      </w:r>
      <w:r>
        <w:rPr>
          <w:rFonts w:hint="eastAsia"/>
          <w:sz w:val="24"/>
        </w:rPr>
        <w:t>N（</w:t>
      </w:r>
      <w:r>
        <w:rPr>
          <w:position w:val="-10"/>
          <w:sz w:val="24"/>
        </w:rPr>
        <w:object>
          <v:shape id="_x0000_i1093" o:spt="75" type="#_x0000_t75" style="height:18.95pt;width:31.6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59"/>
        </w:object>
      </w:r>
      <w:r>
        <w:rPr>
          <w:rFonts w:hint="eastAsia"/>
          <w:sz w:val="24"/>
        </w:rPr>
        <w:t>）。</w: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/>
          <w:sz w:val="24"/>
        </w:rPr>
        <w:t>（1）是否可以认为每包平均重量为100斤（取</w:t>
      </w:r>
      <w:r>
        <w:rPr>
          <w:rFonts w:ascii="宋体"/>
          <w:position w:val="-6"/>
          <w:sz w:val="24"/>
        </w:rPr>
        <w:object>
          <v:shape id="_x0000_i1094" o:spt="75" type="#_x0000_t75" style="height:13.9pt;width:44.8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61"/>
        </w:object>
      </w:r>
      <w:r>
        <w:rPr>
          <w:rFonts w:hint="eastAsia" w:ascii="宋体"/>
          <w:sz w:val="24"/>
        </w:rPr>
        <w:t>）？</w: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（2）求参数</w:t>
      </w:r>
      <w:r>
        <w:rPr>
          <w:rFonts w:ascii="宋体"/>
          <w:position w:val="-6"/>
          <w:sz w:val="24"/>
        </w:rPr>
        <w:object>
          <v:shape id="_x0000_i1095" o:spt="75" type="#_x0000_t75" style="height:17.05pt;width:17.0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63"/>
        </w:object>
      </w:r>
      <w:r>
        <w:rPr>
          <w:rFonts w:hint="eastAsia" w:ascii="宋体"/>
          <w:sz w:val="24"/>
        </w:rPr>
        <w:t>的90%置信区间。</w: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可能用到的分位点：</w:t>
      </w:r>
    </w:p>
    <w:p>
      <w:pPr>
        <w:tabs>
          <w:tab w:val="left" w:pos="1260"/>
          <w:tab w:val="center" w:pos="3362"/>
        </w:tabs>
        <w:spacing w:line="360" w:lineRule="auto"/>
        <w:jc w:val="left"/>
        <w:rPr>
          <w:sz w:val="24"/>
        </w:rPr>
      </w:pPr>
      <w:r>
        <w:rPr>
          <w:position w:val="-12"/>
          <w:sz w:val="24"/>
        </w:rPr>
        <w:object>
          <v:shape id="_x0000_i1096" o:spt="75" type="#_x0000_t75" style="height:18.95pt;width:337.2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65"/>
        </w:objec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rFonts w:hint="eastAsia"/>
          <w:position w:val="-52"/>
          <w:sz w:val="24"/>
        </w:rPr>
        <w:t xml:space="preserve">   </w:t>
      </w:r>
      <w:r>
        <w:rPr>
          <w:position w:val="-14"/>
          <w:sz w:val="24"/>
        </w:rPr>
        <w:object>
          <v:shape id="_x0000_i1097" o:spt="75" type="#_x0000_t75" style="height:20.2pt;width:349.9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67"/>
        </w:object>
      </w:r>
    </w:p>
    <w:p>
      <w:pPr>
        <w:widowControl/>
        <w:jc w:val="left"/>
      </w:pPr>
      <w:r>
        <w:br w:type="page"/>
      </w:r>
    </w:p>
    <w:p>
      <w:pPr>
        <w:tabs>
          <w:tab w:val="left" w:pos="2730"/>
          <w:tab w:val="center" w:pos="4153"/>
          <w:tab w:val="left" w:pos="5595"/>
        </w:tabs>
        <w:rPr>
          <w:sz w:val="24"/>
        </w:rPr>
      </w:pPr>
      <w:r>
        <w:rPr>
          <w:rFonts w:hint="eastAsia"/>
          <w:b/>
          <w:sz w:val="24"/>
        </w:rPr>
        <w:t>八</w:t>
      </w:r>
      <w:r>
        <w:rPr>
          <w:b/>
          <w:sz w:val="24"/>
        </w:rPr>
        <w:t>、(1</w:t>
      </w:r>
      <w:r>
        <w:rPr>
          <w:rFonts w:hint="eastAsia"/>
          <w:b/>
          <w:sz w:val="24"/>
        </w:rPr>
        <w:t>6</w:t>
      </w:r>
      <w:r>
        <w:rPr>
          <w:b/>
          <w:sz w:val="24"/>
        </w:rPr>
        <w:t>分)</w:t>
      </w:r>
      <w:r>
        <w:rPr>
          <w:rFonts w:hint="eastAsia" w:ascii="宋体" w:hAnsi="宋体"/>
          <w:sz w:val="24"/>
        </w:rPr>
        <w:t>、</w:t>
      </w:r>
      <w:r>
        <w:rPr>
          <w:rFonts w:hint="eastAsia"/>
          <w:sz w:val="24"/>
        </w:rPr>
        <w:t>设总体</w:t>
      </w:r>
      <w:r>
        <w:rPr>
          <w:position w:val="-4"/>
          <w:sz w:val="24"/>
        </w:rPr>
        <w:object>
          <v:shape id="_x0000_i1098" o:spt="75" type="#_x0000_t75" style="height:12.65pt;width:14.5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9"/>
        </w:object>
      </w:r>
      <w:r>
        <w:rPr>
          <w:rFonts w:hint="eastAsia"/>
          <w:sz w:val="24"/>
        </w:rPr>
        <w:t>服从</w:t>
      </w:r>
      <w:r>
        <w:rPr>
          <w:position w:val="-14"/>
          <w:sz w:val="24"/>
        </w:rPr>
        <w:object>
          <v:shape id="_x0000_i1099" o:spt="75" type="#_x0000_t75" style="height:20.2pt;width:27.8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71"/>
        </w:object>
      </w:r>
      <w:r>
        <w:rPr>
          <w:rFonts w:hint="eastAsia"/>
          <w:sz w:val="24"/>
        </w:rPr>
        <w:t>的均匀分布,</w:t>
      </w:r>
      <w:r>
        <w:rPr>
          <w:sz w:val="24"/>
        </w:rPr>
        <w:t xml:space="preserve"> </w:t>
      </w:r>
      <w:r>
        <w:rPr>
          <w:position w:val="-12"/>
          <w:sz w:val="24"/>
        </w:rPr>
        <w:object>
          <v:shape id="_x0000_i1100" o:spt="75" type="#_x0000_t75" style="height:18.3pt;width:68.8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73"/>
        </w:object>
      </w:r>
      <w:r>
        <w:rPr>
          <w:rFonts w:hint="eastAsia"/>
          <w:sz w:val="24"/>
        </w:rPr>
        <w:t>是来自</w:t>
      </w:r>
      <w:r>
        <w:rPr>
          <w:position w:val="-4"/>
          <w:sz w:val="24"/>
        </w:rPr>
        <w:object>
          <v:shape id="_x0000_i1101" o:spt="75" type="#_x0000_t75" style="height:12.65pt;width:14.5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75"/>
        </w:object>
      </w:r>
      <w:r>
        <w:rPr>
          <w:rFonts w:hint="eastAsia"/>
          <w:sz w:val="24"/>
        </w:rPr>
        <w:t xml:space="preserve">的样本. </w:t>
      </w:r>
    </w:p>
    <w:p>
      <w:pPr>
        <w:tabs>
          <w:tab w:val="left" w:pos="2730"/>
          <w:tab w:val="center" w:pos="4153"/>
          <w:tab w:val="left" w:pos="5595"/>
        </w:tabs>
        <w:rPr>
          <w:sz w:val="24"/>
        </w:rPr>
      </w:pPr>
      <w:r>
        <w:rPr>
          <w:rFonts w:hint="eastAsia"/>
          <w:sz w:val="24"/>
        </w:rPr>
        <w:t>(1)求</w:t>
      </w:r>
      <w:r>
        <w:rPr>
          <w:position w:val="-6"/>
          <w:sz w:val="24"/>
        </w:rPr>
        <w:object>
          <v:shape id="_x0000_i1102" o:spt="75" type="#_x0000_t75" style="height:14.55pt;width:9.4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77"/>
        </w:object>
      </w:r>
      <w:r>
        <w:rPr>
          <w:rFonts w:hint="eastAsia"/>
          <w:sz w:val="24"/>
        </w:rPr>
        <w:t>的矩估计量</w:t>
      </w:r>
      <w:r>
        <w:rPr>
          <w:position w:val="-6"/>
          <w:sz w:val="24"/>
        </w:rPr>
        <w:object>
          <v:shape id="_x0000_i1103" o:spt="75" type="#_x0000_t75" style="height:18.3pt;width:12.6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9"/>
        </w:object>
      </w:r>
      <w:r>
        <w:rPr>
          <w:rFonts w:hint="eastAsia"/>
          <w:sz w:val="24"/>
        </w:rPr>
        <w:t>;   (2)求</w:t>
      </w:r>
      <w:r>
        <w:rPr>
          <w:position w:val="-6"/>
          <w:sz w:val="24"/>
        </w:rPr>
        <w:object>
          <v:shape id="_x0000_i1104" o:spt="75" type="#_x0000_t75" style="height:14.55pt;width:9.4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81"/>
        </w:object>
      </w:r>
      <w:r>
        <w:rPr>
          <w:rFonts w:hint="eastAsia"/>
          <w:sz w:val="24"/>
        </w:rPr>
        <w:t>的最大似然估计</w:t>
      </w:r>
      <w:r>
        <w:rPr>
          <w:position w:val="-6"/>
          <w:sz w:val="24"/>
        </w:rPr>
        <w:object>
          <v:shape id="_x0000_i1105" o:spt="75" type="#_x0000_t75" style="height:18.3pt;width:14.5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83"/>
        </w:object>
      </w:r>
      <w:r>
        <w:rPr>
          <w:rFonts w:hint="eastAsia"/>
          <w:sz w:val="24"/>
        </w:rPr>
        <w:t xml:space="preserve">;   </w:t>
      </w:r>
    </w:p>
    <w:p>
      <w:pPr>
        <w:tabs>
          <w:tab w:val="left" w:pos="2730"/>
          <w:tab w:val="center" w:pos="4153"/>
          <w:tab w:val="left" w:pos="5595"/>
        </w:tabs>
        <w:rPr>
          <w:sz w:val="24"/>
        </w:rPr>
      </w:pPr>
      <w:r>
        <w:rPr>
          <w:rFonts w:hint="eastAsia"/>
          <w:sz w:val="24"/>
        </w:rPr>
        <w:t>(3)证明</w:t>
      </w:r>
      <w:r>
        <w:rPr>
          <w:position w:val="-6"/>
          <w:sz w:val="24"/>
        </w:rPr>
        <w:object>
          <v:shape id="_x0000_i1106" o:spt="75" type="#_x0000_t75" style="height:18.3pt;width:12.6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85"/>
        </w:object>
      </w:r>
      <w:r>
        <w:rPr>
          <w:rFonts w:hint="eastAsia"/>
          <w:sz w:val="24"/>
        </w:rPr>
        <w:t xml:space="preserve">, </w:t>
      </w:r>
      <w:r>
        <w:rPr>
          <w:position w:val="-24"/>
          <w:sz w:val="24"/>
        </w:rPr>
        <w:object>
          <v:shape id="_x0000_i1107" o:spt="75" type="#_x0000_t75" style="height:30.3pt;width:59.3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86"/>
        </w:object>
      </w:r>
      <w:r>
        <w:rPr>
          <w:rFonts w:hint="eastAsia"/>
          <w:sz w:val="24"/>
        </w:rPr>
        <w:t>和</w:t>
      </w:r>
      <w:r>
        <w:rPr>
          <w:position w:val="-12"/>
          <w:sz w:val="24"/>
        </w:rPr>
        <w:object>
          <v:shape id="_x0000_i1108" o:spt="75" type="#_x0000_t75" style="height:18.3pt;width:23.3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88"/>
        </w:object>
      </w:r>
      <w:r>
        <w:rPr>
          <w:position w:val="-20"/>
          <w:sz w:val="24"/>
        </w:rPr>
        <w:object>
          <v:shape id="_x0000_i1109" o:spt="75" type="#_x0000_t75" style="height:23.35pt;width:66.3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90"/>
        </w:object>
      </w:r>
      <w:r>
        <w:rPr>
          <w:rFonts w:hint="eastAsia"/>
          <w:sz w:val="24"/>
        </w:rPr>
        <w:t>均是</w:t>
      </w:r>
      <w:r>
        <w:rPr>
          <w:position w:val="-6"/>
          <w:sz w:val="24"/>
        </w:rPr>
        <w:object>
          <v:shape id="_x0000_i1110" o:spt="75" type="#_x0000_t75" style="height:14.55pt;width:9.4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92"/>
        </w:object>
      </w:r>
      <w:r>
        <w:rPr>
          <w:rFonts w:hint="eastAsia"/>
          <w:sz w:val="24"/>
        </w:rPr>
        <w:t>的无偏估计量。</w:t>
      </w:r>
    </w:p>
    <w:p>
      <w:pPr/>
    </w:p>
    <w:sectPr>
      <w:footerReference r:id="rId3" w:type="default"/>
      <w:pgSz w:w="11906" w:h="16838"/>
      <w:pgMar w:top="1418" w:right="1134" w:bottom="1134" w:left="181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060782"/>
    </w:sdtPr>
    <w:sdtContent>
      <w:p>
        <w:pPr>
          <w:pStyle w:val="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4E3"/>
    <w:rsid w:val="0000652A"/>
    <w:rsid w:val="000252A9"/>
    <w:rsid w:val="0003763D"/>
    <w:rsid w:val="00051CDF"/>
    <w:rsid w:val="00083D5E"/>
    <w:rsid w:val="00085B99"/>
    <w:rsid w:val="00095F57"/>
    <w:rsid w:val="000A29C9"/>
    <w:rsid w:val="000A353A"/>
    <w:rsid w:val="000E5382"/>
    <w:rsid w:val="000E7661"/>
    <w:rsid w:val="000F4E44"/>
    <w:rsid w:val="00133486"/>
    <w:rsid w:val="00141F29"/>
    <w:rsid w:val="001B782F"/>
    <w:rsid w:val="001C54E3"/>
    <w:rsid w:val="001C5C0C"/>
    <w:rsid w:val="001D1A38"/>
    <w:rsid w:val="001E5F74"/>
    <w:rsid w:val="00205C81"/>
    <w:rsid w:val="002161A3"/>
    <w:rsid w:val="002560E5"/>
    <w:rsid w:val="00266C16"/>
    <w:rsid w:val="0027195C"/>
    <w:rsid w:val="00271EE4"/>
    <w:rsid w:val="002838A6"/>
    <w:rsid w:val="002B6125"/>
    <w:rsid w:val="002C45C1"/>
    <w:rsid w:val="002C7020"/>
    <w:rsid w:val="002D3FCB"/>
    <w:rsid w:val="002E5A99"/>
    <w:rsid w:val="00317B02"/>
    <w:rsid w:val="00330CE0"/>
    <w:rsid w:val="00347378"/>
    <w:rsid w:val="003745A0"/>
    <w:rsid w:val="003E6B58"/>
    <w:rsid w:val="00400D05"/>
    <w:rsid w:val="00406BD7"/>
    <w:rsid w:val="00414023"/>
    <w:rsid w:val="004336A8"/>
    <w:rsid w:val="004704AA"/>
    <w:rsid w:val="00474B4B"/>
    <w:rsid w:val="004D11CC"/>
    <w:rsid w:val="0053153F"/>
    <w:rsid w:val="00557B67"/>
    <w:rsid w:val="00560342"/>
    <w:rsid w:val="00573684"/>
    <w:rsid w:val="005A1F43"/>
    <w:rsid w:val="005D37FD"/>
    <w:rsid w:val="00603F7B"/>
    <w:rsid w:val="006259E2"/>
    <w:rsid w:val="00657935"/>
    <w:rsid w:val="006D10F9"/>
    <w:rsid w:val="006E73AF"/>
    <w:rsid w:val="00705E04"/>
    <w:rsid w:val="0074159F"/>
    <w:rsid w:val="00777852"/>
    <w:rsid w:val="00792A05"/>
    <w:rsid w:val="00811236"/>
    <w:rsid w:val="00825619"/>
    <w:rsid w:val="008312C7"/>
    <w:rsid w:val="008539B7"/>
    <w:rsid w:val="00875027"/>
    <w:rsid w:val="008859FD"/>
    <w:rsid w:val="008B4429"/>
    <w:rsid w:val="008C1BD5"/>
    <w:rsid w:val="008E149F"/>
    <w:rsid w:val="00950B2F"/>
    <w:rsid w:val="009821D8"/>
    <w:rsid w:val="00993EAB"/>
    <w:rsid w:val="009B05E4"/>
    <w:rsid w:val="009D596F"/>
    <w:rsid w:val="00A0678C"/>
    <w:rsid w:val="00A3196F"/>
    <w:rsid w:val="00A86677"/>
    <w:rsid w:val="00A90DC6"/>
    <w:rsid w:val="00A97B2B"/>
    <w:rsid w:val="00AF5A31"/>
    <w:rsid w:val="00AF7EE2"/>
    <w:rsid w:val="00B0682E"/>
    <w:rsid w:val="00B46723"/>
    <w:rsid w:val="00B507CA"/>
    <w:rsid w:val="00BA7009"/>
    <w:rsid w:val="00BD20EC"/>
    <w:rsid w:val="00BF5CCC"/>
    <w:rsid w:val="00C0175E"/>
    <w:rsid w:val="00C04101"/>
    <w:rsid w:val="00CC21A9"/>
    <w:rsid w:val="00CD3464"/>
    <w:rsid w:val="00D04B30"/>
    <w:rsid w:val="00D973AC"/>
    <w:rsid w:val="00DB22CD"/>
    <w:rsid w:val="00DC6411"/>
    <w:rsid w:val="00E12B79"/>
    <w:rsid w:val="00E130EC"/>
    <w:rsid w:val="00E13D21"/>
    <w:rsid w:val="00E20F01"/>
    <w:rsid w:val="00E71C83"/>
    <w:rsid w:val="00EA364C"/>
    <w:rsid w:val="00EA6F1E"/>
    <w:rsid w:val="00F22226"/>
    <w:rsid w:val="00F406E3"/>
    <w:rsid w:val="00F52CF0"/>
    <w:rsid w:val="00F803F3"/>
    <w:rsid w:val="00F8710E"/>
    <w:rsid w:val="459604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5"/>
    <w:link w:val="4"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39.bin"/><Relationship Id="rId98" Type="http://schemas.openxmlformats.org/officeDocument/2006/relationships/image" Target="media/image56.wmf"/><Relationship Id="rId97" Type="http://schemas.openxmlformats.org/officeDocument/2006/relationships/oleObject" Target="embeddings/oleObject38.bin"/><Relationship Id="rId96" Type="http://schemas.openxmlformats.org/officeDocument/2006/relationships/image" Target="media/image55.wmf"/><Relationship Id="rId95" Type="http://schemas.openxmlformats.org/officeDocument/2006/relationships/oleObject" Target="embeddings/oleObject37.bin"/><Relationship Id="rId94" Type="http://schemas.openxmlformats.org/officeDocument/2006/relationships/image" Target="media/image54.wmf"/><Relationship Id="rId93" Type="http://schemas.openxmlformats.org/officeDocument/2006/relationships/oleObject" Target="embeddings/oleObject36.bin"/><Relationship Id="rId92" Type="http://schemas.openxmlformats.org/officeDocument/2006/relationships/image" Target="media/image53.wmf"/><Relationship Id="rId91" Type="http://schemas.openxmlformats.org/officeDocument/2006/relationships/oleObject" Target="embeddings/oleObject35.bin"/><Relationship Id="rId90" Type="http://schemas.openxmlformats.org/officeDocument/2006/relationships/image" Target="media/image52.wmf"/><Relationship Id="rId9" Type="http://schemas.openxmlformats.org/officeDocument/2006/relationships/image" Target="media/image5.wmf"/><Relationship Id="rId89" Type="http://schemas.openxmlformats.org/officeDocument/2006/relationships/oleObject" Target="embeddings/oleObject34.bin"/><Relationship Id="rId88" Type="http://schemas.openxmlformats.org/officeDocument/2006/relationships/image" Target="media/image51.wmf"/><Relationship Id="rId87" Type="http://schemas.openxmlformats.org/officeDocument/2006/relationships/oleObject" Target="embeddings/oleObject33.bin"/><Relationship Id="rId86" Type="http://schemas.openxmlformats.org/officeDocument/2006/relationships/image" Target="media/image50.wmf"/><Relationship Id="rId85" Type="http://schemas.openxmlformats.org/officeDocument/2006/relationships/oleObject" Target="embeddings/oleObject32.bin"/><Relationship Id="rId84" Type="http://schemas.openxmlformats.org/officeDocument/2006/relationships/image" Target="media/image49.wmf"/><Relationship Id="rId83" Type="http://schemas.openxmlformats.org/officeDocument/2006/relationships/oleObject" Target="embeddings/oleObject31.bin"/><Relationship Id="rId82" Type="http://schemas.openxmlformats.org/officeDocument/2006/relationships/image" Target="media/image48.wmf"/><Relationship Id="rId81" Type="http://schemas.openxmlformats.org/officeDocument/2006/relationships/oleObject" Target="embeddings/oleObject30.bin"/><Relationship Id="rId80" Type="http://schemas.openxmlformats.org/officeDocument/2006/relationships/image" Target="media/image47.wmf"/><Relationship Id="rId8" Type="http://schemas.openxmlformats.org/officeDocument/2006/relationships/image" Target="media/image4.wmf"/><Relationship Id="rId79" Type="http://schemas.openxmlformats.org/officeDocument/2006/relationships/oleObject" Target="embeddings/oleObject29.bin"/><Relationship Id="rId78" Type="http://schemas.openxmlformats.org/officeDocument/2006/relationships/image" Target="media/image46.wmf"/><Relationship Id="rId77" Type="http://schemas.openxmlformats.org/officeDocument/2006/relationships/oleObject" Target="embeddings/oleObject28.bin"/><Relationship Id="rId76" Type="http://schemas.openxmlformats.org/officeDocument/2006/relationships/image" Target="media/image45.wmf"/><Relationship Id="rId75" Type="http://schemas.openxmlformats.org/officeDocument/2006/relationships/oleObject" Target="embeddings/oleObject27.bin"/><Relationship Id="rId74" Type="http://schemas.openxmlformats.org/officeDocument/2006/relationships/image" Target="media/image44.wmf"/><Relationship Id="rId73" Type="http://schemas.openxmlformats.org/officeDocument/2006/relationships/oleObject" Target="embeddings/oleObject26.bin"/><Relationship Id="rId72" Type="http://schemas.openxmlformats.org/officeDocument/2006/relationships/image" Target="media/image43.wmf"/><Relationship Id="rId71" Type="http://schemas.openxmlformats.org/officeDocument/2006/relationships/image" Target="media/image42.wmf"/><Relationship Id="rId70" Type="http://schemas.openxmlformats.org/officeDocument/2006/relationships/image" Target="media/image41.wmf"/><Relationship Id="rId7" Type="http://schemas.openxmlformats.org/officeDocument/2006/relationships/image" Target="media/image3.wmf"/><Relationship Id="rId69" Type="http://schemas.openxmlformats.org/officeDocument/2006/relationships/image" Target="media/image40.wmf"/><Relationship Id="rId68" Type="http://schemas.openxmlformats.org/officeDocument/2006/relationships/image" Target="media/image39.wmf"/><Relationship Id="rId67" Type="http://schemas.openxmlformats.org/officeDocument/2006/relationships/image" Target="media/image38.wmf"/><Relationship Id="rId66" Type="http://schemas.openxmlformats.org/officeDocument/2006/relationships/image" Target="media/image37.wmf"/><Relationship Id="rId65" Type="http://schemas.openxmlformats.org/officeDocument/2006/relationships/image" Target="media/image36.wmf"/><Relationship Id="rId64" Type="http://schemas.openxmlformats.org/officeDocument/2006/relationships/image" Target="media/image35.wmf"/><Relationship Id="rId63" Type="http://schemas.openxmlformats.org/officeDocument/2006/relationships/image" Target="media/image34.wmf"/><Relationship Id="rId62" Type="http://schemas.openxmlformats.org/officeDocument/2006/relationships/oleObject" Target="embeddings/oleObject25.bin"/><Relationship Id="rId61" Type="http://schemas.openxmlformats.org/officeDocument/2006/relationships/image" Target="media/image33.wmf"/><Relationship Id="rId60" Type="http://schemas.openxmlformats.org/officeDocument/2006/relationships/oleObject" Target="embeddings/oleObject24.bin"/><Relationship Id="rId6" Type="http://schemas.openxmlformats.org/officeDocument/2006/relationships/image" Target="media/image2.wmf"/><Relationship Id="rId59" Type="http://schemas.openxmlformats.org/officeDocument/2006/relationships/image" Target="media/image32.wmf"/><Relationship Id="rId58" Type="http://schemas.openxmlformats.org/officeDocument/2006/relationships/oleObject" Target="embeddings/oleObject23.bin"/><Relationship Id="rId57" Type="http://schemas.openxmlformats.org/officeDocument/2006/relationships/image" Target="media/image31.wmf"/><Relationship Id="rId56" Type="http://schemas.openxmlformats.org/officeDocument/2006/relationships/oleObject" Target="embeddings/oleObject22.bin"/><Relationship Id="rId55" Type="http://schemas.openxmlformats.org/officeDocument/2006/relationships/image" Target="media/image30.wmf"/><Relationship Id="rId54" Type="http://schemas.openxmlformats.org/officeDocument/2006/relationships/oleObject" Target="embeddings/oleObject21.bin"/><Relationship Id="rId53" Type="http://schemas.openxmlformats.org/officeDocument/2006/relationships/image" Target="media/image29.wmf"/><Relationship Id="rId52" Type="http://schemas.openxmlformats.org/officeDocument/2006/relationships/oleObject" Target="embeddings/oleObject20.bin"/><Relationship Id="rId51" Type="http://schemas.openxmlformats.org/officeDocument/2006/relationships/image" Target="media/image28.wmf"/><Relationship Id="rId50" Type="http://schemas.openxmlformats.org/officeDocument/2006/relationships/oleObject" Target="embeddings/oleObject19.bin"/><Relationship Id="rId5" Type="http://schemas.openxmlformats.org/officeDocument/2006/relationships/image" Target="media/image1.wmf"/><Relationship Id="rId49" Type="http://schemas.openxmlformats.org/officeDocument/2006/relationships/image" Target="media/image27.wmf"/><Relationship Id="rId48" Type="http://schemas.openxmlformats.org/officeDocument/2006/relationships/oleObject" Target="embeddings/oleObject18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7.bin"/><Relationship Id="rId45" Type="http://schemas.openxmlformats.org/officeDocument/2006/relationships/image" Target="media/image25.wmf"/><Relationship Id="rId44" Type="http://schemas.openxmlformats.org/officeDocument/2006/relationships/oleObject" Target="embeddings/oleObject16.bin"/><Relationship Id="rId43" Type="http://schemas.openxmlformats.org/officeDocument/2006/relationships/image" Target="media/image24.wmf"/><Relationship Id="rId42" Type="http://schemas.openxmlformats.org/officeDocument/2006/relationships/oleObject" Target="embeddings/oleObject15.bin"/><Relationship Id="rId41" Type="http://schemas.openxmlformats.org/officeDocument/2006/relationships/image" Target="media/image23.wmf"/><Relationship Id="rId40" Type="http://schemas.openxmlformats.org/officeDocument/2006/relationships/oleObject" Target="embeddings/oleObject14.bin"/><Relationship Id="rId4" Type="http://schemas.openxmlformats.org/officeDocument/2006/relationships/theme" Target="theme/theme1.xml"/><Relationship Id="rId39" Type="http://schemas.openxmlformats.org/officeDocument/2006/relationships/image" Target="media/image22.wmf"/><Relationship Id="rId38" Type="http://schemas.openxmlformats.org/officeDocument/2006/relationships/oleObject" Target="embeddings/oleObject13.bin"/><Relationship Id="rId37" Type="http://schemas.openxmlformats.org/officeDocument/2006/relationships/image" Target="media/image21.wmf"/><Relationship Id="rId36" Type="http://schemas.openxmlformats.org/officeDocument/2006/relationships/oleObject" Target="embeddings/oleObject12.bin"/><Relationship Id="rId35" Type="http://schemas.openxmlformats.org/officeDocument/2006/relationships/image" Target="media/image20.wmf"/><Relationship Id="rId34" Type="http://schemas.openxmlformats.org/officeDocument/2006/relationships/oleObject" Target="embeddings/oleObject11.bin"/><Relationship Id="rId33" Type="http://schemas.openxmlformats.org/officeDocument/2006/relationships/image" Target="media/image19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8.wmf"/><Relationship Id="rId30" Type="http://schemas.openxmlformats.org/officeDocument/2006/relationships/oleObject" Target="embeddings/oleObject9.bin"/><Relationship Id="rId3" Type="http://schemas.openxmlformats.org/officeDocument/2006/relationships/footer" Target="footer1.xml"/><Relationship Id="rId29" Type="http://schemas.openxmlformats.org/officeDocument/2006/relationships/image" Target="media/image17.wmf"/><Relationship Id="rId28" Type="http://schemas.openxmlformats.org/officeDocument/2006/relationships/oleObject" Target="embeddings/oleObject8.bin"/><Relationship Id="rId27" Type="http://schemas.openxmlformats.org/officeDocument/2006/relationships/image" Target="media/image16.wmf"/><Relationship Id="rId26" Type="http://schemas.openxmlformats.org/officeDocument/2006/relationships/oleObject" Target="embeddings/oleObject7.bin"/><Relationship Id="rId25" Type="http://schemas.openxmlformats.org/officeDocument/2006/relationships/image" Target="media/image15.wmf"/><Relationship Id="rId24" Type="http://schemas.openxmlformats.org/officeDocument/2006/relationships/oleObject" Target="embeddings/oleObject6.bin"/><Relationship Id="rId23" Type="http://schemas.openxmlformats.org/officeDocument/2006/relationships/oleObject" Target="embeddings/oleObject5.bin"/><Relationship Id="rId22" Type="http://schemas.openxmlformats.org/officeDocument/2006/relationships/image" Target="media/image14.wmf"/><Relationship Id="rId21" Type="http://schemas.openxmlformats.org/officeDocument/2006/relationships/oleObject" Target="embeddings/oleObject4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5" Type="http://schemas.openxmlformats.org/officeDocument/2006/relationships/fontTable" Target="fontTable.xml"/><Relationship Id="rId194" Type="http://schemas.openxmlformats.org/officeDocument/2006/relationships/customXml" Target="../customXml/item1.xml"/><Relationship Id="rId193" Type="http://schemas.openxmlformats.org/officeDocument/2006/relationships/image" Target="media/image103.wmf"/><Relationship Id="rId192" Type="http://schemas.openxmlformats.org/officeDocument/2006/relationships/oleObject" Target="embeddings/oleObject86.bin"/><Relationship Id="rId191" Type="http://schemas.openxmlformats.org/officeDocument/2006/relationships/image" Target="media/image102.wmf"/><Relationship Id="rId190" Type="http://schemas.openxmlformats.org/officeDocument/2006/relationships/oleObject" Target="embeddings/oleObject85.bin"/><Relationship Id="rId19" Type="http://schemas.openxmlformats.org/officeDocument/2006/relationships/oleObject" Target="embeddings/oleObject3.bin"/><Relationship Id="rId189" Type="http://schemas.openxmlformats.org/officeDocument/2006/relationships/image" Target="media/image101.wmf"/><Relationship Id="rId188" Type="http://schemas.openxmlformats.org/officeDocument/2006/relationships/oleObject" Target="embeddings/oleObject84.bin"/><Relationship Id="rId187" Type="http://schemas.openxmlformats.org/officeDocument/2006/relationships/image" Target="media/image100.wmf"/><Relationship Id="rId186" Type="http://schemas.openxmlformats.org/officeDocument/2006/relationships/oleObject" Target="embeddings/oleObject83.bin"/><Relationship Id="rId185" Type="http://schemas.openxmlformats.org/officeDocument/2006/relationships/oleObject" Target="embeddings/oleObject82.bin"/><Relationship Id="rId184" Type="http://schemas.openxmlformats.org/officeDocument/2006/relationships/image" Target="media/image99.wmf"/><Relationship Id="rId183" Type="http://schemas.openxmlformats.org/officeDocument/2006/relationships/oleObject" Target="embeddings/oleObject81.bin"/><Relationship Id="rId182" Type="http://schemas.openxmlformats.org/officeDocument/2006/relationships/image" Target="media/image98.wmf"/><Relationship Id="rId181" Type="http://schemas.openxmlformats.org/officeDocument/2006/relationships/oleObject" Target="embeddings/oleObject80.bin"/><Relationship Id="rId180" Type="http://schemas.openxmlformats.org/officeDocument/2006/relationships/image" Target="media/image97.wmf"/><Relationship Id="rId18" Type="http://schemas.openxmlformats.org/officeDocument/2006/relationships/image" Target="media/image12.wmf"/><Relationship Id="rId179" Type="http://schemas.openxmlformats.org/officeDocument/2006/relationships/oleObject" Target="embeddings/oleObject79.bin"/><Relationship Id="rId178" Type="http://schemas.openxmlformats.org/officeDocument/2006/relationships/image" Target="media/image96.wmf"/><Relationship Id="rId177" Type="http://schemas.openxmlformats.org/officeDocument/2006/relationships/oleObject" Target="embeddings/oleObject78.bin"/><Relationship Id="rId176" Type="http://schemas.openxmlformats.org/officeDocument/2006/relationships/image" Target="media/image95.wmf"/><Relationship Id="rId175" Type="http://schemas.openxmlformats.org/officeDocument/2006/relationships/oleObject" Target="embeddings/oleObject77.bin"/><Relationship Id="rId174" Type="http://schemas.openxmlformats.org/officeDocument/2006/relationships/image" Target="media/image94.wmf"/><Relationship Id="rId173" Type="http://schemas.openxmlformats.org/officeDocument/2006/relationships/oleObject" Target="embeddings/oleObject76.bin"/><Relationship Id="rId172" Type="http://schemas.openxmlformats.org/officeDocument/2006/relationships/image" Target="media/image93.wmf"/><Relationship Id="rId171" Type="http://schemas.openxmlformats.org/officeDocument/2006/relationships/oleObject" Target="embeddings/oleObject75.bin"/><Relationship Id="rId170" Type="http://schemas.openxmlformats.org/officeDocument/2006/relationships/image" Target="media/image92.wmf"/><Relationship Id="rId17" Type="http://schemas.openxmlformats.org/officeDocument/2006/relationships/oleObject" Target="embeddings/oleObject2.bin"/><Relationship Id="rId169" Type="http://schemas.openxmlformats.org/officeDocument/2006/relationships/oleObject" Target="embeddings/oleObject74.bin"/><Relationship Id="rId168" Type="http://schemas.openxmlformats.org/officeDocument/2006/relationships/image" Target="media/image91.wmf"/><Relationship Id="rId167" Type="http://schemas.openxmlformats.org/officeDocument/2006/relationships/oleObject" Target="embeddings/oleObject73.bin"/><Relationship Id="rId166" Type="http://schemas.openxmlformats.org/officeDocument/2006/relationships/image" Target="media/image90.wmf"/><Relationship Id="rId165" Type="http://schemas.openxmlformats.org/officeDocument/2006/relationships/oleObject" Target="embeddings/oleObject72.bin"/><Relationship Id="rId164" Type="http://schemas.openxmlformats.org/officeDocument/2006/relationships/image" Target="media/image89.wmf"/><Relationship Id="rId163" Type="http://schemas.openxmlformats.org/officeDocument/2006/relationships/oleObject" Target="embeddings/oleObject71.bin"/><Relationship Id="rId162" Type="http://schemas.openxmlformats.org/officeDocument/2006/relationships/image" Target="media/image88.wmf"/><Relationship Id="rId161" Type="http://schemas.openxmlformats.org/officeDocument/2006/relationships/oleObject" Target="embeddings/oleObject70.bin"/><Relationship Id="rId160" Type="http://schemas.openxmlformats.org/officeDocument/2006/relationships/image" Target="media/image87.wmf"/><Relationship Id="rId16" Type="http://schemas.openxmlformats.org/officeDocument/2006/relationships/image" Target="media/image11.wmf"/><Relationship Id="rId159" Type="http://schemas.openxmlformats.org/officeDocument/2006/relationships/oleObject" Target="embeddings/oleObject69.bin"/><Relationship Id="rId158" Type="http://schemas.openxmlformats.org/officeDocument/2006/relationships/image" Target="media/image86.wmf"/><Relationship Id="rId157" Type="http://schemas.openxmlformats.org/officeDocument/2006/relationships/oleObject" Target="embeddings/oleObject68.bin"/><Relationship Id="rId156" Type="http://schemas.openxmlformats.org/officeDocument/2006/relationships/image" Target="media/image85.wmf"/><Relationship Id="rId155" Type="http://schemas.openxmlformats.org/officeDocument/2006/relationships/oleObject" Target="embeddings/oleObject67.bin"/><Relationship Id="rId154" Type="http://schemas.openxmlformats.org/officeDocument/2006/relationships/image" Target="media/image84.wmf"/><Relationship Id="rId153" Type="http://schemas.openxmlformats.org/officeDocument/2006/relationships/oleObject" Target="embeddings/oleObject66.bin"/><Relationship Id="rId152" Type="http://schemas.openxmlformats.org/officeDocument/2006/relationships/image" Target="media/image83.wmf"/><Relationship Id="rId151" Type="http://schemas.openxmlformats.org/officeDocument/2006/relationships/oleObject" Target="embeddings/oleObject65.bin"/><Relationship Id="rId150" Type="http://schemas.openxmlformats.org/officeDocument/2006/relationships/image" Target="media/image82.wmf"/><Relationship Id="rId15" Type="http://schemas.openxmlformats.org/officeDocument/2006/relationships/oleObject" Target="embeddings/oleObject1.bin"/><Relationship Id="rId149" Type="http://schemas.openxmlformats.org/officeDocument/2006/relationships/oleObject" Target="embeddings/oleObject64.bin"/><Relationship Id="rId148" Type="http://schemas.openxmlformats.org/officeDocument/2006/relationships/image" Target="media/image81.wmf"/><Relationship Id="rId147" Type="http://schemas.openxmlformats.org/officeDocument/2006/relationships/oleObject" Target="embeddings/oleObject63.bin"/><Relationship Id="rId146" Type="http://schemas.openxmlformats.org/officeDocument/2006/relationships/image" Target="media/image80.wmf"/><Relationship Id="rId145" Type="http://schemas.openxmlformats.org/officeDocument/2006/relationships/oleObject" Target="embeddings/oleObject62.bin"/><Relationship Id="rId144" Type="http://schemas.openxmlformats.org/officeDocument/2006/relationships/image" Target="media/image79.wmf"/><Relationship Id="rId143" Type="http://schemas.openxmlformats.org/officeDocument/2006/relationships/oleObject" Target="embeddings/oleObject61.bin"/><Relationship Id="rId142" Type="http://schemas.openxmlformats.org/officeDocument/2006/relationships/image" Target="media/image78.wmf"/><Relationship Id="rId141" Type="http://schemas.openxmlformats.org/officeDocument/2006/relationships/oleObject" Target="embeddings/oleObject60.bin"/><Relationship Id="rId140" Type="http://schemas.openxmlformats.org/officeDocument/2006/relationships/image" Target="media/image77.wmf"/><Relationship Id="rId14" Type="http://schemas.openxmlformats.org/officeDocument/2006/relationships/image" Target="media/image10.wmf"/><Relationship Id="rId139" Type="http://schemas.openxmlformats.org/officeDocument/2006/relationships/oleObject" Target="embeddings/oleObject59.bin"/><Relationship Id="rId138" Type="http://schemas.openxmlformats.org/officeDocument/2006/relationships/image" Target="media/image76.wmf"/><Relationship Id="rId137" Type="http://schemas.openxmlformats.org/officeDocument/2006/relationships/oleObject" Target="embeddings/oleObject58.bin"/><Relationship Id="rId136" Type="http://schemas.openxmlformats.org/officeDocument/2006/relationships/image" Target="media/image75.wmf"/><Relationship Id="rId135" Type="http://schemas.openxmlformats.org/officeDocument/2006/relationships/oleObject" Target="embeddings/oleObject57.bin"/><Relationship Id="rId134" Type="http://schemas.openxmlformats.org/officeDocument/2006/relationships/image" Target="media/image74.wmf"/><Relationship Id="rId133" Type="http://schemas.openxmlformats.org/officeDocument/2006/relationships/oleObject" Target="embeddings/oleObject56.bin"/><Relationship Id="rId132" Type="http://schemas.openxmlformats.org/officeDocument/2006/relationships/image" Target="media/image73.wmf"/><Relationship Id="rId131" Type="http://schemas.openxmlformats.org/officeDocument/2006/relationships/oleObject" Target="embeddings/oleObject55.bin"/><Relationship Id="rId130" Type="http://schemas.openxmlformats.org/officeDocument/2006/relationships/image" Target="media/image72.wmf"/><Relationship Id="rId13" Type="http://schemas.openxmlformats.org/officeDocument/2006/relationships/image" Target="media/image9.wmf"/><Relationship Id="rId129" Type="http://schemas.openxmlformats.org/officeDocument/2006/relationships/oleObject" Target="embeddings/oleObject54.bin"/><Relationship Id="rId128" Type="http://schemas.openxmlformats.org/officeDocument/2006/relationships/image" Target="media/image71.wmf"/><Relationship Id="rId127" Type="http://schemas.openxmlformats.org/officeDocument/2006/relationships/oleObject" Target="embeddings/oleObject53.bin"/><Relationship Id="rId126" Type="http://schemas.openxmlformats.org/officeDocument/2006/relationships/image" Target="media/image70.wmf"/><Relationship Id="rId125" Type="http://schemas.openxmlformats.org/officeDocument/2006/relationships/oleObject" Target="embeddings/oleObject52.bin"/><Relationship Id="rId124" Type="http://schemas.openxmlformats.org/officeDocument/2006/relationships/image" Target="media/image69.wmf"/><Relationship Id="rId123" Type="http://schemas.openxmlformats.org/officeDocument/2006/relationships/oleObject" Target="embeddings/oleObject51.bin"/><Relationship Id="rId122" Type="http://schemas.openxmlformats.org/officeDocument/2006/relationships/image" Target="media/image68.wmf"/><Relationship Id="rId121" Type="http://schemas.openxmlformats.org/officeDocument/2006/relationships/oleObject" Target="embeddings/oleObject50.bin"/><Relationship Id="rId120" Type="http://schemas.openxmlformats.org/officeDocument/2006/relationships/image" Target="media/image67.wmf"/><Relationship Id="rId12" Type="http://schemas.openxmlformats.org/officeDocument/2006/relationships/image" Target="media/image8.wmf"/><Relationship Id="rId119" Type="http://schemas.openxmlformats.org/officeDocument/2006/relationships/oleObject" Target="embeddings/oleObject49.bin"/><Relationship Id="rId118" Type="http://schemas.openxmlformats.org/officeDocument/2006/relationships/image" Target="media/image66.wmf"/><Relationship Id="rId117" Type="http://schemas.openxmlformats.org/officeDocument/2006/relationships/oleObject" Target="embeddings/oleObject48.bin"/><Relationship Id="rId116" Type="http://schemas.openxmlformats.org/officeDocument/2006/relationships/image" Target="media/image65.wmf"/><Relationship Id="rId115" Type="http://schemas.openxmlformats.org/officeDocument/2006/relationships/oleObject" Target="embeddings/oleObject47.bin"/><Relationship Id="rId114" Type="http://schemas.openxmlformats.org/officeDocument/2006/relationships/image" Target="media/image64.wmf"/><Relationship Id="rId113" Type="http://schemas.openxmlformats.org/officeDocument/2006/relationships/oleObject" Target="embeddings/oleObject46.bin"/><Relationship Id="rId112" Type="http://schemas.openxmlformats.org/officeDocument/2006/relationships/image" Target="media/image63.wmf"/><Relationship Id="rId111" Type="http://schemas.openxmlformats.org/officeDocument/2006/relationships/oleObject" Target="embeddings/oleObject45.bin"/><Relationship Id="rId110" Type="http://schemas.openxmlformats.org/officeDocument/2006/relationships/image" Target="media/image62.wmf"/><Relationship Id="rId11" Type="http://schemas.openxmlformats.org/officeDocument/2006/relationships/image" Target="media/image7.wmf"/><Relationship Id="rId109" Type="http://schemas.openxmlformats.org/officeDocument/2006/relationships/oleObject" Target="embeddings/oleObject44.bin"/><Relationship Id="rId108" Type="http://schemas.openxmlformats.org/officeDocument/2006/relationships/image" Target="media/image61.wmf"/><Relationship Id="rId107" Type="http://schemas.openxmlformats.org/officeDocument/2006/relationships/oleObject" Target="embeddings/oleObject43.bin"/><Relationship Id="rId106" Type="http://schemas.openxmlformats.org/officeDocument/2006/relationships/image" Target="media/image60.wmf"/><Relationship Id="rId105" Type="http://schemas.openxmlformats.org/officeDocument/2006/relationships/oleObject" Target="embeddings/oleObject42.bin"/><Relationship Id="rId104" Type="http://schemas.openxmlformats.org/officeDocument/2006/relationships/image" Target="media/image59.wmf"/><Relationship Id="rId103" Type="http://schemas.openxmlformats.org/officeDocument/2006/relationships/oleObject" Target="embeddings/oleObject41.bin"/><Relationship Id="rId102" Type="http://schemas.openxmlformats.org/officeDocument/2006/relationships/image" Target="media/image58.wmf"/><Relationship Id="rId101" Type="http://schemas.openxmlformats.org/officeDocument/2006/relationships/oleObject" Target="embeddings/oleObject40.bin"/><Relationship Id="rId100" Type="http://schemas.openxmlformats.org/officeDocument/2006/relationships/image" Target="media/image5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SCUT</Company>
  <Pages>1</Pages>
  <Words>562</Words>
  <Characters>3209</Characters>
  <Lines>26</Lines>
  <Paragraphs>7</Paragraphs>
  <TotalTime>0</TotalTime>
  <ScaleCrop>false</ScaleCrop>
  <LinksUpToDate>false</LinksUpToDate>
  <CharactersWithSpaces>3764</CharactersWithSpaces>
  <Application>WPS Office_10.1.0.5511_F1E327BC-269C-435d-A152-05C5408002CA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2016-05-16T09:14:00Z</dcterms:created>
  <dc:creator>Bao</dc:creator>
  <cp:lastModifiedBy>Administrator</cp:lastModifiedBy>
  <dcterms:modified xsi:type="dcterms:W3CDTF">2016-06-21T08:59:02Z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