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685" w:rsidRDefault="00446779" w:rsidP="00446779">
      <w:pPr>
        <w:pStyle w:val="1"/>
        <w:jc w:val="center"/>
      </w:pPr>
      <w:r>
        <w:rPr>
          <w:rFonts w:hint="eastAsia"/>
        </w:rPr>
        <w:t>第</w:t>
      </w:r>
      <w:r>
        <w:rPr>
          <w:rFonts w:hint="eastAsia"/>
        </w:rPr>
        <w:t>12</w:t>
      </w:r>
      <w:r>
        <w:rPr>
          <w:rFonts w:hint="eastAsia"/>
        </w:rPr>
        <w:t>章</w:t>
      </w:r>
      <w:r>
        <w:rPr>
          <w:rFonts w:hint="eastAsia"/>
        </w:rPr>
        <w:t xml:space="preserve"> </w:t>
      </w:r>
      <w:r>
        <w:rPr>
          <w:rFonts w:hint="eastAsia"/>
        </w:rPr>
        <w:t>索引与散列</w:t>
      </w:r>
    </w:p>
    <w:p w:rsidR="00446779" w:rsidRDefault="00446779" w:rsidP="00446779">
      <w:pPr>
        <w:pStyle w:val="a3"/>
        <w:numPr>
          <w:ilvl w:val="0"/>
          <w:numId w:val="1"/>
        </w:numPr>
        <w:jc w:val="left"/>
      </w:pPr>
      <w:r>
        <w:rPr>
          <w:rFonts w:hint="eastAsia"/>
        </w:rPr>
        <w:t>基本索引类型：</w:t>
      </w:r>
    </w:p>
    <w:p w:rsidR="00446779" w:rsidRPr="00446779" w:rsidRDefault="00446779" w:rsidP="00446779">
      <w:pPr>
        <w:pStyle w:val="a4"/>
        <w:numPr>
          <w:ilvl w:val="0"/>
          <w:numId w:val="2"/>
        </w:numPr>
        <w:ind w:firstLineChars="0"/>
        <w:rPr>
          <w:sz w:val="24"/>
          <w:szCs w:val="24"/>
        </w:rPr>
      </w:pPr>
      <w:r>
        <w:rPr>
          <w:rFonts w:hint="eastAsia"/>
          <w:b/>
          <w:sz w:val="24"/>
          <w:szCs w:val="24"/>
        </w:rPr>
        <w:t>顺序索引（</w:t>
      </w:r>
      <w:r>
        <w:rPr>
          <w:rFonts w:hint="eastAsia"/>
          <w:b/>
          <w:sz w:val="24"/>
          <w:szCs w:val="24"/>
        </w:rPr>
        <w:t>oeder</w:t>
      </w:r>
      <w:r>
        <w:rPr>
          <w:b/>
          <w:sz w:val="24"/>
          <w:szCs w:val="24"/>
        </w:rPr>
        <w:t>ed index</w:t>
      </w:r>
      <w:r>
        <w:rPr>
          <w:rFonts w:hint="eastAsia"/>
          <w:b/>
          <w:sz w:val="24"/>
          <w:szCs w:val="24"/>
        </w:rPr>
        <w:t>）</w:t>
      </w:r>
    </w:p>
    <w:p w:rsidR="00446779" w:rsidRDefault="00446779" w:rsidP="00446779">
      <w:pPr>
        <w:pStyle w:val="a4"/>
        <w:numPr>
          <w:ilvl w:val="0"/>
          <w:numId w:val="2"/>
        </w:numPr>
        <w:ind w:firstLineChars="0"/>
        <w:rPr>
          <w:sz w:val="24"/>
          <w:szCs w:val="24"/>
        </w:rPr>
      </w:pPr>
      <w:r>
        <w:rPr>
          <w:b/>
          <w:sz w:val="24"/>
          <w:szCs w:val="24"/>
        </w:rPr>
        <w:t>散列索引</w:t>
      </w:r>
      <w:r>
        <w:rPr>
          <w:rFonts w:hint="eastAsia"/>
          <w:b/>
          <w:sz w:val="24"/>
          <w:szCs w:val="24"/>
        </w:rPr>
        <w:t>（</w:t>
      </w:r>
      <w:r>
        <w:rPr>
          <w:b/>
          <w:sz w:val="24"/>
          <w:szCs w:val="24"/>
        </w:rPr>
        <w:t>hash index</w:t>
      </w:r>
      <w:r>
        <w:rPr>
          <w:rFonts w:hint="eastAsia"/>
          <w:b/>
          <w:sz w:val="24"/>
          <w:szCs w:val="24"/>
        </w:rPr>
        <w:t>）</w:t>
      </w:r>
    </w:p>
    <w:p w:rsidR="008141AC" w:rsidRDefault="008141AC" w:rsidP="00446779">
      <w:pPr>
        <w:rPr>
          <w:rFonts w:hint="eastAsia"/>
          <w:sz w:val="24"/>
          <w:szCs w:val="24"/>
        </w:rPr>
      </w:pPr>
    </w:p>
    <w:p w:rsidR="00446779" w:rsidRDefault="000338FA" w:rsidP="00446779">
      <w:pPr>
        <w:pStyle w:val="a3"/>
        <w:numPr>
          <w:ilvl w:val="0"/>
          <w:numId w:val="1"/>
        </w:numPr>
        <w:jc w:val="left"/>
      </w:pPr>
      <w:r>
        <w:rPr>
          <w:rFonts w:hint="eastAsia"/>
        </w:rPr>
        <w:t>基本概念</w:t>
      </w:r>
    </w:p>
    <w:p w:rsidR="000338FA" w:rsidRDefault="000338FA" w:rsidP="000338FA">
      <w:pPr>
        <w:pStyle w:val="a4"/>
        <w:numPr>
          <w:ilvl w:val="0"/>
          <w:numId w:val="3"/>
        </w:numPr>
        <w:ind w:firstLineChars="0"/>
        <w:rPr>
          <w:rFonts w:hint="eastAsia"/>
          <w:sz w:val="24"/>
          <w:szCs w:val="24"/>
        </w:rPr>
      </w:pPr>
      <w:r w:rsidRPr="000338FA">
        <w:rPr>
          <w:b/>
          <w:sz w:val="24"/>
          <w:szCs w:val="24"/>
        </w:rPr>
        <w:t>搜索码</w:t>
      </w:r>
      <w:r w:rsidRPr="000338FA">
        <w:rPr>
          <w:rFonts w:hint="eastAsia"/>
          <w:b/>
          <w:sz w:val="24"/>
          <w:szCs w:val="24"/>
        </w:rPr>
        <w:t>（</w:t>
      </w:r>
      <w:r w:rsidRPr="000338FA">
        <w:rPr>
          <w:b/>
          <w:sz w:val="24"/>
          <w:szCs w:val="24"/>
        </w:rPr>
        <w:t>search key</w:t>
      </w:r>
      <w:r w:rsidRPr="000338FA">
        <w:rPr>
          <w:rFonts w:hint="eastAsia"/>
          <w:b/>
          <w:sz w:val="24"/>
          <w:szCs w:val="24"/>
        </w:rPr>
        <w:t>）</w:t>
      </w:r>
      <w:r>
        <w:rPr>
          <w:rFonts w:hint="eastAsia"/>
          <w:sz w:val="24"/>
          <w:szCs w:val="24"/>
        </w:rPr>
        <w:t>：</w:t>
      </w:r>
      <w:r w:rsidR="00446779" w:rsidRPr="000338FA">
        <w:rPr>
          <w:sz w:val="24"/>
          <w:szCs w:val="24"/>
        </w:rPr>
        <w:t>用于在文件中查找记录的属性或属性集称为搜索</w:t>
      </w:r>
      <w:r>
        <w:rPr>
          <w:rFonts w:hint="eastAsia"/>
          <w:sz w:val="24"/>
          <w:szCs w:val="24"/>
        </w:rPr>
        <w:t xml:space="preserve">     </w:t>
      </w:r>
    </w:p>
    <w:p w:rsidR="00446779" w:rsidRDefault="000338FA" w:rsidP="000338FA">
      <w:pPr>
        <w:pStyle w:val="a4"/>
        <w:ind w:left="845" w:firstLineChars="0" w:firstLine="415"/>
        <w:rPr>
          <w:rFonts w:hint="eastAsia"/>
          <w:sz w:val="24"/>
          <w:szCs w:val="24"/>
        </w:rPr>
      </w:pPr>
      <w:r>
        <w:rPr>
          <w:sz w:val="24"/>
          <w:szCs w:val="24"/>
        </w:rPr>
        <w:t>码</w:t>
      </w:r>
      <w:r>
        <w:rPr>
          <w:rFonts w:hint="eastAsia"/>
          <w:sz w:val="24"/>
          <w:szCs w:val="24"/>
        </w:rPr>
        <w:t>。</w:t>
      </w:r>
    </w:p>
    <w:p w:rsidR="000338FA" w:rsidRPr="000338FA" w:rsidRDefault="000338FA" w:rsidP="000338FA">
      <w:pPr>
        <w:pStyle w:val="a4"/>
        <w:numPr>
          <w:ilvl w:val="0"/>
          <w:numId w:val="3"/>
        </w:numPr>
        <w:ind w:firstLineChars="0"/>
        <w:rPr>
          <w:rFonts w:hint="eastAsia"/>
          <w:sz w:val="24"/>
          <w:szCs w:val="24"/>
        </w:rPr>
      </w:pPr>
      <w:r w:rsidRPr="000338FA">
        <w:rPr>
          <w:rFonts w:hint="eastAsia"/>
          <w:b/>
          <w:sz w:val="24"/>
          <w:szCs w:val="24"/>
        </w:rPr>
        <w:t>索引结构</w:t>
      </w:r>
      <w:r>
        <w:rPr>
          <w:rFonts w:hint="eastAsia"/>
          <w:b/>
          <w:sz w:val="24"/>
          <w:szCs w:val="24"/>
        </w:rPr>
        <w:t>：</w:t>
      </w:r>
      <w:r w:rsidRPr="000338FA">
        <w:rPr>
          <w:rFonts w:hint="eastAsia"/>
          <w:sz w:val="24"/>
          <w:szCs w:val="24"/>
        </w:rPr>
        <w:t>每个索引结构与一个特定的搜索码相关联。</w:t>
      </w:r>
    </w:p>
    <w:p w:rsidR="000338FA" w:rsidRPr="000338FA" w:rsidRDefault="000338FA" w:rsidP="000338FA">
      <w:pPr>
        <w:pStyle w:val="a4"/>
        <w:ind w:left="840" w:firstLineChars="1200" w:firstLine="2520"/>
        <w:rPr>
          <w:rFonts w:hint="eastAsia"/>
          <w:sz w:val="24"/>
          <w:szCs w:val="24"/>
        </w:rPr>
      </w:pPr>
      <w:r>
        <w:drawing>
          <wp:inline distT="0" distB="0" distL="0" distR="0" wp14:anchorId="4E34E6A1" wp14:editId="113C2EA7">
            <wp:extent cx="2038350" cy="447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447675"/>
                    </a:xfrm>
                    <a:prstGeom prst="rect">
                      <a:avLst/>
                    </a:prstGeom>
                  </pic:spPr>
                </pic:pic>
              </a:graphicData>
            </a:graphic>
          </wp:inline>
        </w:drawing>
      </w:r>
    </w:p>
    <w:p w:rsidR="000338FA" w:rsidRDefault="000338FA" w:rsidP="000338FA">
      <w:pPr>
        <w:pStyle w:val="a4"/>
        <w:numPr>
          <w:ilvl w:val="0"/>
          <w:numId w:val="3"/>
        </w:numPr>
        <w:ind w:firstLineChars="0"/>
        <w:rPr>
          <w:sz w:val="24"/>
          <w:szCs w:val="24"/>
        </w:rPr>
      </w:pPr>
      <w:r>
        <w:rPr>
          <w:rFonts w:hint="eastAsia"/>
          <w:sz w:val="24"/>
          <w:szCs w:val="24"/>
        </w:rPr>
        <w:t>评价</w:t>
      </w:r>
      <w:r>
        <w:rPr>
          <w:sz w:val="24"/>
          <w:szCs w:val="24"/>
        </w:rPr>
        <w:t>索引技术的因素</w:t>
      </w:r>
      <w:r>
        <w:rPr>
          <w:rFonts w:hint="eastAsia"/>
          <w:sz w:val="24"/>
          <w:szCs w:val="24"/>
        </w:rPr>
        <w:t>：</w:t>
      </w:r>
    </w:p>
    <w:p w:rsidR="000338FA" w:rsidRDefault="000338FA" w:rsidP="000338FA">
      <w:pPr>
        <w:pStyle w:val="a4"/>
        <w:numPr>
          <w:ilvl w:val="0"/>
          <w:numId w:val="4"/>
        </w:numPr>
        <w:ind w:firstLineChars="0"/>
        <w:rPr>
          <w:sz w:val="24"/>
          <w:szCs w:val="24"/>
        </w:rPr>
      </w:pPr>
      <w:r>
        <w:rPr>
          <w:rFonts w:hint="eastAsia"/>
          <w:sz w:val="24"/>
          <w:szCs w:val="24"/>
        </w:rPr>
        <w:t>访问类型（</w:t>
      </w:r>
      <w:r>
        <w:rPr>
          <w:rFonts w:hint="eastAsia"/>
          <w:sz w:val="24"/>
          <w:szCs w:val="24"/>
        </w:rPr>
        <w:t>Access</w:t>
      </w:r>
      <w:r>
        <w:rPr>
          <w:sz w:val="24"/>
          <w:szCs w:val="24"/>
        </w:rPr>
        <w:t xml:space="preserve"> type</w:t>
      </w:r>
      <w:r>
        <w:rPr>
          <w:rFonts w:hint="eastAsia"/>
          <w:sz w:val="24"/>
          <w:szCs w:val="24"/>
        </w:rPr>
        <w:t>）：</w:t>
      </w:r>
      <w:r>
        <w:rPr>
          <w:sz w:val="24"/>
          <w:szCs w:val="24"/>
        </w:rPr>
        <w:t>能有效支持的访问类型</w:t>
      </w:r>
      <w:r>
        <w:rPr>
          <w:rFonts w:hint="eastAsia"/>
          <w:sz w:val="24"/>
          <w:szCs w:val="24"/>
        </w:rPr>
        <w:t>。</w:t>
      </w:r>
    </w:p>
    <w:p w:rsidR="000338FA" w:rsidRDefault="000338FA" w:rsidP="000338FA">
      <w:pPr>
        <w:pStyle w:val="a4"/>
        <w:numPr>
          <w:ilvl w:val="0"/>
          <w:numId w:val="4"/>
        </w:numPr>
        <w:ind w:firstLineChars="0"/>
        <w:rPr>
          <w:sz w:val="24"/>
          <w:szCs w:val="24"/>
        </w:rPr>
      </w:pPr>
      <w:r>
        <w:rPr>
          <w:sz w:val="24"/>
          <w:szCs w:val="24"/>
        </w:rPr>
        <w:t>访问时间</w:t>
      </w:r>
      <w:r>
        <w:rPr>
          <w:rFonts w:hint="eastAsia"/>
          <w:sz w:val="24"/>
          <w:szCs w:val="24"/>
        </w:rPr>
        <w:t>（</w:t>
      </w:r>
      <w:r>
        <w:rPr>
          <w:rFonts w:hint="eastAsia"/>
          <w:sz w:val="24"/>
          <w:szCs w:val="24"/>
        </w:rPr>
        <w:t>Access</w:t>
      </w:r>
      <w:r>
        <w:rPr>
          <w:sz w:val="24"/>
          <w:szCs w:val="24"/>
        </w:rPr>
        <w:t xml:space="preserve"> time</w:t>
      </w:r>
      <w:r>
        <w:rPr>
          <w:rFonts w:hint="eastAsia"/>
          <w:sz w:val="24"/>
          <w:szCs w:val="24"/>
        </w:rPr>
        <w:t>）：用该技术找到特定数据项所需的时间。</w:t>
      </w:r>
    </w:p>
    <w:p w:rsidR="000338FA" w:rsidRDefault="000338FA" w:rsidP="000338FA">
      <w:pPr>
        <w:pStyle w:val="a4"/>
        <w:numPr>
          <w:ilvl w:val="0"/>
          <w:numId w:val="4"/>
        </w:numPr>
        <w:ind w:firstLineChars="0"/>
        <w:rPr>
          <w:sz w:val="24"/>
          <w:szCs w:val="24"/>
        </w:rPr>
      </w:pPr>
      <w:r>
        <w:rPr>
          <w:sz w:val="24"/>
          <w:szCs w:val="24"/>
        </w:rPr>
        <w:t>插入时间</w:t>
      </w:r>
      <w:r>
        <w:rPr>
          <w:rFonts w:hint="eastAsia"/>
          <w:sz w:val="24"/>
          <w:szCs w:val="24"/>
        </w:rPr>
        <w:t>（</w:t>
      </w:r>
      <w:r>
        <w:rPr>
          <w:rFonts w:hint="eastAsia"/>
          <w:sz w:val="24"/>
          <w:szCs w:val="24"/>
        </w:rPr>
        <w:t>Insertion</w:t>
      </w:r>
      <w:r>
        <w:rPr>
          <w:sz w:val="24"/>
          <w:szCs w:val="24"/>
        </w:rPr>
        <w:t xml:space="preserve"> time</w:t>
      </w:r>
      <w:r>
        <w:rPr>
          <w:rFonts w:hint="eastAsia"/>
          <w:sz w:val="24"/>
          <w:szCs w:val="24"/>
        </w:rPr>
        <w:t>）：</w:t>
      </w:r>
      <w:r>
        <w:rPr>
          <w:sz w:val="24"/>
          <w:szCs w:val="24"/>
        </w:rPr>
        <w:t>插入一个新的数据项的时间</w:t>
      </w:r>
      <w:r>
        <w:rPr>
          <w:rFonts w:hint="eastAsia"/>
          <w:sz w:val="24"/>
          <w:szCs w:val="24"/>
        </w:rPr>
        <w:t>。</w:t>
      </w:r>
    </w:p>
    <w:p w:rsidR="000338FA" w:rsidRDefault="000338FA" w:rsidP="000338FA">
      <w:pPr>
        <w:pStyle w:val="a4"/>
        <w:numPr>
          <w:ilvl w:val="0"/>
          <w:numId w:val="4"/>
        </w:numPr>
        <w:ind w:firstLineChars="0"/>
        <w:rPr>
          <w:sz w:val="24"/>
          <w:szCs w:val="24"/>
        </w:rPr>
      </w:pPr>
      <w:r>
        <w:rPr>
          <w:sz w:val="24"/>
          <w:szCs w:val="24"/>
        </w:rPr>
        <w:t>删除时间</w:t>
      </w:r>
      <w:r>
        <w:rPr>
          <w:rFonts w:hint="eastAsia"/>
          <w:sz w:val="24"/>
          <w:szCs w:val="24"/>
        </w:rPr>
        <w:t>（</w:t>
      </w:r>
      <w:r>
        <w:rPr>
          <w:rFonts w:hint="eastAsia"/>
          <w:sz w:val="24"/>
          <w:szCs w:val="24"/>
        </w:rPr>
        <w:t>Deletion</w:t>
      </w:r>
      <w:r>
        <w:rPr>
          <w:sz w:val="24"/>
          <w:szCs w:val="24"/>
        </w:rPr>
        <w:t xml:space="preserve"> time</w:t>
      </w:r>
      <w:r>
        <w:rPr>
          <w:rFonts w:hint="eastAsia"/>
          <w:sz w:val="24"/>
          <w:szCs w:val="24"/>
        </w:rPr>
        <w:t>）：</w:t>
      </w:r>
      <w:r>
        <w:rPr>
          <w:sz w:val="24"/>
          <w:szCs w:val="24"/>
        </w:rPr>
        <w:t>删除一个数据项所需的时间</w:t>
      </w:r>
      <w:r>
        <w:rPr>
          <w:rFonts w:hint="eastAsia"/>
          <w:sz w:val="24"/>
          <w:szCs w:val="24"/>
        </w:rPr>
        <w:t>。</w:t>
      </w:r>
    </w:p>
    <w:p w:rsidR="000338FA" w:rsidRDefault="000338FA" w:rsidP="000338FA">
      <w:pPr>
        <w:pStyle w:val="a4"/>
        <w:numPr>
          <w:ilvl w:val="0"/>
          <w:numId w:val="4"/>
        </w:numPr>
        <w:ind w:firstLineChars="0"/>
        <w:rPr>
          <w:sz w:val="24"/>
          <w:szCs w:val="24"/>
        </w:rPr>
      </w:pPr>
      <w:r>
        <w:rPr>
          <w:sz w:val="24"/>
          <w:szCs w:val="24"/>
        </w:rPr>
        <w:t>空间开销</w:t>
      </w:r>
      <w:r>
        <w:rPr>
          <w:rFonts w:hint="eastAsia"/>
          <w:sz w:val="24"/>
          <w:szCs w:val="24"/>
        </w:rPr>
        <w:t>（</w:t>
      </w:r>
      <w:r>
        <w:rPr>
          <w:rFonts w:hint="eastAsia"/>
          <w:sz w:val="24"/>
          <w:szCs w:val="24"/>
        </w:rPr>
        <w:t>Spcae</w:t>
      </w:r>
      <w:r>
        <w:rPr>
          <w:sz w:val="24"/>
          <w:szCs w:val="24"/>
        </w:rPr>
        <w:t xml:space="preserve"> overhead</w:t>
      </w:r>
      <w:r>
        <w:rPr>
          <w:rFonts w:hint="eastAsia"/>
          <w:sz w:val="24"/>
          <w:szCs w:val="24"/>
        </w:rPr>
        <w:t>）：</w:t>
      </w:r>
      <w:r>
        <w:rPr>
          <w:sz w:val="24"/>
          <w:szCs w:val="24"/>
        </w:rPr>
        <w:t>一个索引结构占用的额外存储空间</w:t>
      </w:r>
      <w:r>
        <w:rPr>
          <w:rFonts w:hint="eastAsia"/>
          <w:sz w:val="24"/>
          <w:szCs w:val="24"/>
        </w:rPr>
        <w:t>。</w:t>
      </w:r>
    </w:p>
    <w:p w:rsidR="008141AC" w:rsidRPr="000338FA" w:rsidRDefault="008141AC" w:rsidP="009D23C7">
      <w:pPr>
        <w:rPr>
          <w:rFonts w:hint="eastAsia"/>
        </w:rPr>
      </w:pPr>
    </w:p>
    <w:p w:rsidR="00446779" w:rsidRDefault="00446779" w:rsidP="00446779">
      <w:pPr>
        <w:pStyle w:val="a3"/>
        <w:numPr>
          <w:ilvl w:val="0"/>
          <w:numId w:val="1"/>
        </w:numPr>
        <w:jc w:val="left"/>
      </w:pPr>
      <w:r>
        <w:rPr>
          <w:rFonts w:hint="eastAsia"/>
        </w:rPr>
        <w:t>顺序索引</w:t>
      </w:r>
    </w:p>
    <w:p w:rsidR="000338FA" w:rsidRPr="000338FA" w:rsidRDefault="000338FA" w:rsidP="000338FA">
      <w:pPr>
        <w:pStyle w:val="a4"/>
        <w:numPr>
          <w:ilvl w:val="0"/>
          <w:numId w:val="6"/>
        </w:numPr>
        <w:ind w:firstLineChars="0"/>
        <w:jc w:val="left"/>
        <w:rPr>
          <w:rFonts w:ascii="宋体" w:eastAsia="宋体" w:hAnsi="宋体"/>
          <w:sz w:val="24"/>
          <w:szCs w:val="24"/>
        </w:rPr>
      </w:pPr>
      <w:r w:rsidRPr="000338FA">
        <w:rPr>
          <w:rFonts w:ascii="宋体" w:eastAsia="宋体" w:hAnsi="宋体" w:hint="eastAsia"/>
          <w:sz w:val="24"/>
          <w:szCs w:val="24"/>
        </w:rPr>
        <w:t>相关概念：</w:t>
      </w:r>
    </w:p>
    <w:p w:rsidR="000338FA" w:rsidRDefault="009D23C7" w:rsidP="000338FA">
      <w:pPr>
        <w:pStyle w:val="a4"/>
        <w:numPr>
          <w:ilvl w:val="0"/>
          <w:numId w:val="7"/>
        </w:numPr>
        <w:ind w:firstLineChars="0"/>
        <w:rPr>
          <w:rFonts w:ascii="宋体" w:eastAsia="宋体" w:hAnsi="宋体"/>
          <w:sz w:val="24"/>
          <w:szCs w:val="24"/>
        </w:rPr>
      </w:pPr>
      <w:r>
        <w:rPr>
          <w:rFonts w:ascii="宋体" w:eastAsia="宋体" w:hAnsi="宋体" w:hint="eastAsia"/>
          <w:b/>
          <w:sz w:val="24"/>
          <w:szCs w:val="24"/>
        </w:rPr>
        <w:t>聚集索引（clustering</w:t>
      </w:r>
      <w:r>
        <w:rPr>
          <w:rFonts w:ascii="宋体" w:eastAsia="宋体" w:hAnsi="宋体"/>
          <w:b/>
          <w:sz w:val="24"/>
          <w:szCs w:val="24"/>
        </w:rPr>
        <w:t xml:space="preserve"> index</w:t>
      </w:r>
      <w:r>
        <w:rPr>
          <w:rFonts w:ascii="宋体" w:eastAsia="宋体" w:hAnsi="宋体" w:hint="eastAsia"/>
          <w:b/>
          <w:sz w:val="24"/>
          <w:szCs w:val="24"/>
        </w:rPr>
        <w:t>）</w:t>
      </w:r>
      <w:r>
        <w:rPr>
          <w:rFonts w:ascii="宋体" w:eastAsia="宋体" w:hAnsi="宋体" w:hint="eastAsia"/>
          <w:sz w:val="24"/>
          <w:szCs w:val="24"/>
        </w:rPr>
        <w:t>：</w:t>
      </w:r>
      <w:r>
        <w:rPr>
          <w:rFonts w:ascii="宋体" w:eastAsia="宋体" w:hAnsi="宋体"/>
          <w:sz w:val="24"/>
          <w:szCs w:val="24"/>
        </w:rPr>
        <w:t>如果包含记录的文件按照某个搜索码指定的顺序排序</w:t>
      </w:r>
      <w:r>
        <w:rPr>
          <w:rFonts w:ascii="宋体" w:eastAsia="宋体" w:hAnsi="宋体" w:hint="eastAsia"/>
          <w:sz w:val="24"/>
          <w:szCs w:val="24"/>
        </w:rPr>
        <w:t>，</w:t>
      </w:r>
      <w:r>
        <w:rPr>
          <w:rFonts w:ascii="宋体" w:eastAsia="宋体" w:hAnsi="宋体"/>
          <w:sz w:val="24"/>
          <w:szCs w:val="24"/>
        </w:rPr>
        <w:t>那么该搜索码对应的索引称为</w:t>
      </w:r>
      <w:r>
        <w:rPr>
          <w:rFonts w:ascii="宋体" w:eastAsia="宋体" w:hAnsi="宋体"/>
          <w:b/>
          <w:sz w:val="24"/>
          <w:szCs w:val="24"/>
        </w:rPr>
        <w:t>聚集索引</w:t>
      </w:r>
      <w:r>
        <w:rPr>
          <w:rFonts w:ascii="宋体" w:eastAsia="宋体" w:hAnsi="宋体" w:hint="eastAsia"/>
          <w:sz w:val="24"/>
          <w:szCs w:val="24"/>
        </w:rPr>
        <w:t>，也称为</w:t>
      </w:r>
      <w:r>
        <w:rPr>
          <w:rFonts w:ascii="宋体" w:eastAsia="宋体" w:hAnsi="宋体" w:hint="eastAsia"/>
          <w:b/>
          <w:sz w:val="24"/>
          <w:szCs w:val="24"/>
        </w:rPr>
        <w:t>主索引（primary</w:t>
      </w:r>
      <w:r>
        <w:rPr>
          <w:rFonts w:ascii="宋体" w:eastAsia="宋体" w:hAnsi="宋体"/>
          <w:b/>
          <w:sz w:val="24"/>
          <w:szCs w:val="24"/>
        </w:rPr>
        <w:t xml:space="preserve"> index</w:t>
      </w:r>
      <w:r>
        <w:rPr>
          <w:rFonts w:ascii="宋体" w:eastAsia="宋体" w:hAnsi="宋体" w:hint="eastAsia"/>
          <w:b/>
          <w:sz w:val="24"/>
          <w:szCs w:val="24"/>
        </w:rPr>
        <w:t>）</w:t>
      </w:r>
      <w:r>
        <w:rPr>
          <w:rFonts w:ascii="宋体" w:eastAsia="宋体" w:hAnsi="宋体" w:hint="eastAsia"/>
          <w:sz w:val="24"/>
          <w:szCs w:val="24"/>
        </w:rPr>
        <w:t>。</w:t>
      </w:r>
    </w:p>
    <w:p w:rsidR="009D23C7" w:rsidRDefault="009D23C7" w:rsidP="000338FA">
      <w:pPr>
        <w:pStyle w:val="a4"/>
        <w:numPr>
          <w:ilvl w:val="0"/>
          <w:numId w:val="7"/>
        </w:numPr>
        <w:ind w:firstLineChars="0"/>
        <w:rPr>
          <w:rFonts w:ascii="宋体" w:eastAsia="宋体" w:hAnsi="宋体"/>
          <w:sz w:val="24"/>
          <w:szCs w:val="24"/>
        </w:rPr>
      </w:pPr>
      <w:r>
        <w:rPr>
          <w:rFonts w:ascii="宋体" w:eastAsia="宋体" w:hAnsi="宋体" w:hint="eastAsia"/>
          <w:b/>
          <w:sz w:val="24"/>
          <w:szCs w:val="24"/>
        </w:rPr>
        <w:t>非聚集索引（nonclustering</w:t>
      </w:r>
      <w:r>
        <w:rPr>
          <w:rFonts w:ascii="宋体" w:eastAsia="宋体" w:hAnsi="宋体"/>
          <w:b/>
          <w:sz w:val="24"/>
          <w:szCs w:val="24"/>
        </w:rPr>
        <w:t xml:space="preserve"> index</w:t>
      </w:r>
      <w:r>
        <w:rPr>
          <w:rFonts w:ascii="宋体" w:eastAsia="宋体" w:hAnsi="宋体" w:hint="eastAsia"/>
          <w:b/>
          <w:sz w:val="24"/>
          <w:szCs w:val="24"/>
        </w:rPr>
        <w:t>）</w:t>
      </w:r>
      <w:r>
        <w:rPr>
          <w:rFonts w:ascii="宋体" w:eastAsia="宋体" w:hAnsi="宋体" w:hint="eastAsia"/>
          <w:sz w:val="24"/>
          <w:szCs w:val="24"/>
        </w:rPr>
        <w:t>：</w:t>
      </w:r>
      <w:r>
        <w:rPr>
          <w:rFonts w:ascii="宋体" w:eastAsia="宋体" w:hAnsi="宋体"/>
          <w:sz w:val="24"/>
          <w:szCs w:val="24"/>
        </w:rPr>
        <w:t>搜索码指定的顺序与文件中记录的物理顺序不同的索引称为</w:t>
      </w:r>
      <w:r w:rsidRPr="009D23C7">
        <w:rPr>
          <w:rFonts w:ascii="宋体" w:eastAsia="宋体" w:hAnsi="宋体"/>
          <w:b/>
          <w:sz w:val="24"/>
          <w:szCs w:val="24"/>
        </w:rPr>
        <w:t>非聚集索引</w:t>
      </w:r>
      <w:r>
        <w:rPr>
          <w:rFonts w:ascii="宋体" w:eastAsia="宋体" w:hAnsi="宋体" w:hint="eastAsia"/>
          <w:sz w:val="24"/>
          <w:szCs w:val="24"/>
        </w:rPr>
        <w:t>，</w:t>
      </w:r>
      <w:r>
        <w:rPr>
          <w:rFonts w:ascii="宋体" w:eastAsia="宋体" w:hAnsi="宋体"/>
          <w:sz w:val="24"/>
          <w:szCs w:val="24"/>
        </w:rPr>
        <w:t>也称为</w:t>
      </w:r>
      <w:r w:rsidRPr="009D23C7">
        <w:rPr>
          <w:rFonts w:ascii="宋体" w:eastAsia="宋体" w:hAnsi="宋体"/>
          <w:b/>
          <w:sz w:val="24"/>
          <w:szCs w:val="24"/>
        </w:rPr>
        <w:t>辅助</w:t>
      </w:r>
      <w:r w:rsidRPr="009D23C7">
        <w:rPr>
          <w:rFonts w:ascii="宋体" w:eastAsia="宋体" w:hAnsi="宋体" w:hint="eastAsia"/>
          <w:b/>
          <w:sz w:val="24"/>
          <w:szCs w:val="24"/>
        </w:rPr>
        <w:t>（</w:t>
      </w:r>
      <w:r w:rsidRPr="009D23C7">
        <w:rPr>
          <w:rFonts w:ascii="宋体" w:eastAsia="宋体" w:hAnsi="宋体"/>
          <w:b/>
          <w:sz w:val="24"/>
          <w:szCs w:val="24"/>
        </w:rPr>
        <w:t>secondary</w:t>
      </w:r>
      <w:r w:rsidRPr="009D23C7">
        <w:rPr>
          <w:rFonts w:ascii="宋体" w:eastAsia="宋体" w:hAnsi="宋体" w:hint="eastAsia"/>
          <w:b/>
          <w:sz w:val="24"/>
          <w:szCs w:val="24"/>
        </w:rPr>
        <w:t>）</w:t>
      </w:r>
      <w:r>
        <w:rPr>
          <w:rFonts w:ascii="宋体" w:eastAsia="宋体" w:hAnsi="宋体"/>
          <w:sz w:val="24"/>
          <w:szCs w:val="24"/>
        </w:rPr>
        <w:t>索引</w:t>
      </w:r>
      <w:r>
        <w:rPr>
          <w:rFonts w:ascii="宋体" w:eastAsia="宋体" w:hAnsi="宋体" w:hint="eastAsia"/>
          <w:sz w:val="24"/>
          <w:szCs w:val="24"/>
        </w:rPr>
        <w:t>。</w:t>
      </w:r>
    </w:p>
    <w:p w:rsidR="009D23C7" w:rsidRDefault="009D23C7" w:rsidP="000338FA">
      <w:pPr>
        <w:pStyle w:val="a4"/>
        <w:numPr>
          <w:ilvl w:val="0"/>
          <w:numId w:val="7"/>
        </w:numPr>
        <w:ind w:firstLineChars="0"/>
        <w:rPr>
          <w:rFonts w:ascii="宋体" w:eastAsia="宋体" w:hAnsi="宋体"/>
          <w:sz w:val="24"/>
          <w:szCs w:val="24"/>
        </w:rPr>
      </w:pPr>
      <w:r>
        <w:rPr>
          <w:rFonts w:ascii="宋体" w:eastAsia="宋体" w:hAnsi="宋体"/>
          <w:b/>
          <w:sz w:val="24"/>
          <w:szCs w:val="24"/>
        </w:rPr>
        <w:t>索引顺序文件</w:t>
      </w:r>
      <w:r>
        <w:rPr>
          <w:rFonts w:ascii="宋体" w:eastAsia="宋体" w:hAnsi="宋体" w:hint="eastAsia"/>
          <w:b/>
          <w:sz w:val="24"/>
          <w:szCs w:val="24"/>
        </w:rPr>
        <w:t>：</w:t>
      </w:r>
      <w:r>
        <w:rPr>
          <w:rFonts w:ascii="宋体" w:eastAsia="宋体" w:hAnsi="宋体"/>
          <w:sz w:val="24"/>
          <w:szCs w:val="24"/>
        </w:rPr>
        <w:t>称某个在搜索码上有聚集索引的文件为索引顺序文件</w:t>
      </w:r>
      <w:r>
        <w:rPr>
          <w:rFonts w:ascii="宋体" w:eastAsia="宋体" w:hAnsi="宋体" w:hint="eastAsia"/>
          <w:sz w:val="24"/>
          <w:szCs w:val="24"/>
        </w:rPr>
        <w:t>。</w:t>
      </w:r>
    </w:p>
    <w:p w:rsidR="008141AC" w:rsidRPr="00F615AB" w:rsidRDefault="008141AC" w:rsidP="00F615AB">
      <w:pPr>
        <w:rPr>
          <w:rFonts w:ascii="宋体" w:eastAsia="宋体" w:hAnsi="宋体" w:hint="eastAsia"/>
          <w:sz w:val="24"/>
          <w:szCs w:val="24"/>
        </w:rPr>
      </w:pPr>
    </w:p>
    <w:p w:rsidR="008141AC" w:rsidRPr="000338FA" w:rsidRDefault="008141AC" w:rsidP="009D23C7">
      <w:pPr>
        <w:pStyle w:val="a4"/>
        <w:ind w:left="840" w:firstLineChars="0" w:firstLine="0"/>
        <w:rPr>
          <w:rFonts w:ascii="宋体" w:eastAsia="宋体" w:hAnsi="宋体" w:hint="eastAsia"/>
          <w:sz w:val="24"/>
          <w:szCs w:val="24"/>
        </w:rPr>
      </w:pPr>
    </w:p>
    <w:p w:rsidR="000338FA" w:rsidRDefault="000338FA" w:rsidP="000338FA">
      <w:pPr>
        <w:pStyle w:val="a4"/>
        <w:numPr>
          <w:ilvl w:val="0"/>
          <w:numId w:val="6"/>
        </w:numPr>
        <w:ind w:firstLineChars="0"/>
        <w:rPr>
          <w:rFonts w:ascii="宋体" w:eastAsia="宋体" w:hAnsi="宋体"/>
          <w:sz w:val="24"/>
          <w:szCs w:val="24"/>
        </w:rPr>
      </w:pPr>
      <w:r w:rsidRPr="000338FA">
        <w:rPr>
          <w:rFonts w:ascii="宋体" w:eastAsia="宋体" w:hAnsi="宋体"/>
          <w:sz w:val="24"/>
          <w:szCs w:val="24"/>
        </w:rPr>
        <w:t>顺序索引类型</w:t>
      </w:r>
      <w:r w:rsidRPr="000338FA">
        <w:rPr>
          <w:rFonts w:ascii="宋体" w:eastAsia="宋体" w:hAnsi="宋体" w:hint="eastAsia"/>
          <w:sz w:val="24"/>
          <w:szCs w:val="24"/>
        </w:rPr>
        <w:t>：</w:t>
      </w:r>
    </w:p>
    <w:p w:rsidR="009D23C7" w:rsidRDefault="009D23C7" w:rsidP="009D23C7">
      <w:pPr>
        <w:pStyle w:val="a4"/>
        <w:numPr>
          <w:ilvl w:val="0"/>
          <w:numId w:val="8"/>
        </w:numPr>
        <w:ind w:firstLineChars="0"/>
        <w:rPr>
          <w:rFonts w:ascii="宋体" w:eastAsia="宋体" w:hAnsi="宋体"/>
          <w:sz w:val="24"/>
          <w:szCs w:val="24"/>
        </w:rPr>
      </w:pPr>
      <w:r>
        <w:rPr>
          <w:rFonts w:ascii="宋体" w:eastAsia="宋体" w:hAnsi="宋体" w:hint="eastAsia"/>
          <w:sz w:val="24"/>
          <w:szCs w:val="24"/>
        </w:rPr>
        <w:t>稠密索引（dense</w:t>
      </w:r>
      <w:r>
        <w:rPr>
          <w:rFonts w:ascii="宋体" w:eastAsia="宋体" w:hAnsi="宋体"/>
          <w:sz w:val="24"/>
          <w:szCs w:val="24"/>
        </w:rPr>
        <w:t xml:space="preserve"> index</w:t>
      </w:r>
      <w:r>
        <w:rPr>
          <w:rFonts w:ascii="宋体" w:eastAsia="宋体" w:hAnsi="宋体" w:hint="eastAsia"/>
          <w:sz w:val="24"/>
          <w:szCs w:val="24"/>
        </w:rPr>
        <w:t>）：文件中的每个搜索码值有一个索引记录。</w:t>
      </w:r>
    </w:p>
    <w:p w:rsidR="003F257F" w:rsidRDefault="003F257F" w:rsidP="003F257F">
      <w:pPr>
        <w:pStyle w:val="a4"/>
        <w:ind w:left="840" w:firstLineChars="0" w:firstLine="0"/>
        <w:rPr>
          <w:rFonts w:ascii="宋体" w:eastAsia="宋体" w:hAnsi="宋体" w:hint="eastAsia"/>
          <w:sz w:val="24"/>
          <w:szCs w:val="24"/>
        </w:rPr>
      </w:pPr>
      <w:r>
        <w:lastRenderedPageBreak/>
        <w:drawing>
          <wp:inline distT="0" distB="0" distL="0" distR="0" wp14:anchorId="1538EF11" wp14:editId="35562116">
            <wp:extent cx="4347713" cy="199536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6906" cy="1999582"/>
                    </a:xfrm>
                    <a:prstGeom prst="rect">
                      <a:avLst/>
                    </a:prstGeom>
                  </pic:spPr>
                </pic:pic>
              </a:graphicData>
            </a:graphic>
          </wp:inline>
        </w:drawing>
      </w:r>
    </w:p>
    <w:p w:rsidR="009D23C7" w:rsidRDefault="009D23C7" w:rsidP="009D23C7">
      <w:pPr>
        <w:pStyle w:val="a4"/>
        <w:numPr>
          <w:ilvl w:val="0"/>
          <w:numId w:val="8"/>
        </w:numPr>
        <w:ind w:firstLineChars="0"/>
        <w:rPr>
          <w:rFonts w:ascii="宋体" w:eastAsia="宋体" w:hAnsi="宋体"/>
          <w:sz w:val="24"/>
          <w:szCs w:val="24"/>
        </w:rPr>
      </w:pPr>
      <w:r>
        <w:rPr>
          <w:rFonts w:ascii="宋体" w:eastAsia="宋体" w:hAnsi="宋体"/>
          <w:sz w:val="24"/>
          <w:szCs w:val="24"/>
        </w:rPr>
        <w:t>稀疏索引</w:t>
      </w:r>
      <w:r>
        <w:rPr>
          <w:rFonts w:ascii="宋体" w:eastAsia="宋体" w:hAnsi="宋体" w:hint="eastAsia"/>
          <w:sz w:val="24"/>
          <w:szCs w:val="24"/>
        </w:rPr>
        <w:t>（</w:t>
      </w:r>
      <w:r>
        <w:rPr>
          <w:rFonts w:ascii="宋体" w:eastAsia="宋体" w:hAnsi="宋体"/>
          <w:sz w:val="24"/>
          <w:szCs w:val="24"/>
        </w:rPr>
        <w:t>sparse index</w:t>
      </w:r>
      <w:r>
        <w:rPr>
          <w:rFonts w:ascii="宋体" w:eastAsia="宋体" w:hAnsi="宋体" w:hint="eastAsia"/>
          <w:sz w:val="24"/>
          <w:szCs w:val="24"/>
        </w:rPr>
        <w:t>）：只为搜索码的某些值建立</w:t>
      </w:r>
      <w:r w:rsidR="003F257F">
        <w:rPr>
          <w:rFonts w:ascii="宋体" w:eastAsia="宋体" w:hAnsi="宋体" w:hint="eastAsia"/>
          <w:sz w:val="24"/>
          <w:szCs w:val="24"/>
        </w:rPr>
        <w:t>索引记录。</w:t>
      </w:r>
    </w:p>
    <w:p w:rsidR="003F257F" w:rsidRPr="003F257F" w:rsidRDefault="003F257F" w:rsidP="003F257F">
      <w:pPr>
        <w:pStyle w:val="a4"/>
        <w:ind w:firstLine="480"/>
        <w:rPr>
          <w:rFonts w:ascii="宋体" w:eastAsia="宋体" w:hAnsi="宋体" w:hint="eastAsia"/>
          <w:sz w:val="24"/>
          <w:szCs w:val="24"/>
        </w:rPr>
      </w:pPr>
    </w:p>
    <w:p w:rsidR="000D3E83" w:rsidRDefault="003F257F" w:rsidP="00F615AB">
      <w:pPr>
        <w:ind w:firstLineChars="300" w:firstLine="630"/>
        <w:rPr>
          <w:rFonts w:ascii="宋体" w:eastAsia="宋体" w:hAnsi="宋体" w:hint="eastAsia"/>
          <w:sz w:val="24"/>
          <w:szCs w:val="24"/>
        </w:rPr>
      </w:pPr>
      <w:r>
        <w:drawing>
          <wp:inline distT="0" distB="0" distL="0" distR="0" wp14:anchorId="47B147F4" wp14:editId="0B2EA3B0">
            <wp:extent cx="4576477" cy="22342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8529" cy="2240126"/>
                    </a:xfrm>
                    <a:prstGeom prst="rect">
                      <a:avLst/>
                    </a:prstGeom>
                  </pic:spPr>
                </pic:pic>
              </a:graphicData>
            </a:graphic>
          </wp:inline>
        </w:drawing>
      </w:r>
    </w:p>
    <w:p w:rsidR="000D3E83" w:rsidRDefault="000D3E83" w:rsidP="000D3E83">
      <w:pPr>
        <w:pStyle w:val="a3"/>
        <w:numPr>
          <w:ilvl w:val="0"/>
          <w:numId w:val="1"/>
        </w:numPr>
        <w:jc w:val="left"/>
      </w:pPr>
      <w:r>
        <w:rPr>
          <w:rFonts w:hint="eastAsia"/>
        </w:rPr>
        <w:t>辅助索引</w:t>
      </w:r>
    </w:p>
    <w:p w:rsidR="000D3E83" w:rsidRDefault="00F615AB" w:rsidP="00F615AB">
      <w:pPr>
        <w:rPr>
          <w:sz w:val="24"/>
          <w:szCs w:val="24"/>
        </w:rPr>
      </w:pPr>
      <w:r>
        <w:rPr>
          <w:rFonts w:hint="eastAsia"/>
          <w:sz w:val="24"/>
          <w:szCs w:val="24"/>
        </w:rPr>
        <w:t>（</w:t>
      </w:r>
      <w:r>
        <w:rPr>
          <w:rFonts w:hint="eastAsia"/>
          <w:sz w:val="24"/>
          <w:szCs w:val="24"/>
        </w:rPr>
        <w:t>1</w:t>
      </w:r>
      <w:r>
        <w:rPr>
          <w:rFonts w:hint="eastAsia"/>
          <w:sz w:val="24"/>
          <w:szCs w:val="24"/>
        </w:rPr>
        <w:t>）</w:t>
      </w:r>
      <w:r w:rsidR="000D3E83" w:rsidRPr="00F615AB">
        <w:rPr>
          <w:sz w:val="24"/>
          <w:szCs w:val="24"/>
        </w:rPr>
        <w:t>辅助索引必须是稠密索引</w:t>
      </w:r>
      <w:r w:rsidR="000D3E83" w:rsidRPr="00F615AB">
        <w:rPr>
          <w:rFonts w:hint="eastAsia"/>
          <w:sz w:val="24"/>
          <w:szCs w:val="24"/>
        </w:rPr>
        <w:t>，</w:t>
      </w:r>
      <w:r w:rsidR="000D3E83" w:rsidRPr="00F615AB">
        <w:rPr>
          <w:sz w:val="24"/>
          <w:szCs w:val="24"/>
        </w:rPr>
        <w:t>对于每个搜索码都有一个索引项</w:t>
      </w:r>
      <w:r w:rsidR="000D3E83" w:rsidRPr="00F615AB">
        <w:rPr>
          <w:rFonts w:hint="eastAsia"/>
          <w:sz w:val="24"/>
          <w:szCs w:val="24"/>
        </w:rPr>
        <w:t>，</w:t>
      </w:r>
      <w:r w:rsidR="000D3E83" w:rsidRPr="00F615AB">
        <w:rPr>
          <w:sz w:val="24"/>
          <w:szCs w:val="24"/>
        </w:rPr>
        <w:t>而且对文件中的每个记录都有一个指针</w:t>
      </w:r>
      <w:r w:rsidR="000D3E83" w:rsidRPr="00F615AB">
        <w:rPr>
          <w:rFonts w:hint="eastAsia"/>
          <w:sz w:val="24"/>
          <w:szCs w:val="24"/>
        </w:rPr>
        <w:t>；而聚集索引可以是稀疏索引，可以只存储部分搜索码值。</w:t>
      </w:r>
    </w:p>
    <w:p w:rsidR="00F615AB" w:rsidRDefault="00F615AB" w:rsidP="00F615AB">
      <w:pPr>
        <w:rPr>
          <w:rFonts w:hint="eastAsia"/>
          <w:sz w:val="24"/>
          <w:szCs w:val="24"/>
        </w:rPr>
      </w:pPr>
    </w:p>
    <w:p w:rsidR="00F615AB" w:rsidRDefault="00F615AB" w:rsidP="00F615AB">
      <w:pPr>
        <w:rPr>
          <w:sz w:val="24"/>
          <w:szCs w:val="24"/>
        </w:rPr>
      </w:pPr>
      <w:r>
        <w:rPr>
          <w:rFonts w:hint="eastAsia"/>
          <w:sz w:val="24"/>
          <w:szCs w:val="24"/>
        </w:rPr>
        <w:t>（</w:t>
      </w:r>
      <w:r>
        <w:rPr>
          <w:rFonts w:hint="eastAsia"/>
          <w:sz w:val="24"/>
          <w:szCs w:val="24"/>
        </w:rPr>
        <w:t>2</w:t>
      </w:r>
      <w:r>
        <w:rPr>
          <w:rFonts w:hint="eastAsia"/>
          <w:sz w:val="24"/>
          <w:szCs w:val="24"/>
        </w:rPr>
        <w:t>）如果辅助索引的搜索码不是一个候选码，仅仅指向具有每个搜索码值的第一条记录的指针是不够的，可以用一个附加的间接指针来实现非候选码的搜索码上的辅助索引：</w:t>
      </w:r>
    </w:p>
    <w:p w:rsidR="00F615AB" w:rsidRDefault="00F615AB" w:rsidP="00F615AB">
      <w:pPr>
        <w:rPr>
          <w:sz w:val="24"/>
          <w:szCs w:val="24"/>
        </w:rPr>
      </w:pPr>
    </w:p>
    <w:p w:rsidR="00F615AB" w:rsidRDefault="00F615AB" w:rsidP="00F615AB">
      <w:pPr>
        <w:ind w:firstLineChars="700" w:firstLine="1470"/>
        <w:rPr>
          <w:sz w:val="24"/>
          <w:szCs w:val="24"/>
        </w:rPr>
      </w:pPr>
      <w:r>
        <w:drawing>
          <wp:inline distT="0" distB="0" distL="0" distR="0" wp14:anchorId="06FF86C3" wp14:editId="55EC6527">
            <wp:extent cx="3447004" cy="1656272"/>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974" cy="1674036"/>
                    </a:xfrm>
                    <a:prstGeom prst="rect">
                      <a:avLst/>
                    </a:prstGeom>
                  </pic:spPr>
                </pic:pic>
              </a:graphicData>
            </a:graphic>
          </wp:inline>
        </w:drawing>
      </w:r>
    </w:p>
    <w:p w:rsidR="00F615AB" w:rsidRDefault="00962792" w:rsidP="00615C42">
      <w:pPr>
        <w:pStyle w:val="a3"/>
        <w:numPr>
          <w:ilvl w:val="0"/>
          <w:numId w:val="1"/>
        </w:numPr>
        <w:jc w:val="left"/>
      </w:pPr>
      <w:r>
        <w:rPr>
          <w:rFonts w:hint="eastAsia"/>
        </w:rPr>
        <w:lastRenderedPageBreak/>
        <w:t>静态散列</w:t>
      </w:r>
    </w:p>
    <w:p w:rsidR="00962792" w:rsidRDefault="00962792" w:rsidP="00962792">
      <w:pPr>
        <w:rPr>
          <w:sz w:val="24"/>
          <w:szCs w:val="24"/>
        </w:rPr>
      </w:pPr>
      <w:r>
        <w:rPr>
          <w:rFonts w:hint="eastAsia"/>
          <w:sz w:val="24"/>
          <w:szCs w:val="24"/>
        </w:rPr>
        <w:t>（</w:t>
      </w:r>
      <w:r>
        <w:rPr>
          <w:rFonts w:hint="eastAsia"/>
          <w:sz w:val="24"/>
          <w:szCs w:val="24"/>
        </w:rPr>
        <w:t>1</w:t>
      </w:r>
      <w:r>
        <w:rPr>
          <w:rFonts w:hint="eastAsia"/>
          <w:sz w:val="24"/>
          <w:szCs w:val="24"/>
        </w:rPr>
        <w:t>）在对散列的描述中，我们使用术语</w:t>
      </w:r>
      <w:r>
        <w:rPr>
          <w:rFonts w:hint="eastAsia"/>
          <w:b/>
          <w:sz w:val="24"/>
          <w:szCs w:val="24"/>
        </w:rPr>
        <w:t>桶（</w:t>
      </w:r>
      <w:r>
        <w:rPr>
          <w:rFonts w:hint="eastAsia"/>
          <w:b/>
          <w:sz w:val="24"/>
          <w:szCs w:val="24"/>
        </w:rPr>
        <w:t>bucket</w:t>
      </w:r>
      <w:r>
        <w:rPr>
          <w:rFonts w:hint="eastAsia"/>
          <w:b/>
          <w:sz w:val="24"/>
          <w:szCs w:val="24"/>
        </w:rPr>
        <w:t>）</w:t>
      </w:r>
      <w:r>
        <w:rPr>
          <w:rFonts w:hint="eastAsia"/>
          <w:sz w:val="24"/>
          <w:szCs w:val="24"/>
        </w:rPr>
        <w:t>表示能存储一条或多条记录的存储单位。</w:t>
      </w:r>
    </w:p>
    <w:p w:rsidR="00962792" w:rsidRDefault="00962792" w:rsidP="00962792">
      <w:pPr>
        <w:rPr>
          <w:rFonts w:hint="eastAsia"/>
          <w:sz w:val="24"/>
          <w:szCs w:val="24"/>
        </w:rPr>
      </w:pPr>
    </w:p>
    <w:p w:rsidR="00962792" w:rsidRDefault="00962792" w:rsidP="00962792">
      <w:pPr>
        <w:rPr>
          <w:sz w:val="24"/>
          <w:szCs w:val="24"/>
        </w:rPr>
      </w:pPr>
      <w:r>
        <w:rPr>
          <w:rFonts w:hint="eastAsia"/>
          <w:sz w:val="24"/>
          <w:szCs w:val="24"/>
        </w:rPr>
        <w:t>（</w:t>
      </w:r>
      <w:r>
        <w:rPr>
          <w:rFonts w:hint="eastAsia"/>
          <w:sz w:val="24"/>
          <w:szCs w:val="24"/>
        </w:rPr>
        <w:t>2</w:t>
      </w:r>
      <w:r>
        <w:rPr>
          <w:rFonts w:hint="eastAsia"/>
          <w:sz w:val="24"/>
          <w:szCs w:val="24"/>
        </w:rPr>
        <w:t>）散列函数（</w:t>
      </w:r>
      <w:r>
        <w:rPr>
          <w:rFonts w:hint="eastAsia"/>
          <w:sz w:val="24"/>
          <w:szCs w:val="24"/>
        </w:rPr>
        <w:t>hash</w:t>
      </w:r>
      <w:r>
        <w:rPr>
          <w:sz w:val="24"/>
          <w:szCs w:val="24"/>
        </w:rPr>
        <w:t xml:space="preserve"> function</w:t>
      </w:r>
      <w:r>
        <w:rPr>
          <w:rFonts w:hint="eastAsia"/>
          <w:sz w:val="24"/>
          <w:szCs w:val="24"/>
        </w:rPr>
        <w:t>）特性：</w:t>
      </w:r>
    </w:p>
    <w:p w:rsidR="00962792" w:rsidRDefault="00962792" w:rsidP="00962792">
      <w:pPr>
        <w:pStyle w:val="a4"/>
        <w:numPr>
          <w:ilvl w:val="0"/>
          <w:numId w:val="10"/>
        </w:numPr>
        <w:ind w:firstLineChars="0"/>
        <w:rPr>
          <w:sz w:val="24"/>
          <w:szCs w:val="24"/>
        </w:rPr>
      </w:pPr>
      <w:r>
        <w:rPr>
          <w:rFonts w:hint="eastAsia"/>
          <w:sz w:val="24"/>
          <w:szCs w:val="24"/>
        </w:rPr>
        <w:t>分布式均与的；</w:t>
      </w:r>
    </w:p>
    <w:p w:rsidR="00962792" w:rsidRDefault="00962792" w:rsidP="00962792">
      <w:pPr>
        <w:pStyle w:val="a4"/>
        <w:numPr>
          <w:ilvl w:val="0"/>
          <w:numId w:val="10"/>
        </w:numPr>
        <w:ind w:firstLineChars="0"/>
        <w:rPr>
          <w:sz w:val="24"/>
          <w:szCs w:val="24"/>
        </w:rPr>
      </w:pPr>
      <w:r>
        <w:rPr>
          <w:sz w:val="24"/>
          <w:szCs w:val="24"/>
        </w:rPr>
        <w:t>分布式随机的</w:t>
      </w:r>
      <w:r>
        <w:rPr>
          <w:rFonts w:hint="eastAsia"/>
          <w:sz w:val="24"/>
          <w:szCs w:val="24"/>
        </w:rPr>
        <w:t>。</w:t>
      </w:r>
    </w:p>
    <w:p w:rsidR="00962792" w:rsidRPr="00962792" w:rsidRDefault="00962792" w:rsidP="00962792">
      <w:pPr>
        <w:rPr>
          <w:rFonts w:hint="eastAsia"/>
          <w:sz w:val="24"/>
          <w:szCs w:val="24"/>
        </w:rPr>
      </w:pPr>
    </w:p>
    <w:p w:rsidR="00962792" w:rsidRDefault="00962792" w:rsidP="00962792">
      <w:pPr>
        <w:rPr>
          <w:sz w:val="24"/>
          <w:szCs w:val="24"/>
        </w:rPr>
      </w:pPr>
      <w:r>
        <w:rPr>
          <w:rFonts w:hint="eastAsia"/>
          <w:sz w:val="24"/>
          <w:szCs w:val="24"/>
        </w:rPr>
        <w:t>（</w:t>
      </w:r>
      <w:r>
        <w:rPr>
          <w:rFonts w:hint="eastAsia"/>
          <w:sz w:val="24"/>
          <w:szCs w:val="24"/>
        </w:rPr>
        <w:t>3</w:t>
      </w:r>
      <w:r>
        <w:rPr>
          <w:rFonts w:hint="eastAsia"/>
          <w:sz w:val="24"/>
          <w:szCs w:val="24"/>
        </w:rPr>
        <w:t>）散列可以用于两个不同的目的：</w:t>
      </w:r>
    </w:p>
    <w:p w:rsidR="00962792" w:rsidRDefault="00962792" w:rsidP="00962792">
      <w:pPr>
        <w:pStyle w:val="a4"/>
        <w:numPr>
          <w:ilvl w:val="0"/>
          <w:numId w:val="11"/>
        </w:numPr>
        <w:ind w:firstLineChars="0"/>
        <w:rPr>
          <w:sz w:val="24"/>
          <w:szCs w:val="24"/>
        </w:rPr>
      </w:pPr>
      <w:r w:rsidRPr="005E509B">
        <w:rPr>
          <w:rFonts w:hint="eastAsia"/>
          <w:b/>
          <w:sz w:val="24"/>
          <w:szCs w:val="24"/>
        </w:rPr>
        <w:t>散列文件组织（</w:t>
      </w:r>
      <w:r w:rsidRPr="005E509B">
        <w:rPr>
          <w:rFonts w:hint="eastAsia"/>
          <w:b/>
          <w:sz w:val="24"/>
          <w:szCs w:val="24"/>
        </w:rPr>
        <w:t>hash</w:t>
      </w:r>
      <w:r w:rsidRPr="005E509B">
        <w:rPr>
          <w:b/>
          <w:sz w:val="24"/>
          <w:szCs w:val="24"/>
        </w:rPr>
        <w:t xml:space="preserve"> file organization</w:t>
      </w:r>
      <w:r w:rsidRPr="005E509B">
        <w:rPr>
          <w:rFonts w:hint="eastAsia"/>
          <w:b/>
          <w:sz w:val="24"/>
          <w:szCs w:val="24"/>
        </w:rPr>
        <w:t>）</w:t>
      </w:r>
      <w:r>
        <w:rPr>
          <w:rFonts w:hint="eastAsia"/>
          <w:sz w:val="24"/>
          <w:szCs w:val="24"/>
        </w:rPr>
        <w:t>：通过计算所需记录搜索码值的函数直接获得包含该记录的磁盘块地址。</w:t>
      </w:r>
    </w:p>
    <w:p w:rsidR="00962792" w:rsidRDefault="00962792" w:rsidP="00962792">
      <w:pPr>
        <w:pStyle w:val="a4"/>
        <w:numPr>
          <w:ilvl w:val="0"/>
          <w:numId w:val="11"/>
        </w:numPr>
        <w:ind w:firstLineChars="0"/>
        <w:rPr>
          <w:sz w:val="24"/>
          <w:szCs w:val="24"/>
        </w:rPr>
      </w:pPr>
      <w:r w:rsidRPr="005E509B">
        <w:rPr>
          <w:b/>
          <w:sz w:val="24"/>
          <w:szCs w:val="24"/>
        </w:rPr>
        <w:t>散列索引组织</w:t>
      </w:r>
      <w:r w:rsidRPr="005E509B">
        <w:rPr>
          <w:rFonts w:hint="eastAsia"/>
          <w:b/>
          <w:sz w:val="24"/>
          <w:szCs w:val="24"/>
        </w:rPr>
        <w:t>（</w:t>
      </w:r>
      <w:r w:rsidRPr="005E509B">
        <w:rPr>
          <w:b/>
          <w:sz w:val="24"/>
          <w:szCs w:val="24"/>
        </w:rPr>
        <w:t>hash index organization</w:t>
      </w:r>
      <w:r w:rsidRPr="005E509B">
        <w:rPr>
          <w:rFonts w:hint="eastAsia"/>
          <w:b/>
          <w:sz w:val="24"/>
          <w:szCs w:val="24"/>
        </w:rPr>
        <w:t>）</w:t>
      </w:r>
      <w:r>
        <w:rPr>
          <w:rFonts w:hint="eastAsia"/>
          <w:sz w:val="24"/>
          <w:szCs w:val="24"/>
        </w:rPr>
        <w:t>：</w:t>
      </w:r>
      <w:r w:rsidR="00824D7E">
        <w:rPr>
          <w:rFonts w:hint="eastAsia"/>
          <w:sz w:val="24"/>
          <w:szCs w:val="24"/>
        </w:rPr>
        <w:t>把搜索码以及与它们相关联的指针组织成一个散列文件结构。</w:t>
      </w:r>
    </w:p>
    <w:p w:rsidR="00962792" w:rsidRDefault="00962792" w:rsidP="00962792">
      <w:pPr>
        <w:rPr>
          <w:sz w:val="24"/>
          <w:szCs w:val="24"/>
        </w:rPr>
      </w:pPr>
    </w:p>
    <w:p w:rsidR="00962792" w:rsidRDefault="00962792" w:rsidP="00962792">
      <w:pPr>
        <w:rPr>
          <w:b/>
          <w:sz w:val="24"/>
          <w:szCs w:val="24"/>
        </w:rPr>
      </w:pPr>
      <w:r>
        <w:rPr>
          <w:rFonts w:hint="eastAsia"/>
          <w:sz w:val="24"/>
          <w:szCs w:val="24"/>
        </w:rPr>
        <w:t>（</w:t>
      </w:r>
      <w:r>
        <w:rPr>
          <w:rFonts w:hint="eastAsia"/>
          <w:sz w:val="24"/>
          <w:szCs w:val="24"/>
        </w:rPr>
        <w:t>4</w:t>
      </w:r>
      <w:r>
        <w:rPr>
          <w:rFonts w:hint="eastAsia"/>
          <w:sz w:val="24"/>
          <w:szCs w:val="24"/>
        </w:rPr>
        <w:t>）</w:t>
      </w:r>
      <w:r w:rsidR="007855AD" w:rsidRPr="007855AD">
        <w:rPr>
          <w:rFonts w:hint="eastAsia"/>
          <w:b/>
          <w:sz w:val="24"/>
          <w:szCs w:val="24"/>
        </w:rPr>
        <w:t>桶溢出（</w:t>
      </w:r>
      <w:r w:rsidR="007855AD" w:rsidRPr="007855AD">
        <w:rPr>
          <w:rFonts w:hint="eastAsia"/>
          <w:b/>
          <w:sz w:val="24"/>
          <w:szCs w:val="24"/>
        </w:rPr>
        <w:t>bucket</w:t>
      </w:r>
      <w:r w:rsidR="007855AD" w:rsidRPr="007855AD">
        <w:rPr>
          <w:b/>
          <w:sz w:val="24"/>
          <w:szCs w:val="24"/>
        </w:rPr>
        <w:t xml:space="preserve"> overflow</w:t>
      </w:r>
      <w:r w:rsidR="007855AD" w:rsidRPr="007855AD">
        <w:rPr>
          <w:rFonts w:hint="eastAsia"/>
          <w:b/>
          <w:sz w:val="24"/>
          <w:szCs w:val="24"/>
        </w:rPr>
        <w:t>）</w:t>
      </w:r>
    </w:p>
    <w:p w:rsidR="007855AD" w:rsidRDefault="007855AD" w:rsidP="00962792">
      <w:pPr>
        <w:rPr>
          <w:rFonts w:hint="eastAsia"/>
          <w:b/>
          <w:sz w:val="24"/>
          <w:szCs w:val="24"/>
        </w:rPr>
      </w:pPr>
    </w:p>
    <w:p w:rsidR="007855AD" w:rsidRDefault="007855AD" w:rsidP="00962792">
      <w:pPr>
        <w:rPr>
          <w:rFonts w:hint="eastAsia"/>
          <w:b/>
          <w:sz w:val="24"/>
          <w:szCs w:val="24"/>
        </w:rPr>
      </w:pPr>
      <w:r>
        <w:rPr>
          <w:rFonts w:hint="eastAsia"/>
          <w:b/>
          <w:sz w:val="24"/>
          <w:szCs w:val="24"/>
        </w:rPr>
        <w:t xml:space="preserve"> </w:t>
      </w:r>
      <w:r>
        <w:rPr>
          <w:rFonts w:hint="eastAsia"/>
          <w:b/>
          <w:sz w:val="24"/>
          <w:szCs w:val="24"/>
        </w:rPr>
        <w:t>原因：</w:t>
      </w:r>
    </w:p>
    <w:p w:rsidR="007855AD" w:rsidRDefault="007855AD" w:rsidP="007855AD">
      <w:pPr>
        <w:pStyle w:val="a4"/>
        <w:numPr>
          <w:ilvl w:val="0"/>
          <w:numId w:val="12"/>
        </w:numPr>
        <w:ind w:firstLineChars="0"/>
        <w:rPr>
          <w:sz w:val="24"/>
          <w:szCs w:val="24"/>
        </w:rPr>
      </w:pPr>
      <w:r>
        <w:rPr>
          <w:rFonts w:hint="eastAsia"/>
          <w:sz w:val="24"/>
          <w:szCs w:val="24"/>
        </w:rPr>
        <w:t>桶不足（</w:t>
      </w:r>
      <w:r>
        <w:rPr>
          <w:rFonts w:hint="eastAsia"/>
          <w:sz w:val="24"/>
          <w:szCs w:val="24"/>
        </w:rPr>
        <w:t>insufficient</w:t>
      </w:r>
      <w:r>
        <w:rPr>
          <w:sz w:val="24"/>
          <w:szCs w:val="24"/>
        </w:rPr>
        <w:t xml:space="preserve"> bucket</w:t>
      </w:r>
      <w:r>
        <w:rPr>
          <w:rFonts w:hint="eastAsia"/>
          <w:sz w:val="24"/>
          <w:szCs w:val="24"/>
        </w:rPr>
        <w:t>）</w:t>
      </w:r>
    </w:p>
    <w:p w:rsidR="007855AD" w:rsidRDefault="007855AD" w:rsidP="007855AD">
      <w:pPr>
        <w:pStyle w:val="a4"/>
        <w:numPr>
          <w:ilvl w:val="0"/>
          <w:numId w:val="12"/>
        </w:numPr>
        <w:ind w:firstLineChars="0"/>
        <w:rPr>
          <w:sz w:val="24"/>
          <w:szCs w:val="24"/>
        </w:rPr>
      </w:pPr>
      <w:r>
        <w:rPr>
          <w:sz w:val="24"/>
          <w:szCs w:val="24"/>
        </w:rPr>
        <w:t>偏斜</w:t>
      </w:r>
      <w:r>
        <w:rPr>
          <w:rFonts w:hint="eastAsia"/>
          <w:sz w:val="24"/>
          <w:szCs w:val="24"/>
        </w:rPr>
        <w:t>（</w:t>
      </w:r>
      <w:r>
        <w:rPr>
          <w:sz w:val="24"/>
          <w:szCs w:val="24"/>
        </w:rPr>
        <w:t>skew</w:t>
      </w:r>
      <w:r>
        <w:rPr>
          <w:rFonts w:hint="eastAsia"/>
          <w:sz w:val="24"/>
          <w:szCs w:val="24"/>
        </w:rPr>
        <w:t>）：</w:t>
      </w:r>
      <w:r>
        <w:rPr>
          <w:sz w:val="24"/>
          <w:szCs w:val="24"/>
        </w:rPr>
        <w:t>某些桶分配的记录比其他桶多</w:t>
      </w:r>
      <w:r>
        <w:rPr>
          <w:rFonts w:hint="eastAsia"/>
          <w:sz w:val="24"/>
          <w:szCs w:val="24"/>
        </w:rPr>
        <w:t>。</w:t>
      </w:r>
    </w:p>
    <w:p w:rsidR="007855AD" w:rsidRDefault="007855AD" w:rsidP="007855AD">
      <w:pPr>
        <w:rPr>
          <w:sz w:val="24"/>
          <w:szCs w:val="24"/>
        </w:rPr>
      </w:pPr>
    </w:p>
    <w:p w:rsidR="007855AD" w:rsidRDefault="007855AD" w:rsidP="007855AD">
      <w:pPr>
        <w:rPr>
          <w:sz w:val="24"/>
          <w:szCs w:val="24"/>
        </w:rPr>
      </w:pPr>
      <w:r>
        <w:rPr>
          <w:sz w:val="24"/>
          <w:szCs w:val="24"/>
        </w:rPr>
        <w:t>解决方法</w:t>
      </w:r>
      <w:r>
        <w:rPr>
          <w:rFonts w:hint="eastAsia"/>
          <w:sz w:val="24"/>
          <w:szCs w:val="24"/>
        </w:rPr>
        <w:t>：</w:t>
      </w:r>
    </w:p>
    <w:p w:rsidR="007855AD" w:rsidRDefault="007855AD" w:rsidP="007855AD">
      <w:pPr>
        <w:pStyle w:val="a4"/>
        <w:numPr>
          <w:ilvl w:val="0"/>
          <w:numId w:val="13"/>
        </w:numPr>
        <w:ind w:firstLineChars="0"/>
        <w:rPr>
          <w:b/>
          <w:sz w:val="24"/>
          <w:szCs w:val="24"/>
        </w:rPr>
      </w:pPr>
      <w:r w:rsidRPr="007855AD">
        <w:rPr>
          <w:rFonts w:hint="eastAsia"/>
          <w:b/>
          <w:sz w:val="24"/>
          <w:szCs w:val="24"/>
        </w:rPr>
        <w:t>闭散列（</w:t>
      </w:r>
      <w:r w:rsidRPr="007855AD">
        <w:rPr>
          <w:rFonts w:hint="eastAsia"/>
          <w:b/>
          <w:sz w:val="24"/>
          <w:szCs w:val="24"/>
        </w:rPr>
        <w:t>closed</w:t>
      </w:r>
      <w:r w:rsidRPr="007855AD">
        <w:rPr>
          <w:b/>
          <w:sz w:val="24"/>
          <w:szCs w:val="24"/>
        </w:rPr>
        <w:t xml:space="preserve"> hashing</w:t>
      </w:r>
      <w:r w:rsidRPr="007855AD">
        <w:rPr>
          <w:rFonts w:hint="eastAsia"/>
          <w:b/>
          <w:sz w:val="24"/>
          <w:szCs w:val="24"/>
        </w:rPr>
        <w:t>）</w:t>
      </w:r>
    </w:p>
    <w:p w:rsidR="007855AD" w:rsidRPr="007855AD" w:rsidRDefault="007855AD" w:rsidP="007855AD">
      <w:pPr>
        <w:pStyle w:val="a4"/>
        <w:ind w:left="841" w:firstLineChars="0" w:firstLine="0"/>
        <w:rPr>
          <w:rFonts w:hint="eastAsia"/>
          <w:b/>
          <w:sz w:val="24"/>
          <w:szCs w:val="24"/>
        </w:rPr>
      </w:pPr>
      <w:r>
        <w:drawing>
          <wp:inline distT="0" distB="0" distL="0" distR="0" wp14:anchorId="4BD1DB96" wp14:editId="0C2599F6">
            <wp:extent cx="4014987" cy="251891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6631" cy="2526219"/>
                    </a:xfrm>
                    <a:prstGeom prst="rect">
                      <a:avLst/>
                    </a:prstGeom>
                  </pic:spPr>
                </pic:pic>
              </a:graphicData>
            </a:graphic>
          </wp:inline>
        </w:drawing>
      </w:r>
    </w:p>
    <w:p w:rsidR="007855AD" w:rsidRDefault="007855AD" w:rsidP="007855AD">
      <w:pPr>
        <w:pStyle w:val="a4"/>
        <w:numPr>
          <w:ilvl w:val="0"/>
          <w:numId w:val="13"/>
        </w:numPr>
        <w:ind w:firstLineChars="0"/>
        <w:rPr>
          <w:b/>
          <w:sz w:val="24"/>
          <w:szCs w:val="24"/>
        </w:rPr>
      </w:pPr>
      <w:r w:rsidRPr="007855AD">
        <w:rPr>
          <w:b/>
          <w:sz w:val="24"/>
          <w:szCs w:val="24"/>
        </w:rPr>
        <w:t>开散列</w:t>
      </w:r>
      <w:r w:rsidRPr="007855AD">
        <w:rPr>
          <w:rFonts w:hint="eastAsia"/>
          <w:b/>
          <w:sz w:val="24"/>
          <w:szCs w:val="24"/>
        </w:rPr>
        <w:t>（</w:t>
      </w:r>
      <w:r w:rsidRPr="007855AD">
        <w:rPr>
          <w:b/>
          <w:sz w:val="24"/>
          <w:szCs w:val="24"/>
        </w:rPr>
        <w:t>open hashing</w:t>
      </w:r>
      <w:r w:rsidRPr="007855AD">
        <w:rPr>
          <w:rFonts w:hint="eastAsia"/>
          <w:b/>
          <w:sz w:val="24"/>
          <w:szCs w:val="24"/>
        </w:rPr>
        <w:t>）</w:t>
      </w:r>
    </w:p>
    <w:p w:rsidR="008F48F1" w:rsidRDefault="008F48F1" w:rsidP="008F48F1">
      <w:pPr>
        <w:rPr>
          <w:b/>
          <w:sz w:val="24"/>
          <w:szCs w:val="24"/>
        </w:rPr>
      </w:pPr>
    </w:p>
    <w:p w:rsidR="008F48F1" w:rsidRDefault="008F48F1" w:rsidP="008F48F1">
      <w:pPr>
        <w:rPr>
          <w:b/>
          <w:sz w:val="24"/>
          <w:szCs w:val="24"/>
        </w:rPr>
      </w:pPr>
    </w:p>
    <w:p w:rsidR="008F48F1" w:rsidRDefault="008F48F1" w:rsidP="008F48F1">
      <w:pPr>
        <w:pStyle w:val="a3"/>
        <w:numPr>
          <w:ilvl w:val="0"/>
          <w:numId w:val="1"/>
        </w:numPr>
        <w:jc w:val="left"/>
      </w:pPr>
      <w:r>
        <w:rPr>
          <w:rFonts w:hint="eastAsia"/>
        </w:rPr>
        <w:t>其他</w:t>
      </w:r>
    </w:p>
    <w:p w:rsidR="008F48F1" w:rsidRPr="008F48F1" w:rsidRDefault="008F48F1" w:rsidP="008F48F1">
      <w:pPr>
        <w:pStyle w:val="a4"/>
        <w:numPr>
          <w:ilvl w:val="0"/>
          <w:numId w:val="15"/>
        </w:numPr>
        <w:ind w:firstLineChars="0"/>
      </w:pPr>
      <w:r>
        <w:rPr>
          <w:sz w:val="24"/>
          <w:szCs w:val="24"/>
        </w:rPr>
        <w:t>动态散列</w:t>
      </w:r>
      <w:r>
        <w:rPr>
          <w:rFonts w:hint="eastAsia"/>
          <w:sz w:val="24"/>
          <w:szCs w:val="24"/>
        </w:rPr>
        <w:t>（</w:t>
      </w:r>
      <w:r>
        <w:rPr>
          <w:sz w:val="24"/>
          <w:szCs w:val="24"/>
        </w:rPr>
        <w:t>dynamic hashing</w:t>
      </w:r>
      <w:r>
        <w:rPr>
          <w:rFonts w:hint="eastAsia"/>
          <w:sz w:val="24"/>
          <w:szCs w:val="24"/>
        </w:rPr>
        <w:t>）：</w:t>
      </w:r>
      <w:r>
        <w:rPr>
          <w:sz w:val="24"/>
          <w:szCs w:val="24"/>
        </w:rPr>
        <w:t>可扩充散列</w:t>
      </w:r>
      <w:r>
        <w:rPr>
          <w:rFonts w:hint="eastAsia"/>
          <w:sz w:val="24"/>
          <w:szCs w:val="24"/>
        </w:rPr>
        <w:t>（</w:t>
      </w:r>
      <w:r>
        <w:rPr>
          <w:sz w:val="24"/>
          <w:szCs w:val="24"/>
        </w:rPr>
        <w:t>extendable hashing</w:t>
      </w:r>
      <w:r>
        <w:rPr>
          <w:rFonts w:hint="eastAsia"/>
          <w:sz w:val="24"/>
          <w:szCs w:val="24"/>
        </w:rPr>
        <w:t>）</w:t>
      </w:r>
    </w:p>
    <w:p w:rsidR="00D37DE3" w:rsidRPr="00D37DE3" w:rsidRDefault="008F48F1" w:rsidP="00D37DE3">
      <w:pPr>
        <w:pStyle w:val="a4"/>
        <w:ind w:left="780" w:firstLineChars="0" w:firstLine="0"/>
        <w:rPr>
          <w:rFonts w:hint="eastAsia"/>
          <w:sz w:val="24"/>
          <w:szCs w:val="24"/>
        </w:rPr>
      </w:pPr>
      <w:r>
        <w:rPr>
          <w:rFonts w:hint="eastAsia"/>
          <w:sz w:val="24"/>
          <w:szCs w:val="24"/>
        </w:rPr>
        <w:t xml:space="preserve">  </w:t>
      </w:r>
      <w:r>
        <w:rPr>
          <w:rFonts w:hint="eastAsia"/>
          <w:sz w:val="24"/>
          <w:szCs w:val="24"/>
        </w:rPr>
        <w:t>当数据库增大或缩小时，可扩充散列可以通过桶的分裂或合并来适应</w:t>
      </w:r>
      <w:r>
        <w:rPr>
          <w:rFonts w:hint="eastAsia"/>
          <w:sz w:val="24"/>
          <w:szCs w:val="24"/>
        </w:rPr>
        <w:lastRenderedPageBreak/>
        <w:t>数据库大小的变化。</w:t>
      </w:r>
      <w:bookmarkStart w:id="0" w:name="_GoBack"/>
      <w:bookmarkEnd w:id="0"/>
      <w:r w:rsidR="00D37DE3">
        <w:rPr>
          <w:rFonts w:hint="eastAsia"/>
        </w:rPr>
        <w:t xml:space="preserve"> </w:t>
      </w:r>
    </w:p>
    <w:sectPr w:rsidR="00D37DE3" w:rsidRPr="00D37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13D7"/>
    <w:multiLevelType w:val="hybridMultilevel"/>
    <w:tmpl w:val="80B886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26171"/>
    <w:multiLevelType w:val="hybridMultilevel"/>
    <w:tmpl w:val="41608CEE"/>
    <w:lvl w:ilvl="0" w:tplc="05225B18">
      <w:start w:val="1"/>
      <w:numFmt w:val="lowerLetter"/>
      <w:lvlText w:val="%1)"/>
      <w:lvlJc w:val="left"/>
      <w:pPr>
        <w:ind w:left="841" w:hanging="420"/>
      </w:pPr>
      <w:rPr>
        <w:b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nsid w:val="1B4C70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CBE3FFC"/>
    <w:multiLevelType w:val="hybridMultilevel"/>
    <w:tmpl w:val="B0A080C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26C0CFC"/>
    <w:multiLevelType w:val="hybridMultilevel"/>
    <w:tmpl w:val="912A5F7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399D7512"/>
    <w:multiLevelType w:val="hybridMultilevel"/>
    <w:tmpl w:val="A226011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FA2824"/>
    <w:multiLevelType w:val="hybridMultilevel"/>
    <w:tmpl w:val="653C3CC2"/>
    <w:lvl w:ilvl="0" w:tplc="04090017">
      <w:start w:val="1"/>
      <w:numFmt w:val="chineseCountingThousand"/>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42351E94"/>
    <w:multiLevelType w:val="hybridMultilevel"/>
    <w:tmpl w:val="BB261F6C"/>
    <w:lvl w:ilvl="0" w:tplc="B06C9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8553162"/>
    <w:multiLevelType w:val="hybridMultilevel"/>
    <w:tmpl w:val="5BEE13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6D5463"/>
    <w:multiLevelType w:val="hybridMultilevel"/>
    <w:tmpl w:val="4AAAAA70"/>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nsid w:val="522B09FA"/>
    <w:multiLevelType w:val="hybridMultilevel"/>
    <w:tmpl w:val="DF4619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560B3C"/>
    <w:multiLevelType w:val="hybridMultilevel"/>
    <w:tmpl w:val="9E720732"/>
    <w:lvl w:ilvl="0" w:tplc="04090011">
      <w:start w:val="1"/>
      <w:numFmt w:val="decimal"/>
      <w:lvlText w:val="%1)"/>
      <w:lvlJc w:val="left"/>
      <w:pPr>
        <w:ind w:left="840" w:hanging="420"/>
      </w:pPr>
    </w:lvl>
    <w:lvl w:ilvl="1" w:tplc="4356C8FE">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5C7468"/>
    <w:multiLevelType w:val="hybridMultilevel"/>
    <w:tmpl w:val="EB26BC1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64AA25D9"/>
    <w:multiLevelType w:val="hybridMultilevel"/>
    <w:tmpl w:val="A68E305A"/>
    <w:lvl w:ilvl="0" w:tplc="2FEA722C">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nsid w:val="77067BA7"/>
    <w:multiLevelType w:val="hybridMultilevel"/>
    <w:tmpl w:val="35BA7E5C"/>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2"/>
  </w:num>
  <w:num w:numId="2">
    <w:abstractNumId w:val="8"/>
  </w:num>
  <w:num w:numId="3">
    <w:abstractNumId w:val="12"/>
  </w:num>
  <w:num w:numId="4">
    <w:abstractNumId w:val="3"/>
  </w:num>
  <w:num w:numId="5">
    <w:abstractNumId w:val="6"/>
  </w:num>
  <w:num w:numId="6">
    <w:abstractNumId w:val="5"/>
  </w:num>
  <w:num w:numId="7">
    <w:abstractNumId w:val="10"/>
  </w:num>
  <w:num w:numId="8">
    <w:abstractNumId w:val="11"/>
  </w:num>
  <w:num w:numId="9">
    <w:abstractNumId w:val="13"/>
  </w:num>
  <w:num w:numId="10">
    <w:abstractNumId w:val="9"/>
  </w:num>
  <w:num w:numId="11">
    <w:abstractNumId w:val="14"/>
  </w:num>
  <w:num w:numId="12">
    <w:abstractNumId w:val="4"/>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D9"/>
    <w:rsid w:val="000338FA"/>
    <w:rsid w:val="000D3E83"/>
    <w:rsid w:val="002A1C6E"/>
    <w:rsid w:val="003F257F"/>
    <w:rsid w:val="00446779"/>
    <w:rsid w:val="005E509B"/>
    <w:rsid w:val="00615C42"/>
    <w:rsid w:val="00626685"/>
    <w:rsid w:val="007855AD"/>
    <w:rsid w:val="008141AC"/>
    <w:rsid w:val="00824D7E"/>
    <w:rsid w:val="008F48F1"/>
    <w:rsid w:val="00962792"/>
    <w:rsid w:val="009D23C7"/>
    <w:rsid w:val="00D37DE3"/>
    <w:rsid w:val="00E340D9"/>
    <w:rsid w:val="00F61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DFA62-97A9-48D9-8F83-FC044A76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4467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779"/>
    <w:rPr>
      <w:b/>
      <w:bCs/>
      <w:noProof/>
      <w:kern w:val="44"/>
      <w:sz w:val="44"/>
      <w:szCs w:val="44"/>
    </w:rPr>
  </w:style>
  <w:style w:type="paragraph" w:styleId="a3">
    <w:name w:val="Subtitle"/>
    <w:basedOn w:val="a"/>
    <w:next w:val="a"/>
    <w:link w:val="Char"/>
    <w:uiPriority w:val="11"/>
    <w:qFormat/>
    <w:rsid w:val="0044677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46779"/>
    <w:rPr>
      <w:rFonts w:asciiTheme="majorHAnsi" w:eastAsia="宋体" w:hAnsiTheme="majorHAnsi" w:cstheme="majorBidi"/>
      <w:b/>
      <w:bCs/>
      <w:noProof/>
      <w:kern w:val="28"/>
      <w:sz w:val="32"/>
      <w:szCs w:val="32"/>
    </w:rPr>
  </w:style>
  <w:style w:type="paragraph" w:styleId="a4">
    <w:name w:val="List Paragraph"/>
    <w:basedOn w:val="a"/>
    <w:uiPriority w:val="34"/>
    <w:qFormat/>
    <w:rsid w:val="00446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Qingmiao Zeng</dc:creator>
  <cp:keywords/>
  <dc:description/>
  <cp:lastModifiedBy>Qingmiao Zeng</cp:lastModifiedBy>
  <cp:revision>12</cp:revision>
  <dcterms:created xsi:type="dcterms:W3CDTF">2014-07-05T15:24:00Z</dcterms:created>
  <dcterms:modified xsi:type="dcterms:W3CDTF">2014-07-05T16:38:00Z</dcterms:modified>
</cp:coreProperties>
</file>