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</Types>
</file>

<file path=_rels/.rels><?xml version="1.0" encoding="UTF-8" standalone="no"?><Relationships xmlns="http://schemas.openxmlformats.org/package/2006/relationships"><Relationship Id="rId1" Target="docProps/app.xml" Type="http://schemas.openxmlformats.org/officeDocument/2006/relationships/extended-properties"/><Relationship Id="rId2" Target="docProps/core.xml" Type="http://schemas.openxmlformats.org/package/2006/relationships/metadata/core-properties"/><Relationship Id="rId3" Target="docProps/custom.xml" Type="http://schemas.openxmlformats.org/officeDocument/2006/relationships/custom-properties"/><Relationship Id="rId4" Target="word/document.xml" Type="http://schemas.openxmlformats.org/officeDocument/2006/relationships/officeDocument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A505956"/>
    <w:p w14:paraId="772CDE24"/>
    <w:p w14:paraId="19FFAE37">
      <w:pPr>
        <w:spacing w:line="0" w:lineRule="atLeast"/>
        <w:jc w:val="center"/>
        <w:rPr>
          <w:rFonts w:ascii="Arial" w:hAnsi="Arial" w:eastAsia="宋体" w:cs="Arial"/>
          <w:b/>
          <w:color w:val="333333"/>
          <w:kern w:val="0"/>
          <w:sz w:val="56"/>
          <w:szCs w:val="44"/>
        </w:rPr>
      </w:pPr>
      <w:r>
        <w:rPr>
          <w:rFonts w:ascii="Arial" w:hAnsi="Arial" w:eastAsia="宋体" w:cs="Arial"/>
          <w:b/>
          <w:color w:val="333333"/>
          <w:kern w:val="0"/>
          <w:sz w:val="56"/>
          <w:szCs w:val="44"/>
        </w:rPr>
        <w:t>工</w:t>
      </w:r>
      <w:r>
        <w:rPr>
          <w:rFonts w:hint="eastAsia" w:ascii="Arial" w:hAnsi="Arial" w:eastAsia="宋体" w:cs="Arial"/>
          <w:b/>
          <w:color w:val="333333"/>
          <w:kern w:val="0"/>
          <w:sz w:val="56"/>
          <w:szCs w:val="44"/>
        </w:rPr>
        <w:t xml:space="preserve"> </w:t>
      </w:r>
      <w:r>
        <w:rPr>
          <w:rFonts w:ascii="Arial" w:hAnsi="Arial" w:eastAsia="宋体" w:cs="Arial"/>
          <w:b/>
          <w:color w:val="333333"/>
          <w:kern w:val="0"/>
          <w:sz w:val="56"/>
          <w:szCs w:val="44"/>
        </w:rPr>
        <w:t>作</w:t>
      </w:r>
      <w:r>
        <w:rPr>
          <w:rFonts w:hint="eastAsia" w:ascii="Arial" w:hAnsi="Arial" w:eastAsia="宋体" w:cs="Arial"/>
          <w:b/>
          <w:color w:val="333333"/>
          <w:kern w:val="0"/>
          <w:sz w:val="56"/>
          <w:szCs w:val="44"/>
        </w:rPr>
        <w:t xml:space="preserve"> </w:t>
      </w:r>
      <w:r>
        <w:rPr>
          <w:rFonts w:ascii="Arial" w:hAnsi="Arial" w:eastAsia="宋体" w:cs="Arial"/>
          <w:b/>
          <w:color w:val="333333"/>
          <w:kern w:val="0"/>
          <w:sz w:val="56"/>
          <w:szCs w:val="44"/>
        </w:rPr>
        <w:t>日</w:t>
      </w:r>
      <w:r>
        <w:rPr>
          <w:rFonts w:hint="eastAsia" w:ascii="Arial" w:hAnsi="Arial" w:eastAsia="宋体" w:cs="Arial"/>
          <w:b/>
          <w:color w:val="333333"/>
          <w:kern w:val="0"/>
          <w:sz w:val="56"/>
          <w:szCs w:val="44"/>
        </w:rPr>
        <w:t xml:space="preserve"> </w:t>
      </w:r>
      <w:r>
        <w:rPr>
          <w:rFonts w:ascii="Arial" w:hAnsi="Arial" w:eastAsia="宋体" w:cs="Arial"/>
          <w:b/>
          <w:color w:val="333333"/>
          <w:kern w:val="0"/>
          <w:sz w:val="56"/>
          <w:szCs w:val="44"/>
        </w:rPr>
        <w:t>报</w:t>
      </w:r>
      <w:r>
        <w:rPr>
          <w:rFonts w:hint="eastAsia" w:ascii="Arial" w:hAnsi="Arial" w:eastAsia="宋体" w:cs="Arial"/>
          <w:b/>
          <w:color w:val="333333"/>
          <w:kern w:val="0"/>
          <w:sz w:val="56"/>
          <w:szCs w:val="44"/>
        </w:rPr>
        <w:t xml:space="preserve"> </w:t>
      </w:r>
      <w:r>
        <w:rPr>
          <w:rFonts w:ascii="Arial" w:hAnsi="Arial" w:eastAsia="宋体" w:cs="Arial"/>
          <w:b/>
          <w:color w:val="333333"/>
          <w:kern w:val="0"/>
          <w:sz w:val="56"/>
          <w:szCs w:val="44"/>
        </w:rPr>
        <w:t>表</w:t>
      </w:r>
    </w:p>
    <w:p w14:paraId="438BC81D">
      <w:pPr>
        <w:spacing w:after="240" w:line="0" w:lineRule="atLeast"/>
        <w:jc w:val="center"/>
        <w:rPr>
          <w:rFonts w:ascii="Arial" w:hAnsi="Arial" w:eastAsia="宋体" w:cs="Arial"/>
          <w:color w:val="333333"/>
          <w:kern w:val="0"/>
          <w:sz w:val="28"/>
          <w:szCs w:val="28"/>
        </w:rPr>
      </w:pPr>
    </w:p>
    <w:tbl>
      <w:tblPr>
        <w:tblStyle w:val="5"/>
        <w:tblW w:w="9241" w:type="dxa"/>
        <w:tblInd w:w="-344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70"/>
        <w:gridCol w:w="1411"/>
        <w:gridCol w:w="1972"/>
        <w:gridCol w:w="1130"/>
        <w:gridCol w:w="2958"/>
      </w:tblGrid>
      <w:tr w14:paraId="2B44B5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70" w:type="dxa"/>
            <w:vAlign w:val="center"/>
          </w:tcPr>
          <w:p w14:paraId="22F81FBE">
            <w:pPr>
              <w:jc w:val="center"/>
              <w:rPr>
                <w:rFonts w:ascii="Arial Unicode MS" w:hAnsi="Arial Unicode MS" w:eastAsia="Arial Unicode MS" w:cs="Arial Unicode MS"/>
                <w:b/>
                <w:sz w:val="32"/>
                <w:szCs w:val="32"/>
              </w:rPr>
            </w:pPr>
            <w:r>
              <w:rPr>
                <w:rFonts w:hint="eastAsia" w:ascii="Arial Unicode MS" w:hAnsi="Arial Unicode MS" w:eastAsia="Arial Unicode MS" w:cs="Arial Unicode MS"/>
                <w:b w:val="0"/>
                <w:bCs/>
                <w:sz w:val="32"/>
                <w:szCs w:val="32"/>
              </w:rPr>
              <w:t>日期</w:t>
            </w:r>
          </w:p>
        </w:tc>
        <w:tc>
          <w:tcPr>
            <w:tcW w:w="1411" w:type="dxa"/>
          </w:tcPr>
          <w:p w14:paraId="6B4037BD">
            <w:pPr>
              <w:jc w:val="center"/>
              <w:rPr>
                <w:rFonts w:hint="eastAsia" w:eastAsiaTheme="minorEastAsia"/>
                <w:sz w:val="28"/>
                <w:szCs w:val="28"/>
                <w:lang w:val="en-US" w:eastAsia="zh-CN"/>
              </w:rPr>
            </w:pPr>
            <w:r>
              <w:rPr>
                <w:rFonts w:hint="eastAsia"/>
                <w:sz w:val="28"/>
                <w:szCs w:val="28"/>
                <w:lang w:val="en-US" w:eastAsia="zh-CN"/>
              </w:rPr>
              <w:t>汇报人</w:t>
            </w:r>
          </w:p>
        </w:tc>
        <w:tc>
          <w:tcPr>
            <w:tcW w:w="1972" w:type="dxa"/>
          </w:tcPr>
          <w:p w14:paraId="496C652D">
            <w:pPr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陈展卓</w:t>
            </w:r>
          </w:p>
        </w:tc>
        <w:tc>
          <w:tcPr>
            <w:tcW w:w="1130" w:type="dxa"/>
          </w:tcPr>
          <w:p w14:paraId="4E88F5E6">
            <w:pPr>
              <w:jc w:val="center"/>
              <w:rPr>
                <w:rFonts w:hint="default" w:eastAsiaTheme="minorEastAsia"/>
                <w:sz w:val="28"/>
                <w:szCs w:val="28"/>
                <w:lang w:val="en-US" w:eastAsia="zh-CN"/>
              </w:rPr>
            </w:pPr>
            <w:r>
              <w:rPr>
                <w:rFonts w:hint="eastAsia"/>
                <w:sz w:val="28"/>
                <w:szCs w:val="28"/>
                <w:lang w:val="en-US" w:eastAsia="zh-CN"/>
              </w:rPr>
              <w:t>部门</w:t>
            </w:r>
          </w:p>
        </w:tc>
        <w:tc>
          <w:tcPr>
            <w:tcW w:w="2958" w:type="dxa"/>
          </w:tcPr>
          <w:p w14:paraId="0BCC63DE">
            <w:pPr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技术部</w:t>
            </w:r>
          </w:p>
        </w:tc>
      </w:tr>
      <w:tr w14:paraId="594959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70" w:type="dxa"/>
          </w:tcPr>
          <w:p w14:paraId="6B0F7B7E">
            <w:pPr>
              <w:jc w:val="center"/>
              <w:rPr>
                <w:rFonts w:hint="default" w:eastAsiaTheme="minorEastAsia"/>
                <w:sz w:val="28"/>
                <w:szCs w:val="28"/>
                <w:lang w:val="en-US" w:eastAsia="zh-CN"/>
              </w:rPr>
            </w:pPr>
            <w:r>
              <w:rPr>
                <w:rFonts w:hint="default" w:eastAsiaTheme="minorEastAsia"/>
                <w:sz w:val="28"/>
                <w:szCs w:val="28"/>
                <w:lang w:val="en-US" w:eastAsia="zh-CN"/>
              </w:rPr>
              <w:t>2026-03-04</w:t>
            </w:r>
          </w:p>
        </w:tc>
        <w:tc>
          <w:tcPr>
            <w:tcW w:w="1411" w:type="dxa"/>
          </w:tcPr>
          <w:p w14:paraId="0F0D29CE">
            <w:pPr>
              <w:jc w:val="center"/>
              <w:rPr>
                <w:rFonts w:hint="eastAsia" w:eastAsiaTheme="minorEastAsia"/>
                <w:sz w:val="28"/>
                <w:szCs w:val="28"/>
                <w:lang w:eastAsia="zh-CN"/>
              </w:rPr>
            </w:pPr>
            <w:r>
              <w:rPr>
                <w:rFonts w:hint="eastAsia"/>
                <w:sz w:val="28"/>
                <w:szCs w:val="28"/>
                <w:lang w:val="en-US" w:eastAsia="zh-CN"/>
              </w:rPr>
              <w:t>岗位</w:t>
            </w:r>
          </w:p>
        </w:tc>
        <w:tc>
          <w:tcPr>
            <w:tcW w:w="6060" w:type="dxa"/>
            <w:gridSpan w:val="3"/>
          </w:tcPr>
          <w:p w14:paraId="06D31DB2">
            <w:pPr>
              <w:jc w:val="center"/>
              <w:rPr>
                <w:rFonts w:hint="default" w:eastAsiaTheme="minorEastAsia"/>
                <w:sz w:val="28"/>
                <w:szCs w:val="28"/>
                <w:lang w:val="en-US" w:eastAsia="zh-CN"/>
              </w:rPr>
            </w:pPr>
            <w:r>
              <w:rPr>
                <w:rFonts w:hint="eastAsia"/>
                <w:sz w:val="28"/>
                <w:szCs w:val="28"/>
                <w:lang w:val="en-US" w:eastAsia="zh-CN"/>
              </w:rPr>
              <w:t>UE</w:t>
            </w:r>
          </w:p>
        </w:tc>
      </w:tr>
      <w:tr w14:paraId="6C42BD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63" w:hRule="atLeast"/>
        </w:trPr>
        <w:tc>
          <w:tcPr>
            <w:tcW w:w="1770" w:type="dxa"/>
            <w:vAlign w:val="center"/>
          </w:tcPr>
          <w:p w14:paraId="5F8C8D90">
            <w:pPr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工作完</w:t>
            </w:r>
          </w:p>
          <w:p w14:paraId="53D6FF3E">
            <w:pPr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成情况</w:t>
            </w:r>
          </w:p>
        </w:tc>
        <w:tc>
          <w:tcPr>
            <w:tcW w:w="7471" w:type="dxa"/>
            <w:gridSpan w:val="4"/>
          </w:tcPr>
          <w:p w14:paraId="47B62253">
            <w:pPr>
              <w:rPr>
                <w:rFonts w:hint="default" w:eastAsiaTheme="minorEastAsia"/>
                <w:sz w:val="24"/>
                <w:szCs w:val="24"/>
                <w:lang w:val="en-US" w:eastAsia="zh-CN"/>
              </w:rPr>
            </w:pPr>
            <w:r>
              <w:rPr>
                <w:rFonts w:hint="default" w:eastAsiaTheme="minorEastAsia"/>
                <w:sz w:val="24"/>
                <w:szCs w:val="24"/>
                <w:lang w:val="en-US" w:eastAsia="zh-CN"/>
              </w:rPr>
              <w:t/>
            </w:r>
            <w:r>
              <w:rPr>
                <w:rFonts w:ascii="微软雅黑" w:hAnsi="微软雅黑" w:cs="微软雅黑" w:eastAsia="微软雅黑"/>
              </w:rPr>
              <w:t>1.通过框架去增加俄罗斯方块功能，点击交换方块</w:t>
            </w:r>
            <w:r>
              <w:br/>
            </w:r>
            <w:r>
              <w:rPr>
                <w:rFonts w:ascii="微软雅黑" w:hAnsi="微软雅黑" w:cs="微软雅黑" w:eastAsia="微软雅黑"/>
              </w:rPr>
              <w:t>2.验证新下载的塔防游戏</w:t>
            </w:r>
          </w:p>
        </w:tc>
      </w:tr>
      <w:tr w14:paraId="50551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55" w:hRule="atLeast"/>
        </w:trPr>
        <w:tc>
          <w:tcPr>
            <w:tcW w:w="1770" w:type="dxa"/>
            <w:vAlign w:val="center"/>
          </w:tcPr>
          <w:p w14:paraId="31C1D3B5">
            <w:pPr>
              <w:jc w:val="center"/>
              <w:rPr>
                <w:rFonts w:hint="eastAsia" w:eastAsiaTheme="minorEastAsia"/>
                <w:sz w:val="28"/>
                <w:szCs w:val="28"/>
                <w:lang w:eastAsia="zh-CN"/>
              </w:rPr>
            </w:pPr>
            <w:r>
              <w:rPr>
                <w:rFonts w:hint="eastAsia"/>
                <w:sz w:val="28"/>
                <w:szCs w:val="28"/>
                <w:lang w:val="en-US" w:eastAsia="zh-CN"/>
              </w:rPr>
              <w:t>遇到问题</w:t>
            </w:r>
          </w:p>
        </w:tc>
        <w:tc>
          <w:tcPr>
            <w:tcW w:w="7471" w:type="dxa"/>
            <w:gridSpan w:val="4"/>
          </w:tcPr>
          <w:p w14:paraId="64372A8C">
            <w:pPr>
              <w:jc w:val="left"/>
              <w:rPr>
                <w:rFonts w:hint="default" w:eastAsiaTheme="minorEastAsia"/>
                <w:sz w:val="24"/>
                <w:szCs w:val="24"/>
                <w:lang w:val="en-US" w:eastAsia="zh-CN"/>
              </w:rPr>
            </w:pPr>
            <w:r>
              <w:rPr>
                <w:rFonts w:hint="default" w:eastAsiaTheme="minorEastAsia"/>
                <w:sz w:val="24"/>
                <w:szCs w:val="24"/>
                <w:lang w:val="en-US" w:eastAsia="zh-CN"/>
              </w:rPr>
              <w:t/>
            </w:r>
            <w:r>
              <w:rPr>
                <w:rFonts w:ascii="微软雅黑" w:hAnsi="微软雅黑" w:cs="微软雅黑" w:eastAsia="微软雅黑"/>
              </w:rPr>
              <w:t>塔防游戏支持的unity版本很老，bug太多无法修改</w:t>
            </w:r>
          </w:p>
        </w:tc>
      </w:tr>
      <w:tr w14:paraId="74871F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7" w:hRule="atLeast"/>
        </w:trPr>
        <w:tc>
          <w:tcPr>
            <w:tcW w:w="1770" w:type="dxa"/>
            <w:vAlign w:val="center"/>
          </w:tcPr>
          <w:p w14:paraId="14672145">
            <w:pPr>
              <w:jc w:val="center"/>
              <w:rPr>
                <w:rFonts w:hint="default" w:eastAsiaTheme="minorEastAsia"/>
                <w:sz w:val="28"/>
                <w:szCs w:val="28"/>
                <w:lang w:val="en-US" w:eastAsia="zh-CN"/>
              </w:rPr>
            </w:pPr>
            <w:r>
              <w:rPr>
                <w:rFonts w:hint="eastAsia"/>
                <w:sz w:val="28"/>
                <w:szCs w:val="28"/>
                <w:lang w:val="en-US" w:eastAsia="zh-CN"/>
              </w:rPr>
              <w:t>分析总结</w:t>
            </w:r>
          </w:p>
        </w:tc>
        <w:tc>
          <w:tcPr>
            <w:tcW w:w="7471" w:type="dxa"/>
            <w:gridSpan w:val="4"/>
          </w:tcPr>
          <w:p w14:paraId="1A92C29B">
            <w:pPr>
              <w:jc w:val="both"/>
              <w:rPr>
                <w:sz w:val="24"/>
                <w:szCs w:val="24"/>
              </w:rPr>
            </w:pPr>
            <w:r>
              <w:rPr>
                <w:rFonts w:hint="default" w:eastAsiaTheme="minorEastAsia"/>
                <w:sz w:val="24"/>
                <w:szCs w:val="24"/>
                <w:lang w:val="en-US" w:eastAsia="zh-CN"/>
              </w:rPr>
              <w:t/>
            </w:r>
            <w:r>
              <w:rPr>
                <w:rFonts w:ascii="微软雅黑" w:hAnsi="微软雅黑" w:cs="微软雅黑" w:eastAsia="微软雅黑"/>
              </w:rPr>
              <w:t>验证框架的合理性，分模块开发效率更高效</w:t>
            </w:r>
          </w:p>
        </w:tc>
      </w:tr>
      <w:tr w14:paraId="6BB31A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715" w:hRule="atLeast"/>
        </w:trPr>
        <w:tc>
          <w:tcPr>
            <w:tcW w:w="1770" w:type="dxa"/>
            <w:vAlign w:val="center"/>
          </w:tcPr>
          <w:p w14:paraId="7AE45188">
            <w:pPr>
              <w:jc w:val="center"/>
              <w:rPr>
                <w:sz w:val="28"/>
                <w:szCs w:val="28"/>
              </w:rPr>
            </w:pPr>
            <w:r>
              <w:rPr>
                <w:rFonts w:hint="eastAsia"/>
                <w:sz w:val="28"/>
                <w:szCs w:val="28"/>
              </w:rPr>
              <w:t>明天计划</w:t>
            </w:r>
          </w:p>
        </w:tc>
        <w:tc>
          <w:tcPr>
            <w:tcW w:w="7471" w:type="dxa"/>
            <w:gridSpan w:val="4"/>
            <w:vAlign w:val="center"/>
          </w:tcPr>
          <w:p w14:paraId="45D7B1A0">
            <w:pPr>
              <w:rPr>
                <w:rFonts w:hint="eastAsia" w:eastAsiaTheme="minorEastAsia"/>
                <w:sz w:val="24"/>
                <w:szCs w:val="24"/>
                <w:lang w:eastAsia="zh-CN"/>
              </w:rPr>
            </w:pPr>
            <w:r>
              <w:rPr>
                <w:rFonts w:hint="default" w:eastAsiaTheme="minorEastAsia"/>
                <w:sz w:val="24"/>
                <w:szCs w:val="24"/>
                <w:lang w:val="en-US" w:eastAsia="zh-CN"/>
              </w:rPr>
              <w:t/>
            </w:r>
            <w:bookmarkStart w:id="0" w:name="_GoBack"/>
            <w:bookmarkEnd w:id="0"/>
            <w:r>
              <w:rPr>
                <w:rFonts w:ascii="微软雅黑" w:hAnsi="微软雅黑" w:cs="微软雅黑" w:eastAsia="微软雅黑"/>
              </w:rPr>
              <w:t>继续增加功能，验证分文件开发的每一个api逻辑是否走得通</w:t>
            </w:r>
          </w:p>
        </w:tc>
      </w:tr>
    </w:tbl>
    <w:p w14:paraId="391352AB">
      <w:pPr>
        <w:jc w:val="left"/>
        <w:rPr>
          <w:rFonts w:hint="eastAsia"/>
          <w:sz w:val="24"/>
          <w:szCs w:val="24"/>
        </w:rPr>
      </w:pPr>
    </w:p>
    <w:p w14:paraId="725CEE31">
      <w:pPr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备注：1、请于每日下班前</w:t>
      </w:r>
      <w:r>
        <w:rPr>
          <w:rFonts w:hint="eastAsia"/>
          <w:sz w:val="24"/>
          <w:szCs w:val="24"/>
          <w:lang w:val="en-US" w:eastAsia="zh-CN"/>
        </w:rPr>
        <w:t>提交</w:t>
      </w:r>
      <w:r>
        <w:rPr>
          <w:rFonts w:hint="eastAsia"/>
          <w:sz w:val="24"/>
          <w:szCs w:val="24"/>
        </w:rPr>
        <w:t>，如遇紧急或外出</w:t>
      </w:r>
      <w:r>
        <w:rPr>
          <w:rFonts w:hint="eastAsia"/>
          <w:sz w:val="24"/>
          <w:szCs w:val="24"/>
          <w:lang w:val="en-US" w:eastAsia="zh-CN"/>
        </w:rPr>
        <w:t>情况需次日</w:t>
      </w:r>
      <w:r>
        <w:rPr>
          <w:rFonts w:hint="eastAsia"/>
          <w:sz w:val="24"/>
          <w:szCs w:val="24"/>
        </w:rPr>
        <w:t>补</w:t>
      </w:r>
      <w:r>
        <w:rPr>
          <w:rFonts w:hint="eastAsia"/>
          <w:sz w:val="24"/>
          <w:szCs w:val="24"/>
          <w:lang w:val="en-US" w:eastAsia="zh-CN"/>
        </w:rPr>
        <w:t>交</w:t>
      </w:r>
      <w:r>
        <w:rPr>
          <w:rFonts w:hint="eastAsia"/>
          <w:sz w:val="24"/>
          <w:szCs w:val="24"/>
        </w:rPr>
        <w:t>。</w:t>
      </w:r>
    </w:p>
    <w:p w14:paraId="43C93D9F">
      <w:pPr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 xml:space="preserve">       </w:t>
      </w:r>
    </w:p>
    <w:sectPr>
      <w:pgSz w:w="11906" w:h="16838"/>
      <w:pgMar w:top="426" w:right="1800" w:bottom="1134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 Unicode MS">
    <w:altName w:val="宋体"/>
    <w:panose1 w:val="020B0604020202020204"/>
    <w:charset w:val="86"/>
    <w:family w:val="swiss"/>
    <w:pitch w:val="default"/>
    <w:sig w:usb0="00000000" w:usb1="00000000" w:usb2="0000003F" w:usb3="00000000" w:csb0="003F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0"/>
  <w:bordersDoNotSurroundFooter w:val="0"/>
  <w:attachedTemplate r:id="rId1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B691658"/>
    <w:rsid w:val="002A0814"/>
    <w:rsid w:val="002D642C"/>
    <w:rsid w:val="007641BB"/>
    <w:rsid w:val="00797420"/>
    <w:rsid w:val="0091435D"/>
    <w:rsid w:val="009E6A6C"/>
    <w:rsid w:val="00A13EF5"/>
    <w:rsid w:val="00A24C93"/>
    <w:rsid w:val="00C17485"/>
    <w:rsid w:val="022162E7"/>
    <w:rsid w:val="074E3014"/>
    <w:rsid w:val="08771644"/>
    <w:rsid w:val="1075084D"/>
    <w:rsid w:val="128916C6"/>
    <w:rsid w:val="1322643E"/>
    <w:rsid w:val="1883796C"/>
    <w:rsid w:val="326B25B0"/>
    <w:rsid w:val="49ED5BF9"/>
    <w:rsid w:val="666367D4"/>
    <w:rsid w:val="6B691658"/>
    <w:rsid w:val="7FA426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name="header"/>
    <w:lsdException w:qFormat="1"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6">
    <w:name w:val="Default Paragraph Font"/>
    <w:semiHidden/>
    <w:unhideWhenUsed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8"/>
    <w:semiHidden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7"/>
    <w:semiHidden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5">
    <w:name w:val="Table Grid"/>
    <w:basedOn w:val="4"/>
    <w:qFormat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7">
    <w:name w:val="页眉 Char"/>
    <w:basedOn w:val="6"/>
    <w:link w:val="3"/>
    <w:semiHidden/>
    <w:qFormat/>
    <w:uiPriority w:val="99"/>
    <w:rPr>
      <w:sz w:val="18"/>
      <w:szCs w:val="18"/>
    </w:rPr>
  </w:style>
  <w:style w:type="character" w:customStyle="1" w:styleId="8">
    <w:name w:val="页脚 Char"/>
    <w:basedOn w:val="6"/>
    <w:link w:val="2"/>
    <w:semiHidden/>
    <w:qFormat/>
    <w:uiPriority w:val="99"/>
    <w:rPr>
      <w:sz w:val="18"/>
      <w:szCs w:val="18"/>
    </w:rPr>
  </w:style>
</w:styles>
</file>

<file path=word/_rels/document.xml.rels><?xml version="1.0" encoding="UTF-8" standalone="no"?><Relationships xmlns="http://schemas.openxmlformats.org/package/2006/relationships"><Relationship Id="rId1" Target="styles.xml" Type="http://schemas.openxmlformats.org/officeDocument/2006/relationships/styles"/><Relationship Id="rId2" Target="settings.xml" Type="http://schemas.openxmlformats.org/officeDocument/2006/relationships/settings"/><Relationship Id="rId3" Target="theme/theme1.xml" Type="http://schemas.openxmlformats.org/officeDocument/2006/relationships/theme"/><Relationship Id="rId4" Target="fontTable.xml" Type="http://schemas.openxmlformats.org/officeDocument/2006/relationships/fontTable"/></Relationships>
</file>

<file path=word/_rels/settings.xml.rels><?xml version="1.0" encoding="UTF-8" standalone="no"?><Relationships xmlns="http://schemas.openxmlformats.org/package/2006/relationships"><Relationship Id="rId1" Target="file:///C:/Users/1/AppData/Roaming/Kingsoft/office6/templates/download/04cae955-1b02-4c38-b8cd-6cfdb1094b23/&#24037;&#20316;&#26085;&#25253;&#34920;.docx" TargetMode="External" Type="http://schemas.openxmlformats.org/officeDocument/2006/relationships/attachedTemplate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工作日报表.docx</Template>
  <Pages>1</Pages>
  <Words>73</Words>
  <Characters>125</Characters>
  <Lines>1</Lines>
  <Paragraphs>1</Paragraphs>
  <TotalTime>3</TotalTime>
  <ScaleCrop>false</ScaleCrop>
  <LinksUpToDate>false</LinksUpToDate>
  <CharactersWithSpaces>136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2024-08-25T06:09:00Z</dcterms:created>
  <dc:creator>小农村</dc:creator>
  <cp:lastModifiedBy>规则长方体空间移动工程师</cp:lastModifiedBy>
  <dcterms:modified xsi:type="dcterms:W3CDTF">2026-01-05T09:08:42Z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KSOTemplateUUID">
    <vt:lpwstr>v1.0_mb_+9AnYhVUe/jkH8C/Rpvwlw==</vt:lpwstr>
  </property>
  <property fmtid="{D5CDD505-2E9C-101B-9397-08002B2CF9AE}" pid="4" name="ICV">
    <vt:lpwstr>121727159C5A4FF5BF36FDA524FBDCAE_11</vt:lpwstr>
  </property>
  <property fmtid="{D5CDD505-2E9C-101B-9397-08002B2CF9AE}" pid="5" name="KSOTemplateDocerSaveRecord">
    <vt:lpwstr>eyJoZGlkIjoiOGFhNzczMWNjNDI1ZGVmNjY4NmFmMmMxMmY4YWRjNzUiLCJ1c2VySWQiOiI0OTc5NjQ4NzEifQ==</vt:lpwstr>
  </property>
</Properties>
</file>