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98DA" w14:textId="77777777" w:rsidR="00822847" w:rsidRPr="00822847" w:rsidRDefault="00822847" w:rsidP="00822847">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lang w:eastAsia="en-IN"/>
        </w:rPr>
      </w:pPr>
      <w:r w:rsidRPr="00822847">
        <w:rPr>
          <w:rFonts w:ascii="Arial" w:eastAsia="Times New Roman" w:hAnsi="Arial" w:cs="Arial"/>
          <w:color w:val="111111"/>
          <w:spacing w:val="1"/>
          <w:sz w:val="36"/>
          <w:szCs w:val="36"/>
          <w:lang w:eastAsia="en-IN"/>
        </w:rPr>
        <w:t>What Are Property Rights?</w:t>
      </w:r>
    </w:p>
    <w:p w14:paraId="1D49A67C" w14:textId="3FEB337D" w:rsidR="00822847" w:rsidRDefault="008965ED" w:rsidP="00822847">
      <w:pPr>
        <w:shd w:val="clear" w:color="auto" w:fill="FFFFFF"/>
        <w:spacing w:after="100" w:afterAutospacing="1" w:line="240" w:lineRule="auto"/>
        <w:rPr>
          <w:rFonts w:ascii="Arial" w:eastAsia="Times New Roman" w:hAnsi="Arial" w:cs="Arial"/>
          <w:color w:val="111111"/>
          <w:spacing w:val="1"/>
          <w:sz w:val="27"/>
          <w:szCs w:val="27"/>
          <w:lang w:eastAsia="en-IN"/>
        </w:rPr>
      </w:pPr>
      <w:hyperlink r:id="rId5" w:history="1">
        <w:r w:rsidR="00822847" w:rsidRPr="00822847">
          <w:rPr>
            <w:rFonts w:ascii="Arial" w:eastAsia="Times New Roman" w:hAnsi="Arial" w:cs="Arial"/>
            <w:color w:val="2C40D0"/>
            <w:spacing w:val="1"/>
            <w:sz w:val="27"/>
            <w:szCs w:val="27"/>
            <w:u w:val="single"/>
            <w:lang w:eastAsia="en-IN"/>
          </w:rPr>
          <w:t>Property rights</w:t>
        </w:r>
      </w:hyperlink>
      <w:r w:rsidR="00822847" w:rsidRPr="00822847">
        <w:rPr>
          <w:rFonts w:ascii="Arial" w:eastAsia="Times New Roman" w:hAnsi="Arial" w:cs="Arial"/>
          <w:color w:val="111111"/>
          <w:spacing w:val="1"/>
          <w:sz w:val="27"/>
          <w:szCs w:val="27"/>
          <w:lang w:eastAsia="en-IN"/>
        </w:rPr>
        <w:t> define the theoretical and legal ownership of resources and how they can be used. These resources can be both tangible or intangible and can be owned by individuals, businesses, and governments.</w:t>
      </w:r>
    </w:p>
    <w:p w14:paraId="3D23210C" w14:textId="06FBCF85" w:rsidR="00D4173D" w:rsidRPr="00822847" w:rsidRDefault="00D4173D" w:rsidP="00822847">
      <w:pPr>
        <w:shd w:val="clear" w:color="auto" w:fill="FFFFFF"/>
        <w:spacing w:after="100" w:afterAutospacing="1" w:line="240" w:lineRule="auto"/>
        <w:rPr>
          <w:rFonts w:ascii="Arial" w:eastAsia="Times New Roman" w:hAnsi="Arial" w:cs="Arial"/>
          <w:color w:val="111111"/>
          <w:spacing w:val="1"/>
          <w:sz w:val="27"/>
          <w:szCs w:val="27"/>
          <w:lang w:eastAsia="en-IN"/>
        </w:rPr>
      </w:pPr>
      <w:r>
        <w:rPr>
          <w:rFonts w:ascii="Arial" w:hAnsi="Arial" w:cs="Arial"/>
          <w:color w:val="111111"/>
          <w:spacing w:val="1"/>
          <w:sz w:val="27"/>
          <w:szCs w:val="27"/>
          <w:shd w:val="clear" w:color="auto" w:fill="FFFFFF"/>
        </w:rPr>
        <w:t>Property is secured by laws that are clearly defined and enforced by the state. These laws define ownership and any associated benefits that come with holding the property.</w:t>
      </w:r>
    </w:p>
    <w:p w14:paraId="5F351DD4" w14:textId="77777777" w:rsidR="00D4173D" w:rsidRDefault="00D4173D" w:rsidP="00D4173D">
      <w:pPr>
        <w:pStyle w:val="Heading3"/>
        <w:shd w:val="clear" w:color="auto" w:fill="FFFFFF"/>
        <w:rPr>
          <w:rFonts w:ascii="Arial" w:hAnsi="Arial" w:cs="Arial"/>
          <w:color w:val="111111"/>
          <w:spacing w:val="1"/>
        </w:rPr>
      </w:pPr>
      <w:r>
        <w:rPr>
          <w:rStyle w:val="mntl-sc-block-subheadingtext"/>
          <w:rFonts w:ascii="Arial" w:hAnsi="Arial" w:cs="Arial"/>
          <w:b/>
          <w:bCs/>
          <w:color w:val="111111"/>
          <w:spacing w:val="1"/>
        </w:rPr>
        <w:t>Private Property Rights</w:t>
      </w:r>
    </w:p>
    <w:p w14:paraId="13C64335" w14:textId="7AE32FE4" w:rsidR="00D4173D" w:rsidRDefault="00D4173D" w:rsidP="00D4173D">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Within a private property rights regime, individuals need the ability to exclude others from the uses and benefits of their property.</w:t>
      </w:r>
    </w:p>
    <w:p w14:paraId="78B13DF4" w14:textId="49C806F6" w:rsidR="00187D52" w:rsidRDefault="00187D52" w:rsidP="00D4173D">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WIPO – World Intellectual Property Organization</w:t>
      </w:r>
    </w:p>
    <w:p w14:paraId="6E9F377A" w14:textId="77777777" w:rsidR="00D4173D" w:rsidRDefault="00D4173D" w:rsidP="00D4173D">
      <w:pPr>
        <w:pStyle w:val="Heading2"/>
        <w:shd w:val="clear" w:color="auto" w:fill="FFFFFF"/>
        <w:rPr>
          <w:rFonts w:ascii="Arial" w:hAnsi="Arial" w:cs="Arial"/>
          <w:b w:val="0"/>
          <w:bCs w:val="0"/>
          <w:color w:val="111111"/>
          <w:spacing w:val="1"/>
        </w:rPr>
      </w:pPr>
      <w:r>
        <w:rPr>
          <w:rStyle w:val="mntl-sc-block-headingtext"/>
          <w:rFonts w:ascii="Arial" w:hAnsi="Arial" w:cs="Arial"/>
          <w:b w:val="0"/>
          <w:bCs w:val="0"/>
          <w:color w:val="111111"/>
          <w:spacing w:val="1"/>
        </w:rPr>
        <w:t>What Is Intellectual Property?</w:t>
      </w:r>
    </w:p>
    <w:p w14:paraId="587BACAD" w14:textId="11E6000A" w:rsidR="000A6326" w:rsidRDefault="00D4173D" w:rsidP="000A6326">
      <w:pPr>
        <w:pStyle w:val="comp"/>
        <w:shd w:val="clear" w:color="auto" w:fill="FFFFFF"/>
        <w:spacing w:before="0" w:beforeAutospacing="0"/>
        <w:rPr>
          <w:rFonts w:ascii="Arial" w:hAnsi="Arial" w:cs="Arial"/>
          <w:color w:val="111111"/>
          <w:spacing w:val="1"/>
          <w:sz w:val="27"/>
          <w:szCs w:val="27"/>
          <w:shd w:val="clear" w:color="auto" w:fill="FFFFFF"/>
        </w:rPr>
      </w:pPr>
      <w:r>
        <w:rPr>
          <w:rFonts w:ascii="Arial" w:hAnsi="Arial" w:cs="Arial"/>
          <w:color w:val="111111"/>
          <w:spacing w:val="1"/>
          <w:sz w:val="27"/>
          <w:szCs w:val="27"/>
        </w:rPr>
        <w:t>Intellectual property is a broad categorical description for the set of </w:t>
      </w:r>
      <w:hyperlink r:id="rId6" w:history="1">
        <w:r>
          <w:rPr>
            <w:rStyle w:val="Hyperlink"/>
            <w:rFonts w:ascii="Arial" w:eastAsiaTheme="majorEastAsia" w:hAnsi="Arial" w:cs="Arial"/>
            <w:color w:val="2C40D0"/>
            <w:spacing w:val="1"/>
            <w:sz w:val="27"/>
            <w:szCs w:val="27"/>
          </w:rPr>
          <w:t>intangible assets</w:t>
        </w:r>
      </w:hyperlink>
      <w:r>
        <w:rPr>
          <w:rFonts w:ascii="Arial" w:hAnsi="Arial" w:cs="Arial"/>
          <w:color w:val="111111"/>
          <w:spacing w:val="1"/>
          <w:sz w:val="27"/>
          <w:szCs w:val="27"/>
        </w:rPr>
        <w:t> owned and legally protected by a company or individual from outside use or implementation without consent. An intangible asset is a non-physical asset that a company or person owns.</w:t>
      </w:r>
      <w:r w:rsidR="000A6326">
        <w:rPr>
          <w:rFonts w:asciiTheme="minorHAnsi" w:eastAsiaTheme="minorHAnsi" w:hAnsiTheme="minorHAnsi" w:cstheme="minorBidi"/>
          <w:sz w:val="22"/>
          <w:szCs w:val="22"/>
          <w:lang w:eastAsia="en-US"/>
        </w:rPr>
        <w:br/>
      </w:r>
      <w:r w:rsidR="000A6326">
        <w:rPr>
          <w:rFonts w:ascii="Arial" w:hAnsi="Arial" w:cs="Arial"/>
          <w:color w:val="111111"/>
          <w:spacing w:val="1"/>
          <w:sz w:val="27"/>
          <w:szCs w:val="27"/>
          <w:shd w:val="clear" w:color="auto" w:fill="FFFFFF"/>
        </w:rPr>
        <w:t>An intangible asset is an asset that is not physical in nature, such as a patent, brand, trademark, or copyright.</w:t>
      </w:r>
    </w:p>
    <w:p w14:paraId="7E88BA22" w14:textId="77777777" w:rsidR="000A6326" w:rsidRDefault="000A6326" w:rsidP="000A6326">
      <w:pPr>
        <w:pStyle w:val="Heading2"/>
        <w:shd w:val="clear" w:color="auto" w:fill="FAFAFA"/>
        <w:spacing w:before="0" w:beforeAutospacing="0" w:after="240" w:afterAutospacing="0"/>
        <w:rPr>
          <w:rFonts w:ascii="Arial" w:hAnsi="Arial" w:cs="Arial"/>
          <w:color w:val="3B3B3B"/>
          <w:sz w:val="35"/>
          <w:szCs w:val="35"/>
        </w:rPr>
      </w:pPr>
      <w:r>
        <w:rPr>
          <w:rFonts w:ascii="Arial" w:hAnsi="Arial" w:cs="Arial"/>
          <w:color w:val="3B3B3B"/>
          <w:sz w:val="35"/>
          <w:szCs w:val="35"/>
        </w:rPr>
        <w:t>What is copyright?</w:t>
      </w:r>
    </w:p>
    <w:p w14:paraId="7D7E9976" w14:textId="426A1638" w:rsidR="000A6326" w:rsidRDefault="000A6326" w:rsidP="000A6326">
      <w:pPr>
        <w:pStyle w:val="comp"/>
        <w:shd w:val="clear" w:color="auto" w:fill="FFFFFF"/>
        <w:spacing w:before="0" w:before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Copyright is a legal term given to rights owned by creators owning some kind of literary or artistic work.</w:t>
      </w:r>
      <w:r w:rsidR="00187D52">
        <w:rPr>
          <w:rFonts w:asciiTheme="minorHAnsi" w:eastAsiaTheme="minorHAnsi" w:hAnsiTheme="minorHAnsi" w:cstheme="minorBidi"/>
          <w:sz w:val="22"/>
          <w:szCs w:val="22"/>
          <w:lang w:eastAsia="en-US"/>
        </w:rPr>
        <w:t xml:space="preserve"> Works range from films, songs, books music, sculpture, databases, advertisements, maps, etc.</w:t>
      </w:r>
    </w:p>
    <w:p w14:paraId="09B22668" w14:textId="13C232A0" w:rsidR="00187D52" w:rsidRDefault="00187D52" w:rsidP="000A6326">
      <w:pPr>
        <w:pStyle w:val="comp"/>
        <w:shd w:val="clear" w:color="auto" w:fill="FFFFFF"/>
        <w:spacing w:before="0" w:before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Two kinds of rights over copyright</w:t>
      </w:r>
    </w:p>
    <w:p w14:paraId="1C1CF340" w14:textId="68C71344" w:rsidR="00187D52" w:rsidRDefault="00187D52" w:rsidP="00187D52">
      <w:pPr>
        <w:pStyle w:val="comp"/>
        <w:numPr>
          <w:ilvl w:val="0"/>
          <w:numId w:val="1"/>
        </w:numPr>
        <w:shd w:val="clear" w:color="auto" w:fill="FFFFFF"/>
        <w:spacing w:before="0" w:before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Economic rights </w:t>
      </w:r>
      <w:r>
        <w:rPr>
          <w:rFonts w:asciiTheme="minorHAnsi" w:eastAsiaTheme="minorHAnsi" w:hAnsiTheme="minorHAnsi" w:cstheme="minorBidi"/>
          <w:sz w:val="22"/>
          <w:szCs w:val="22"/>
          <w:lang w:eastAsia="en-US"/>
        </w:rPr>
        <w:br/>
        <w:t>which allows the right’s owner to derive financial rewards from the use of their work by others.</w:t>
      </w:r>
    </w:p>
    <w:p w14:paraId="65583016" w14:textId="3293FAE2" w:rsidR="00187D52" w:rsidRDefault="00187D52" w:rsidP="00187D52">
      <w:pPr>
        <w:pStyle w:val="comp"/>
        <w:numPr>
          <w:ilvl w:val="0"/>
          <w:numId w:val="1"/>
        </w:numPr>
        <w:shd w:val="clear" w:color="auto" w:fill="FFFFFF"/>
        <w:spacing w:before="0" w:before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Moral right</w:t>
      </w:r>
      <w:r w:rsidR="005148F8">
        <w:rPr>
          <w:rFonts w:asciiTheme="minorHAnsi" w:eastAsiaTheme="minorHAnsi" w:hAnsiTheme="minorHAnsi" w:cstheme="minorBidi"/>
          <w:sz w:val="22"/>
          <w:szCs w:val="22"/>
          <w:lang w:eastAsia="en-US"/>
        </w:rPr>
        <w:t>s</w:t>
      </w:r>
    </w:p>
    <w:p w14:paraId="2BEA386D" w14:textId="77777777" w:rsidR="005148F8" w:rsidRDefault="005148F8" w:rsidP="005148F8">
      <w:pPr>
        <w:pStyle w:val="Heading2"/>
        <w:shd w:val="clear" w:color="auto" w:fill="FAFAFA"/>
        <w:spacing w:before="0" w:beforeAutospacing="0" w:after="240" w:afterAutospacing="0"/>
        <w:rPr>
          <w:rFonts w:ascii="Arial" w:hAnsi="Arial" w:cs="Arial"/>
          <w:color w:val="3B3B3B"/>
          <w:sz w:val="35"/>
          <w:szCs w:val="35"/>
        </w:rPr>
      </w:pPr>
      <w:r>
        <w:rPr>
          <w:rFonts w:ascii="Arial" w:hAnsi="Arial" w:cs="Arial"/>
          <w:color w:val="3B3B3B"/>
          <w:sz w:val="35"/>
          <w:szCs w:val="35"/>
        </w:rPr>
        <w:t>What is a patent?</w:t>
      </w:r>
    </w:p>
    <w:p w14:paraId="720C72C9" w14:textId="51CF2272" w:rsidR="005148F8" w:rsidRDefault="005148F8" w:rsidP="005148F8">
      <w:pPr>
        <w:pStyle w:val="comp"/>
        <w:shd w:val="clear" w:color="auto" w:fill="FFFFFF"/>
        <w:spacing w:before="0" w:before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Patent is an exclusive right granted for an invention, which is a product or a process that brings up a new way of doing something or offers a new solution to a technical problem.</w:t>
      </w:r>
      <w:r w:rsidR="00E81E6D">
        <w:rPr>
          <w:rFonts w:asciiTheme="minorHAnsi" w:eastAsiaTheme="minorHAnsi" w:hAnsiTheme="minorHAnsi" w:cstheme="minorBidi"/>
          <w:sz w:val="22"/>
          <w:szCs w:val="22"/>
          <w:lang w:eastAsia="en-US"/>
        </w:rPr>
        <w:t xml:space="preserve"> To get a patent, technical information must be disclosed to the public in the patent application.</w:t>
      </w:r>
    </w:p>
    <w:p w14:paraId="126955C5" w14:textId="6E0C1EAF" w:rsidR="00E81E6D" w:rsidRDefault="00E81E6D" w:rsidP="005148F8">
      <w:pPr>
        <w:pStyle w:val="comp"/>
        <w:shd w:val="clear" w:color="auto" w:fill="FFFFFF"/>
        <w:spacing w:before="0" w:beforeAutospacing="0"/>
        <w:rPr>
          <w:rFonts w:asciiTheme="minorHAnsi" w:eastAsiaTheme="minorHAnsi" w:hAnsiTheme="minorHAnsi" w:cstheme="minorBidi"/>
          <w:sz w:val="22"/>
          <w:szCs w:val="22"/>
          <w:lang w:eastAsia="en-US"/>
        </w:rPr>
      </w:pPr>
    </w:p>
    <w:p w14:paraId="620221A6" w14:textId="77777777" w:rsidR="00E81E6D" w:rsidRDefault="00E81E6D" w:rsidP="005148F8">
      <w:pPr>
        <w:pStyle w:val="comp"/>
        <w:shd w:val="clear" w:color="auto" w:fill="FFFFFF"/>
        <w:spacing w:before="0" w:beforeAutospacing="0"/>
        <w:rPr>
          <w:rFonts w:asciiTheme="minorHAnsi" w:eastAsiaTheme="minorHAnsi" w:hAnsiTheme="minorHAnsi" w:cstheme="minorBidi"/>
          <w:sz w:val="22"/>
          <w:szCs w:val="22"/>
          <w:lang w:eastAsia="en-US"/>
        </w:rPr>
      </w:pPr>
    </w:p>
    <w:p w14:paraId="6C085357" w14:textId="77777777" w:rsidR="00E81E6D" w:rsidRDefault="008965ED" w:rsidP="00E81E6D">
      <w:pPr>
        <w:shd w:val="clear" w:color="auto" w:fill="FAFAFA"/>
        <w:rPr>
          <w:rFonts w:ascii="Arial" w:hAnsi="Arial" w:cs="Arial"/>
          <w:color w:val="3B3B3B"/>
        </w:rPr>
      </w:pPr>
      <w:hyperlink r:id="rId7" w:anchor="accordion__collapse__01" w:history="1">
        <w:r w:rsidR="00E81E6D">
          <w:rPr>
            <w:rStyle w:val="Hyperlink"/>
            <w:rFonts w:ascii="Arial" w:hAnsi="Arial" w:cs="Arial"/>
            <w:b/>
            <w:bCs/>
            <w:color w:val="6F91C8"/>
            <w:bdr w:val="none" w:sz="0" w:space="0" w:color="auto" w:frame="1"/>
          </w:rPr>
          <w:t>What kind of protection does a patent offer?</w:t>
        </w:r>
      </w:hyperlink>
    </w:p>
    <w:p w14:paraId="76BDEEA7" w14:textId="28A1202E" w:rsidR="00E81E6D" w:rsidRDefault="00E71343" w:rsidP="005148F8">
      <w:pPr>
        <w:pStyle w:val="comp"/>
        <w:shd w:val="clear" w:color="auto" w:fill="FFFFFF"/>
        <w:spacing w:before="0" w:before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patent owner has rights to prevent others to use or stop others from commercially exploiting the invention. The invention cannot be commercially made, used, imported, or sold by others without the patent owner’s consent.</w:t>
      </w:r>
    </w:p>
    <w:p w14:paraId="1203154F" w14:textId="77777777" w:rsidR="00E71343" w:rsidRDefault="00E71343" w:rsidP="00E71343">
      <w:pPr>
        <w:pStyle w:val="Heading2"/>
        <w:shd w:val="clear" w:color="auto" w:fill="FAFAFA"/>
        <w:spacing w:before="0" w:beforeAutospacing="0" w:after="240" w:afterAutospacing="0"/>
        <w:rPr>
          <w:rFonts w:ascii="Arial" w:hAnsi="Arial" w:cs="Arial"/>
          <w:color w:val="3B3B3B"/>
          <w:sz w:val="35"/>
          <w:szCs w:val="35"/>
        </w:rPr>
      </w:pPr>
      <w:r>
        <w:rPr>
          <w:rFonts w:ascii="Arial" w:hAnsi="Arial" w:cs="Arial"/>
          <w:color w:val="3B3B3B"/>
          <w:sz w:val="35"/>
          <w:szCs w:val="35"/>
        </w:rPr>
        <w:t>What is a trademark?</w:t>
      </w:r>
    </w:p>
    <w:p w14:paraId="485C4021" w14:textId="233BC913" w:rsidR="00E71343" w:rsidRDefault="00E71343" w:rsidP="005148F8">
      <w:pPr>
        <w:pStyle w:val="comp"/>
        <w:shd w:val="clear" w:color="auto" w:fill="FFFFFF"/>
        <w:spacing w:before="0" w:before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 trademark is a sign capable of distinguishing goods or services from those of another enterprise </w:t>
      </w:r>
    </w:p>
    <w:p w14:paraId="15DFEA5C" w14:textId="77777777" w:rsidR="0086005D" w:rsidRDefault="008965ED" w:rsidP="0086005D">
      <w:pPr>
        <w:shd w:val="clear" w:color="auto" w:fill="FAFAFA"/>
        <w:rPr>
          <w:rFonts w:ascii="Arial" w:hAnsi="Arial" w:cs="Arial"/>
          <w:color w:val="3B3B3B"/>
        </w:rPr>
      </w:pPr>
      <w:hyperlink r:id="rId8" w:anchor="accordion__collapse__02" w:history="1">
        <w:r w:rsidR="0086005D">
          <w:rPr>
            <w:rStyle w:val="Hyperlink"/>
            <w:rFonts w:ascii="Arial" w:hAnsi="Arial" w:cs="Arial"/>
            <w:b/>
            <w:bCs/>
            <w:color w:val="6F91C8"/>
            <w:bdr w:val="none" w:sz="0" w:space="0" w:color="auto" w:frame="1"/>
          </w:rPr>
          <w:t>What rights does trademark registration provide?</w:t>
        </w:r>
      </w:hyperlink>
    </w:p>
    <w:p w14:paraId="479DAAA1" w14:textId="245CBA09" w:rsidR="0086005D" w:rsidRPr="00187D52" w:rsidRDefault="0086005D" w:rsidP="005148F8">
      <w:pPr>
        <w:pStyle w:val="comp"/>
        <w:shd w:val="clear" w:color="auto" w:fill="FFFFFF"/>
        <w:spacing w:before="0" w:beforeAutospacing="0"/>
        <w:rPr>
          <w:rFonts w:asciiTheme="minorHAnsi" w:eastAsiaTheme="minorHAnsi" w:hAnsiTheme="minorHAnsi" w:cstheme="minorBidi"/>
          <w:sz w:val="22"/>
          <w:szCs w:val="22"/>
          <w:lang w:eastAsia="en-US"/>
        </w:rPr>
      </w:pPr>
    </w:p>
    <w:sectPr w:rsidR="0086005D" w:rsidRPr="0018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6CB4"/>
    <w:multiLevelType w:val="hybridMultilevel"/>
    <w:tmpl w:val="24ECF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7812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56"/>
    <w:rsid w:val="000A6326"/>
    <w:rsid w:val="00187D52"/>
    <w:rsid w:val="002B6F5F"/>
    <w:rsid w:val="002C5256"/>
    <w:rsid w:val="005148F8"/>
    <w:rsid w:val="007206AA"/>
    <w:rsid w:val="00822847"/>
    <w:rsid w:val="0086005D"/>
    <w:rsid w:val="008965ED"/>
    <w:rsid w:val="008C5D78"/>
    <w:rsid w:val="00D4173D"/>
    <w:rsid w:val="00E71343"/>
    <w:rsid w:val="00E81E6D"/>
    <w:rsid w:val="00F20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70D6"/>
  <w15:chartTrackingRefBased/>
  <w15:docId w15:val="{BB209EBF-024A-4520-9511-FDA4FB67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28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417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2847"/>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822847"/>
  </w:style>
  <w:style w:type="paragraph" w:customStyle="1" w:styleId="comp">
    <w:name w:val="comp"/>
    <w:basedOn w:val="Normal"/>
    <w:rsid w:val="0082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2847"/>
    <w:rPr>
      <w:color w:val="0000FF"/>
      <w:u w:val="single"/>
    </w:rPr>
  </w:style>
  <w:style w:type="character" w:customStyle="1" w:styleId="Heading3Char">
    <w:name w:val="Heading 3 Char"/>
    <w:basedOn w:val="DefaultParagraphFont"/>
    <w:link w:val="Heading3"/>
    <w:uiPriority w:val="9"/>
    <w:semiHidden/>
    <w:rsid w:val="00D4173D"/>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D4173D"/>
  </w:style>
  <w:style w:type="paragraph" w:styleId="NormalWeb">
    <w:name w:val="Normal (Web)"/>
    <w:basedOn w:val="Normal"/>
    <w:uiPriority w:val="99"/>
    <w:semiHidden/>
    <w:unhideWhenUsed/>
    <w:rsid w:val="00E81E6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5042">
      <w:bodyDiv w:val="1"/>
      <w:marLeft w:val="0"/>
      <w:marRight w:val="0"/>
      <w:marTop w:val="0"/>
      <w:marBottom w:val="0"/>
      <w:divBdr>
        <w:top w:val="none" w:sz="0" w:space="0" w:color="auto"/>
        <w:left w:val="none" w:sz="0" w:space="0" w:color="auto"/>
        <w:bottom w:val="none" w:sz="0" w:space="0" w:color="auto"/>
        <w:right w:val="none" w:sz="0" w:space="0" w:color="auto"/>
      </w:divBdr>
    </w:div>
    <w:div w:id="430859263">
      <w:bodyDiv w:val="1"/>
      <w:marLeft w:val="0"/>
      <w:marRight w:val="0"/>
      <w:marTop w:val="0"/>
      <w:marBottom w:val="0"/>
      <w:divBdr>
        <w:top w:val="none" w:sz="0" w:space="0" w:color="auto"/>
        <w:left w:val="none" w:sz="0" w:space="0" w:color="auto"/>
        <w:bottom w:val="none" w:sz="0" w:space="0" w:color="auto"/>
        <w:right w:val="none" w:sz="0" w:space="0" w:color="auto"/>
      </w:divBdr>
    </w:div>
    <w:div w:id="731075850">
      <w:bodyDiv w:val="1"/>
      <w:marLeft w:val="0"/>
      <w:marRight w:val="0"/>
      <w:marTop w:val="0"/>
      <w:marBottom w:val="0"/>
      <w:divBdr>
        <w:top w:val="none" w:sz="0" w:space="0" w:color="auto"/>
        <w:left w:val="none" w:sz="0" w:space="0" w:color="auto"/>
        <w:bottom w:val="none" w:sz="0" w:space="0" w:color="auto"/>
        <w:right w:val="none" w:sz="0" w:space="0" w:color="auto"/>
      </w:divBdr>
    </w:div>
    <w:div w:id="956836563">
      <w:bodyDiv w:val="1"/>
      <w:marLeft w:val="0"/>
      <w:marRight w:val="0"/>
      <w:marTop w:val="0"/>
      <w:marBottom w:val="0"/>
      <w:divBdr>
        <w:top w:val="none" w:sz="0" w:space="0" w:color="auto"/>
        <w:left w:val="none" w:sz="0" w:space="0" w:color="auto"/>
        <w:bottom w:val="none" w:sz="0" w:space="0" w:color="auto"/>
        <w:right w:val="none" w:sz="0" w:space="0" w:color="auto"/>
      </w:divBdr>
    </w:div>
    <w:div w:id="1289358284">
      <w:bodyDiv w:val="1"/>
      <w:marLeft w:val="0"/>
      <w:marRight w:val="0"/>
      <w:marTop w:val="0"/>
      <w:marBottom w:val="0"/>
      <w:divBdr>
        <w:top w:val="none" w:sz="0" w:space="0" w:color="auto"/>
        <w:left w:val="none" w:sz="0" w:space="0" w:color="auto"/>
        <w:bottom w:val="none" w:sz="0" w:space="0" w:color="auto"/>
        <w:right w:val="none" w:sz="0" w:space="0" w:color="auto"/>
      </w:divBdr>
      <w:divsChild>
        <w:div w:id="453334147">
          <w:marLeft w:val="0"/>
          <w:marRight w:val="0"/>
          <w:marTop w:val="0"/>
          <w:marBottom w:val="0"/>
          <w:divBdr>
            <w:top w:val="none" w:sz="0" w:space="0" w:color="auto"/>
            <w:left w:val="none" w:sz="0" w:space="0" w:color="auto"/>
            <w:bottom w:val="none" w:sz="0" w:space="0" w:color="auto"/>
            <w:right w:val="none" w:sz="0" w:space="0" w:color="auto"/>
          </w:divBdr>
        </w:div>
        <w:div w:id="1774276459">
          <w:marLeft w:val="0"/>
          <w:marRight w:val="0"/>
          <w:marTop w:val="0"/>
          <w:marBottom w:val="0"/>
          <w:divBdr>
            <w:top w:val="none" w:sz="0" w:space="0" w:color="auto"/>
            <w:left w:val="none" w:sz="0" w:space="0" w:color="auto"/>
            <w:bottom w:val="none" w:sz="0" w:space="0" w:color="auto"/>
            <w:right w:val="none" w:sz="0" w:space="0" w:color="auto"/>
          </w:divBdr>
          <w:divsChild>
            <w:div w:id="10112960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71508577">
      <w:bodyDiv w:val="1"/>
      <w:marLeft w:val="0"/>
      <w:marRight w:val="0"/>
      <w:marTop w:val="0"/>
      <w:marBottom w:val="0"/>
      <w:divBdr>
        <w:top w:val="none" w:sz="0" w:space="0" w:color="auto"/>
        <w:left w:val="none" w:sz="0" w:space="0" w:color="auto"/>
        <w:bottom w:val="none" w:sz="0" w:space="0" w:color="auto"/>
        <w:right w:val="none" w:sz="0" w:space="0" w:color="auto"/>
      </w:divBdr>
      <w:divsChild>
        <w:div w:id="1091314958">
          <w:marLeft w:val="0"/>
          <w:marRight w:val="0"/>
          <w:marTop w:val="0"/>
          <w:marBottom w:val="0"/>
          <w:divBdr>
            <w:top w:val="none" w:sz="0" w:space="0" w:color="auto"/>
            <w:left w:val="none" w:sz="0" w:space="0" w:color="auto"/>
            <w:bottom w:val="none" w:sz="0" w:space="0" w:color="auto"/>
            <w:right w:val="none" w:sz="0" w:space="0" w:color="auto"/>
          </w:divBdr>
        </w:div>
      </w:divsChild>
    </w:div>
    <w:div w:id="1589118164">
      <w:bodyDiv w:val="1"/>
      <w:marLeft w:val="0"/>
      <w:marRight w:val="0"/>
      <w:marTop w:val="0"/>
      <w:marBottom w:val="0"/>
      <w:divBdr>
        <w:top w:val="none" w:sz="0" w:space="0" w:color="auto"/>
        <w:left w:val="none" w:sz="0" w:space="0" w:color="auto"/>
        <w:bottom w:val="none" w:sz="0" w:space="0" w:color="auto"/>
        <w:right w:val="none" w:sz="0" w:space="0" w:color="auto"/>
      </w:divBdr>
    </w:div>
    <w:div w:id="199683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po.int/trademarks/en/" TargetMode="External"/><Relationship Id="rId3" Type="http://schemas.openxmlformats.org/officeDocument/2006/relationships/settings" Target="settings.xml"/><Relationship Id="rId7" Type="http://schemas.openxmlformats.org/officeDocument/2006/relationships/hyperlink" Target="https://www.wipo.int/patents/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i/intangibleasset.asp" TargetMode="External"/><Relationship Id="rId5" Type="http://schemas.openxmlformats.org/officeDocument/2006/relationships/hyperlink" Target="https://www.investopedia.com/articles/realestate/12/property-deeds-and-real-property.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ZUBIN</dc:creator>
  <cp:keywords/>
  <dc:description/>
  <cp:lastModifiedBy>ZUBIN</cp:lastModifiedBy>
  <cp:revision>7</cp:revision>
  <dcterms:created xsi:type="dcterms:W3CDTF">2022-04-12T01:46:00Z</dcterms:created>
  <dcterms:modified xsi:type="dcterms:W3CDTF">2022-04-12T09:22:00Z</dcterms:modified>
</cp:coreProperties>
</file>