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1日仕事体験オリエンテーション</w:t>
        <w:br/>
        <w:t>【スパイ・ミッション演出版】　台本</w:t>
      </w:r>
    </w:p>
    <w:p>
      <w:r>
        <w:t>動画尺 6:00（停止時間は含まず）。「停止」欄のある場面は、ナレーション終了後に一時停止して討議します。</w:t>
      </w:r>
    </w:p>
    <w:p>
      <w:pPr>
        <w:pStyle w:val="Heading2"/>
      </w:pPr>
      <w:r>
        <w:t>CH01　本日参加いただいた学生登録（参加経験・営業へのイメージ）　0:00–0:55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3118"/>
        <w:gridCol w:w="8731"/>
      </w:tblGrid>
      <w:tr>
        <w:tc>
          <w:tcPr>
            <w:tcW w:type="dxa" w:w="1134"/>
            <w:shd w:val="clear" w:fill="142A43"/>
          </w:tcPr>
          <w:p>
            <w:r>
              <w:rPr>
                <w:b/>
                <w:color w:val="FFFFFF"/>
              </w:rPr>
              <w:t>時間</w:t>
            </w:r>
          </w:p>
        </w:tc>
        <w:tc>
          <w:tcPr>
            <w:tcW w:type="dxa" w:w="2154"/>
            <w:shd w:val="clear" w:fill="142A43"/>
          </w:tcPr>
          <w:p>
            <w:r>
              <w:rPr>
                <w:b/>
                <w:color w:val="FFFFFF"/>
              </w:rPr>
              <w:t>場面</w:t>
            </w:r>
          </w:p>
        </w:tc>
        <w:tc>
          <w:tcPr>
            <w:tcW w:type="dxa" w:w="3118"/>
            <w:shd w:val="clear" w:fill="142A43"/>
          </w:tcPr>
          <w:p>
            <w:r>
              <w:rPr>
                <w:b/>
                <w:color w:val="FFFFFF"/>
              </w:rPr>
              <w:t>画面メッセージ</w:t>
            </w:r>
          </w:p>
        </w:tc>
        <w:tc>
          <w:tcPr>
            <w:tcW w:type="dxa" w:w="8731"/>
            <w:shd w:val="clear" w:fill="142A43"/>
          </w:tcPr>
          <w:p>
            <w:r>
              <w:rPr>
                <w:b/>
                <w:color w:val="FFFFFF"/>
              </w:rPr>
              <w:t>ナレーション</w:t>
            </w:r>
          </w:p>
        </w:tc>
      </w:tr>
      <w:tr>
        <w:tc>
          <w:tcPr>
            <w:tcW w:type="dxa" w:w="1134"/>
          </w:tcPr>
          <w:p>
            <w:r>
              <w:t>0:00–</w:t>
              <w:br/>
              <w:t>0:11</w:t>
            </w:r>
          </w:p>
        </w:tc>
        <w:tc>
          <w:tcPr>
            <w:tcW w:type="dxa" w:w="2154"/>
          </w:tcPr>
          <w:p>
            <w:r>
              <w:t>SC01</w:t>
              <w:br/>
              <w:t>タイトル</w:t>
            </w:r>
          </w:p>
        </w:tc>
        <w:tc>
          <w:tcPr>
            <w:tcW w:type="dxa" w:w="3118"/>
          </w:tcPr>
          <w:p>
            <w:r>
              <w:t>見えない技術で、社会を動かす。</w:t>
            </w:r>
          </w:p>
        </w:tc>
        <w:tc>
          <w:tcPr>
            <w:tcW w:type="dxa" w:w="8731"/>
          </w:tcPr>
          <w:p>
            <w:r>
              <w:t>本日参加いただいた学生の皆さん、新たな任務です。社会を動かす“見えない技術”の正体を、6つのミッションで解き明かしてください。</w:t>
            </w:r>
          </w:p>
        </w:tc>
      </w:tr>
      <w:tr>
        <w:tc>
          <w:tcPr>
            <w:tcW w:type="dxa" w:w="1134"/>
          </w:tcPr>
          <w:p>
            <w:r>
              <w:t>0:11–</w:t>
              <w:br/>
              <w:t>0:30</w:t>
            </w:r>
          </w:p>
        </w:tc>
        <w:tc>
          <w:tcPr>
            <w:tcW w:type="dxa" w:w="2154"/>
          </w:tcPr>
          <w:p>
            <w:r>
              <w:t>SC02</w:t>
              <w:br/>
              <w:t>現在地の問い</w:t>
            </w:r>
          </w:p>
        </w:tc>
        <w:tc>
          <w:tcPr>
            <w:tcW w:type="dxa" w:w="3118"/>
          </w:tcPr>
          <w:p>
            <w:r>
              <w:t>いまの自分を、振り返ってみよう。</w:t>
            </w:r>
          </w:p>
        </w:tc>
        <w:tc>
          <w:tcPr>
            <w:tcW w:type="dxa" w:w="8731"/>
          </w:tcPr>
          <w:p>
            <w:r>
              <w:t>まずは現状確認です。今日の仕事体験は何社目ですか。どんな業界に興味を持ってきましたか。そして、営業の仕事と聞いて、何を思い浮かべますか。動画を止めて、共有しましょう。</w:t>
            </w:r>
          </w:p>
          <w:p>
            <w:r>
              <w:rPr>
                <w:b/>
                <w:color w:val="DC0924"/>
              </w:rPr>
              <w:t>【停止 Q01】営業の仕事と聞いて、何を思い浮かべますか？（動画を一時停止して、30〜60秒ほど共有しましょう）</w:t>
            </w:r>
          </w:p>
        </w:tc>
      </w:tr>
      <w:tr>
        <w:tc>
          <w:tcPr>
            <w:tcW w:type="dxa" w:w="1134"/>
          </w:tcPr>
          <w:p>
            <w:r>
              <w:t>0:30–</w:t>
              <w:br/>
              <w:t>0:55</w:t>
            </w:r>
          </w:p>
        </w:tc>
        <w:tc>
          <w:tcPr>
            <w:tcW w:type="dxa" w:w="2154"/>
          </w:tcPr>
          <w:p>
            <w:r>
              <w:t>SC03</w:t>
              <w:br/>
              <w:t>営業の先入観</w:t>
            </w:r>
          </w:p>
        </w:tc>
        <w:tc>
          <w:tcPr>
            <w:tcW w:type="dxa" w:w="3118"/>
          </w:tcPr>
          <w:p>
            <w:r>
              <w:t>営業のイメージは、変わるだろうか？</w:t>
            </w:r>
          </w:p>
        </w:tc>
        <w:tc>
          <w:tcPr>
            <w:tcW w:type="dxa" w:w="8731"/>
          </w:tcPr>
          <w:p>
            <w:r>
              <w:t>皆さんの答えを、仮説ファイルに登録します。商品を売る仕事、話が上手な人の仕事。そんなイメージがあるかもしれません。このミッションで、その仮説が正しいかどうか、確かめてください。</w:t>
            </w:r>
          </w:p>
        </w:tc>
      </w:tr>
    </w:tbl>
    <w:p>
      <w:pPr>
        <w:pStyle w:val="Heading2"/>
      </w:pPr>
      <w:r>
        <w:t>CH02　潜入調査開始（日常のセンサ・FA）　0:55–1:55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3118"/>
        <w:gridCol w:w="8731"/>
      </w:tblGrid>
      <w:tr>
        <w:tc>
          <w:tcPr>
            <w:tcW w:type="dxa" w:w="1134"/>
            <w:shd w:val="clear" w:fill="142A43"/>
          </w:tcPr>
          <w:p>
            <w:r>
              <w:rPr>
                <w:b/>
                <w:color w:val="FFFFFF"/>
              </w:rPr>
              <w:t>時間</w:t>
            </w:r>
          </w:p>
        </w:tc>
        <w:tc>
          <w:tcPr>
            <w:tcW w:type="dxa" w:w="2154"/>
            <w:shd w:val="clear" w:fill="142A43"/>
          </w:tcPr>
          <w:p>
            <w:r>
              <w:rPr>
                <w:b/>
                <w:color w:val="FFFFFF"/>
              </w:rPr>
              <w:t>場面</w:t>
            </w:r>
          </w:p>
        </w:tc>
        <w:tc>
          <w:tcPr>
            <w:tcW w:type="dxa" w:w="3118"/>
            <w:shd w:val="clear" w:fill="142A43"/>
          </w:tcPr>
          <w:p>
            <w:r>
              <w:rPr>
                <w:b/>
                <w:color w:val="FFFFFF"/>
              </w:rPr>
              <w:t>画面メッセージ</w:t>
            </w:r>
          </w:p>
        </w:tc>
        <w:tc>
          <w:tcPr>
            <w:tcW w:type="dxa" w:w="8731"/>
            <w:shd w:val="clear" w:fill="142A43"/>
          </w:tcPr>
          <w:p>
            <w:r>
              <w:rPr>
                <w:b/>
                <w:color w:val="FFFFFF"/>
              </w:rPr>
              <w:t>ナレーション</w:t>
            </w:r>
          </w:p>
        </w:tc>
      </w:tr>
      <w:tr>
        <w:tc>
          <w:tcPr>
            <w:tcW w:type="dxa" w:w="1134"/>
          </w:tcPr>
          <w:p>
            <w:r>
              <w:t>0:55–</w:t>
              <w:br/>
              <w:t>1:20</w:t>
            </w:r>
          </w:p>
        </w:tc>
        <w:tc>
          <w:tcPr>
            <w:tcW w:type="dxa" w:w="2154"/>
          </w:tcPr>
          <w:p>
            <w:r>
              <w:t>SC04</w:t>
              <w:br/>
              <w:t>身近なセンサ</w:t>
            </w:r>
          </w:p>
        </w:tc>
        <w:tc>
          <w:tcPr>
            <w:tcW w:type="dxa" w:w="3118"/>
          </w:tcPr>
          <w:p>
            <w:r>
              <w:t>センサは、日常に潜んでいる。</w:t>
            </w:r>
          </w:p>
        </w:tc>
        <w:tc>
          <w:tcPr>
            <w:tcW w:type="dxa" w:w="8731"/>
          </w:tcPr>
          <w:p>
            <w:r>
              <w:t>最初の調査地点は、皆さんの身近な日常です。自動ドア、駐車場、建物の設備。人やモノの存在を捉え、次の動作につなげる。目立たなくても、日常を支える大切な仕組みです。</w:t>
            </w:r>
          </w:p>
        </w:tc>
      </w:tr>
      <w:tr>
        <w:tc>
          <w:tcPr>
            <w:tcW w:type="dxa" w:w="1134"/>
          </w:tcPr>
          <w:p>
            <w:r>
              <w:t>1:20–</w:t>
              <w:br/>
              <w:t>1:55</w:t>
            </w:r>
          </w:p>
        </w:tc>
        <w:tc>
          <w:tcPr>
            <w:tcW w:type="dxa" w:w="2154"/>
          </w:tcPr>
          <w:p>
            <w:r>
              <w:t>SC05</w:t>
              <w:br/>
              <w:t>FAへの移動</w:t>
            </w:r>
          </w:p>
        </w:tc>
        <w:tc>
          <w:tcPr>
            <w:tcW w:type="dxa" w:w="3118"/>
          </w:tcPr>
          <w:p>
            <w:r>
              <w:t>日常から、ものづくりの最前線へ。</w:t>
            </w:r>
          </w:p>
        </w:tc>
        <w:tc>
          <w:tcPr>
            <w:tcW w:type="dxa" w:w="8731"/>
          </w:tcPr>
          <w:p>
            <w:r>
              <w:t>その技術が活躍する、もう一つの大きな舞台が工場です。FA、つまりファクトリーオートメーション。製造工程を自動化し、安定したものづくりを支える世界です。ここに、センサ営業の仕事があります。工場見学やテレビ番組で、製造工程を見たことはありますか。</w:t>
            </w:r>
          </w:p>
        </w:tc>
      </w:tr>
    </w:tbl>
    <w:p>
      <w:pPr>
        <w:pStyle w:val="Heading2"/>
      </w:pPr>
      <w:r>
        <w:t>CH03　極秘ファイルを解読（センサ営業をすすめる3つの理由）　1:55–4:05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3118"/>
        <w:gridCol w:w="8731"/>
      </w:tblGrid>
      <w:tr>
        <w:tc>
          <w:tcPr>
            <w:tcW w:type="dxa" w:w="1134"/>
            <w:shd w:val="clear" w:fill="142A43"/>
          </w:tcPr>
          <w:p>
            <w:r>
              <w:rPr>
                <w:b/>
                <w:color w:val="FFFFFF"/>
              </w:rPr>
              <w:t>時間</w:t>
            </w:r>
          </w:p>
        </w:tc>
        <w:tc>
          <w:tcPr>
            <w:tcW w:type="dxa" w:w="2154"/>
            <w:shd w:val="clear" w:fill="142A43"/>
          </w:tcPr>
          <w:p>
            <w:r>
              <w:rPr>
                <w:b/>
                <w:color w:val="FFFFFF"/>
              </w:rPr>
              <w:t>場面</w:t>
            </w:r>
          </w:p>
        </w:tc>
        <w:tc>
          <w:tcPr>
            <w:tcW w:type="dxa" w:w="3118"/>
            <w:shd w:val="clear" w:fill="142A43"/>
          </w:tcPr>
          <w:p>
            <w:r>
              <w:rPr>
                <w:b/>
                <w:color w:val="FFFFFF"/>
              </w:rPr>
              <w:t>画面メッセージ</w:t>
            </w:r>
          </w:p>
        </w:tc>
        <w:tc>
          <w:tcPr>
            <w:tcW w:type="dxa" w:w="8731"/>
            <w:shd w:val="clear" w:fill="142A43"/>
          </w:tcPr>
          <w:p>
            <w:r>
              <w:rPr>
                <w:b/>
                <w:color w:val="FFFFFF"/>
              </w:rPr>
              <w:t>ナレーション</w:t>
            </w:r>
          </w:p>
        </w:tc>
      </w:tr>
      <w:tr>
        <w:tc>
          <w:tcPr>
            <w:tcW w:type="dxa" w:w="1134"/>
          </w:tcPr>
          <w:p>
            <w:r>
              <w:t>1:55–</w:t>
              <w:br/>
              <w:t>2:10</w:t>
            </w:r>
          </w:p>
        </w:tc>
        <w:tc>
          <w:tcPr>
            <w:tcW w:type="dxa" w:w="2154"/>
          </w:tcPr>
          <w:p>
            <w:r>
              <w:t>SC06</w:t>
              <w:br/>
              <w:t>3つの理由</w:t>
            </w:r>
          </w:p>
        </w:tc>
        <w:tc>
          <w:tcPr>
            <w:tcW w:type="dxa" w:w="3118"/>
          </w:tcPr>
          <w:p>
            <w:r>
              <w:t>センサ営業をすすめる、3つの理由。</w:t>
            </w:r>
          </w:p>
        </w:tc>
        <w:tc>
          <w:tcPr>
            <w:tcW w:type="dxa" w:w="8731"/>
          </w:tcPr>
          <w:p>
            <w:r>
              <w:t>ここからは、極秘ファイルの解読です。センサ営業を魅力的な仕事だと考える、3つの理由を開いていきましょう。</w:t>
            </w:r>
          </w:p>
        </w:tc>
      </w:tr>
      <w:tr>
        <w:tc>
          <w:tcPr>
            <w:tcW w:type="dxa" w:w="1134"/>
          </w:tcPr>
          <w:p>
            <w:r>
              <w:t>2:10–</w:t>
              <w:br/>
              <w:t>2:45</w:t>
            </w:r>
          </w:p>
        </w:tc>
        <w:tc>
          <w:tcPr>
            <w:tcW w:type="dxa" w:w="2154"/>
          </w:tcPr>
          <w:p>
            <w:r>
              <w:t>SC07</w:t>
              <w:br/>
              <w:t>産業を支える</w:t>
            </w:r>
          </w:p>
        </w:tc>
        <w:tc>
          <w:tcPr>
            <w:tcW w:type="dxa" w:w="3118"/>
          </w:tcPr>
          <w:p>
            <w:r>
              <w:t>理由1｜さまざまな産業を、根底から支える。</w:t>
            </w:r>
          </w:p>
        </w:tc>
        <w:tc>
          <w:tcPr>
            <w:tcW w:type="dxa" w:w="8731"/>
          </w:tcPr>
          <w:p>
            <w:r>
              <w:t>ファイル01。日本の主要な産業を支えられること。食品、医薬品、化粧品。電機・電子、自動車、半導体。幅広いものづくりの現場で、正しく検出し、安定して製造するための技術が求められています。社会への貢献度が、とても高い仕事です。</w:t>
            </w:r>
          </w:p>
        </w:tc>
      </w:tr>
      <w:tr>
        <w:tc>
          <w:tcPr>
            <w:tcW w:type="dxa" w:w="1134"/>
          </w:tcPr>
          <w:p>
            <w:r>
              <w:t>2:45–</w:t>
              <w:br/>
              <w:t>3:20</w:t>
            </w:r>
          </w:p>
        </w:tc>
        <w:tc>
          <w:tcPr>
            <w:tcW w:type="dxa" w:w="2154"/>
          </w:tcPr>
          <w:p>
            <w:r>
              <w:t>SC08</w:t>
              <w:br/>
              <w:t>課題解決</w:t>
            </w:r>
          </w:p>
        </w:tc>
        <w:tc>
          <w:tcPr>
            <w:tcW w:type="dxa" w:w="3118"/>
          </w:tcPr>
          <w:p>
            <w:r>
              <w:t>理由2｜お客様と一緒に、真因を探る。</w:t>
            </w:r>
          </w:p>
        </w:tc>
        <w:tc>
          <w:tcPr>
            <w:tcW w:type="dxa" w:w="8731"/>
          </w:tcPr>
          <w:p>
            <w:r>
              <w:t>ファイル02。現場の課題を解決できること。たとえば、製品を数え間違えるラインがあったとします。必要なのは、ただセンサを紹介することではありません。なぜ起きるのかを聞き、現場の条件を確かめ、解決策を一緒に考えることです。センサは、未来のものづくりを支える存在です。</w:t>
            </w:r>
          </w:p>
        </w:tc>
      </w:tr>
      <w:tr>
        <w:tc>
          <w:tcPr>
            <w:tcW w:type="dxa" w:w="1134"/>
          </w:tcPr>
          <w:p>
            <w:r>
              <w:t>3:20–</w:t>
              <w:br/>
              <w:t>3:55</w:t>
            </w:r>
          </w:p>
        </w:tc>
        <w:tc>
          <w:tcPr>
            <w:tcW w:type="dxa" w:w="2154"/>
          </w:tcPr>
          <w:p>
            <w:r>
              <w:t>SC09</w:t>
              <w:br/>
              <w:t>AIと人</w:t>
            </w:r>
          </w:p>
        </w:tc>
        <w:tc>
          <w:tcPr>
            <w:tcW w:type="dxa" w:w="3118"/>
          </w:tcPr>
          <w:p>
            <w:r>
              <w:t>理由3｜AIを使いこなし、人の力を生かす。</w:t>
            </w:r>
          </w:p>
        </w:tc>
        <w:tc>
          <w:tcPr>
            <w:tcW w:type="dxa" w:w="8731"/>
          </w:tcPr>
          <w:p>
            <w:r>
              <w:t>ファイル03。AIが進化する時代にも、人としての強みを磨けること。AIは、情報の整理や提案の準備を助けてくれます。一方で、お客様の本音を引き出し、信頼を築き、関係者の合意を得る力は、これからも重要です。</w:t>
            </w:r>
          </w:p>
        </w:tc>
      </w:tr>
      <w:tr>
        <w:tc>
          <w:tcPr>
            <w:tcW w:type="dxa" w:w="1134"/>
          </w:tcPr>
          <w:p>
            <w:r>
              <w:t>3:55–</w:t>
              <w:br/>
              <w:t>4:05</w:t>
            </w:r>
          </w:p>
        </w:tc>
        <w:tc>
          <w:tcPr>
            <w:tcW w:type="dxa" w:w="2154"/>
          </w:tcPr>
          <w:p>
            <w:r>
              <w:t>SC10</w:t>
              <w:br/>
              <w:t>理由のまとめ</w:t>
            </w:r>
          </w:p>
        </w:tc>
        <w:tc>
          <w:tcPr>
            <w:tcW w:type="dxa" w:w="3118"/>
          </w:tcPr>
          <w:p>
            <w:r>
              <w:t>産業 × 課題解決 × 人の力</w:t>
            </w:r>
          </w:p>
        </w:tc>
        <w:tc>
          <w:tcPr>
            <w:tcW w:type="dxa" w:w="8731"/>
          </w:tcPr>
          <w:p>
            <w:r>
              <w:t>産業を支え、課題を解き、人と向き合う。それがセンサ営業です。</w:t>
            </w:r>
          </w:p>
        </w:tc>
      </w:tr>
    </w:tbl>
    <w:p>
      <w:pPr>
        <w:pStyle w:val="Heading2"/>
      </w:pPr>
      <w:r>
        <w:t>CH04　センサ営業で育つ3つの力（3つの能力の掛け算）　4:05–4:45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3118"/>
        <w:gridCol w:w="8731"/>
      </w:tblGrid>
      <w:tr>
        <w:tc>
          <w:tcPr>
            <w:tcW w:type="dxa" w:w="1134"/>
            <w:shd w:val="clear" w:fill="142A43"/>
          </w:tcPr>
          <w:p>
            <w:r>
              <w:rPr>
                <w:b/>
                <w:color w:val="FFFFFF"/>
              </w:rPr>
              <w:t>時間</w:t>
            </w:r>
          </w:p>
        </w:tc>
        <w:tc>
          <w:tcPr>
            <w:tcW w:type="dxa" w:w="2154"/>
            <w:shd w:val="clear" w:fill="142A43"/>
          </w:tcPr>
          <w:p>
            <w:r>
              <w:rPr>
                <w:b/>
                <w:color w:val="FFFFFF"/>
              </w:rPr>
              <w:t>場面</w:t>
            </w:r>
          </w:p>
        </w:tc>
        <w:tc>
          <w:tcPr>
            <w:tcW w:type="dxa" w:w="3118"/>
            <w:shd w:val="clear" w:fill="142A43"/>
          </w:tcPr>
          <w:p>
            <w:r>
              <w:rPr>
                <w:b/>
                <w:color w:val="FFFFFF"/>
              </w:rPr>
              <w:t>画面メッセージ</w:t>
            </w:r>
          </w:p>
        </w:tc>
        <w:tc>
          <w:tcPr>
            <w:tcW w:type="dxa" w:w="8731"/>
            <w:shd w:val="clear" w:fill="142A43"/>
          </w:tcPr>
          <w:p>
            <w:r>
              <w:rPr>
                <w:b/>
                <w:color w:val="FFFFFF"/>
              </w:rPr>
              <w:t>ナレーション</w:t>
            </w:r>
          </w:p>
        </w:tc>
      </w:tr>
      <w:tr>
        <w:tc>
          <w:tcPr>
            <w:tcW w:type="dxa" w:w="1134"/>
          </w:tcPr>
          <w:p>
            <w:r>
              <w:t>4:05–</w:t>
              <w:br/>
              <w:t>4:30</w:t>
            </w:r>
          </w:p>
        </w:tc>
        <w:tc>
          <w:tcPr>
            <w:tcW w:type="dxa" w:w="2154"/>
          </w:tcPr>
          <w:p>
            <w:r>
              <w:t>SC11</w:t>
              <w:br/>
              <w:t>3つの力</w:t>
            </w:r>
          </w:p>
        </w:tc>
        <w:tc>
          <w:tcPr>
            <w:tcW w:type="dxa" w:w="3118"/>
          </w:tcPr>
          <w:p>
            <w:r>
              <w:t>技術理解 × 課題解決 × 対人力</w:t>
            </w:r>
          </w:p>
        </w:tc>
        <w:tc>
          <w:tcPr>
            <w:tcW w:type="dxa" w:w="8731"/>
          </w:tcPr>
          <w:p>
            <w:r>
              <w:t>センサ営業で育つ、3つの力です。センサ営業では、技術を理解する力、課題の背景を考える力、そして信頼関係を築く力が育ちます。どれか一つではなく、掛け合わせることに価値があります。</w:t>
            </w:r>
          </w:p>
        </w:tc>
      </w:tr>
      <w:tr>
        <w:tc>
          <w:tcPr>
            <w:tcW w:type="dxa" w:w="1134"/>
          </w:tcPr>
          <w:p>
            <w:r>
              <w:t>4:30–</w:t>
              <w:br/>
              <w:t>4:45</w:t>
            </w:r>
          </w:p>
        </w:tc>
        <w:tc>
          <w:tcPr>
            <w:tcW w:type="dxa" w:w="2154"/>
          </w:tcPr>
          <w:p>
            <w:r>
              <w:t>SC12</w:t>
              <w:br/>
              <w:t>キャリアの価値</w:t>
            </w:r>
          </w:p>
        </w:tc>
        <w:tc>
          <w:tcPr>
            <w:tcW w:type="dxa" w:w="3118"/>
          </w:tcPr>
          <w:p>
            <w:r>
              <w:t>積み重ねた力が、キャリアになる。</w:t>
            </w:r>
          </w:p>
        </w:tc>
        <w:tc>
          <w:tcPr>
            <w:tcW w:type="dxa" w:w="8731"/>
          </w:tcPr>
          <w:p>
            <w:r>
              <w:t>この3つを磨く経験は、将来のキャリアを考える上でも、大きな財産になります。</w:t>
            </w:r>
          </w:p>
        </w:tc>
      </w:tr>
    </w:tbl>
    <w:p>
      <w:pPr>
        <w:pStyle w:val="Heading2"/>
      </w:pPr>
      <w:r>
        <w:t>CH05　機密情報の核心に迫る（営業の再定義）　4:45–5:25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3118"/>
        <w:gridCol w:w="8731"/>
      </w:tblGrid>
      <w:tr>
        <w:tc>
          <w:tcPr>
            <w:tcW w:type="dxa" w:w="1134"/>
            <w:shd w:val="clear" w:fill="142A43"/>
          </w:tcPr>
          <w:p>
            <w:r>
              <w:rPr>
                <w:b/>
                <w:color w:val="FFFFFF"/>
              </w:rPr>
              <w:t>時間</w:t>
            </w:r>
          </w:p>
        </w:tc>
        <w:tc>
          <w:tcPr>
            <w:tcW w:type="dxa" w:w="2154"/>
            <w:shd w:val="clear" w:fill="142A43"/>
          </w:tcPr>
          <w:p>
            <w:r>
              <w:rPr>
                <w:b/>
                <w:color w:val="FFFFFF"/>
              </w:rPr>
              <w:t>場面</w:t>
            </w:r>
          </w:p>
        </w:tc>
        <w:tc>
          <w:tcPr>
            <w:tcW w:type="dxa" w:w="3118"/>
            <w:shd w:val="clear" w:fill="142A43"/>
          </w:tcPr>
          <w:p>
            <w:r>
              <w:rPr>
                <w:b/>
                <w:color w:val="FFFFFF"/>
              </w:rPr>
              <w:t>画面メッセージ</w:t>
            </w:r>
          </w:p>
        </w:tc>
        <w:tc>
          <w:tcPr>
            <w:tcW w:type="dxa" w:w="8731"/>
            <w:shd w:val="clear" w:fill="142A43"/>
          </w:tcPr>
          <w:p>
            <w:r>
              <w:rPr>
                <w:b/>
                <w:color w:val="FFFFFF"/>
              </w:rPr>
              <w:t>ナレーション</w:t>
            </w:r>
          </w:p>
        </w:tc>
      </w:tr>
      <w:tr>
        <w:tc>
          <w:tcPr>
            <w:tcW w:type="dxa" w:w="1134"/>
          </w:tcPr>
          <w:p>
            <w:r>
              <w:t>4:45–</w:t>
              <w:br/>
              <w:t>5:08</w:t>
            </w:r>
          </w:p>
        </w:tc>
        <w:tc>
          <w:tcPr>
            <w:tcW w:type="dxa" w:w="2154"/>
          </w:tcPr>
          <w:p>
            <w:r>
              <w:t>SC13</w:t>
              <w:br/>
              <w:t>営業の再定義</w:t>
            </w:r>
          </w:p>
        </w:tc>
        <w:tc>
          <w:tcPr>
            <w:tcW w:type="dxa" w:w="3118"/>
          </w:tcPr>
          <w:p>
            <w:r>
              <w:t>営業＝顧客の課題を、共に解決する仕事。</w:t>
            </w:r>
          </w:p>
        </w:tc>
        <w:tc>
          <w:tcPr>
            <w:tcW w:type="dxa" w:w="8731"/>
          </w:tcPr>
          <w:p>
            <w:r>
              <w:t>集めた情報から、営業の本当の姿が見えてきました。営業とは、商品を一方的に売り込むことでしょうか。大切なのは、相手が本当に困っていることを知り、解決につなげることです。</w:t>
            </w:r>
          </w:p>
        </w:tc>
      </w:tr>
      <w:tr>
        <w:tc>
          <w:tcPr>
            <w:tcW w:type="dxa" w:w="1134"/>
          </w:tcPr>
          <w:p>
            <w:r>
              <w:t>5:08–</w:t>
              <w:br/>
              <w:t>5:25</w:t>
            </w:r>
          </w:p>
        </w:tc>
        <w:tc>
          <w:tcPr>
            <w:tcW w:type="dxa" w:w="2154"/>
          </w:tcPr>
          <w:p>
            <w:r>
              <w:t>SC14</w:t>
              <w:br/>
              <w:t>質問カード</w:t>
            </w:r>
          </w:p>
        </w:tc>
        <w:tc>
          <w:tcPr>
            <w:tcW w:type="dxa" w:w="3118"/>
          </w:tcPr>
          <w:p>
            <w:r>
              <w:t>最初の一言は、何だろう？</w:t>
            </w:r>
          </w:p>
        </w:tc>
        <w:tc>
          <w:tcPr>
            <w:tcW w:type="dxa" w:w="8731"/>
          </w:tcPr>
          <w:p>
            <w:r>
              <w:t>皆さんなら、困っているお客様に、まずどんな質問をしますか。動画を止めて、考えてみましょう。</w:t>
            </w:r>
          </w:p>
          <w:p>
            <w:r>
              <w:rPr>
                <w:b/>
                <w:color w:val="DC0924"/>
              </w:rPr>
              <w:t>【停止 Q02】困っているお客様に、最初に何を聞く？（動画を一時停止して、30〜60秒ほど考えましょう）</w:t>
            </w:r>
          </w:p>
        </w:tc>
      </w:tr>
    </w:tbl>
    <w:p>
      <w:pPr>
        <w:pStyle w:val="Heading2"/>
      </w:pPr>
      <w:r>
        <w:t>CH06　最終ミッション発令（今日の目的・実践へ移行）　5:25–6:00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3118"/>
        <w:gridCol w:w="8731"/>
      </w:tblGrid>
      <w:tr>
        <w:tc>
          <w:tcPr>
            <w:tcW w:type="dxa" w:w="1134"/>
            <w:shd w:val="clear" w:fill="142A43"/>
          </w:tcPr>
          <w:p>
            <w:r>
              <w:rPr>
                <w:b/>
                <w:color w:val="FFFFFF"/>
              </w:rPr>
              <w:t>時間</w:t>
            </w:r>
          </w:p>
        </w:tc>
        <w:tc>
          <w:tcPr>
            <w:tcW w:type="dxa" w:w="2154"/>
            <w:shd w:val="clear" w:fill="142A43"/>
          </w:tcPr>
          <w:p>
            <w:r>
              <w:rPr>
                <w:b/>
                <w:color w:val="FFFFFF"/>
              </w:rPr>
              <w:t>場面</w:t>
            </w:r>
          </w:p>
        </w:tc>
        <w:tc>
          <w:tcPr>
            <w:tcW w:type="dxa" w:w="3118"/>
            <w:shd w:val="clear" w:fill="142A43"/>
          </w:tcPr>
          <w:p>
            <w:r>
              <w:rPr>
                <w:b/>
                <w:color w:val="FFFFFF"/>
              </w:rPr>
              <w:t>画面メッセージ</w:t>
            </w:r>
          </w:p>
        </w:tc>
        <w:tc>
          <w:tcPr>
            <w:tcW w:type="dxa" w:w="8731"/>
            <w:shd w:val="clear" w:fill="142A43"/>
          </w:tcPr>
          <w:p>
            <w:r>
              <w:rPr>
                <w:b/>
                <w:color w:val="FFFFFF"/>
              </w:rPr>
              <w:t>ナレーション</w:t>
            </w:r>
          </w:p>
        </w:tc>
      </w:tr>
      <w:tr>
        <w:tc>
          <w:tcPr>
            <w:tcW w:type="dxa" w:w="1134"/>
          </w:tcPr>
          <w:p>
            <w:r>
              <w:t>5:25–</w:t>
              <w:br/>
              <w:t>5:48</w:t>
            </w:r>
          </w:p>
        </w:tc>
        <w:tc>
          <w:tcPr>
            <w:tcW w:type="dxa" w:w="2154"/>
          </w:tcPr>
          <w:p>
            <w:r>
              <w:t>SC15</w:t>
              <w:br/>
              <w:t>本日のミッション</w:t>
            </w:r>
          </w:p>
        </w:tc>
        <w:tc>
          <w:tcPr>
            <w:tcW w:type="dxa" w:w="3118"/>
          </w:tcPr>
          <w:p>
            <w:r>
              <w:t>今日のミッション｜聞く・確かめる・提案する</w:t>
            </w:r>
          </w:p>
        </w:tc>
        <w:tc>
          <w:tcPr>
            <w:tcW w:type="dxa" w:w="8731"/>
          </w:tcPr>
          <w:p>
            <w:r>
              <w:t>最終ミッションを発令します。センサが社会や製造現場をどう支えているかを知り、お客様の課題に向き合うこと。聞く、確かめる、提案する。その流れを体験してください。</w:t>
            </w:r>
          </w:p>
        </w:tc>
      </w:tr>
      <w:tr>
        <w:tc>
          <w:tcPr>
            <w:tcW w:type="dxa" w:w="1134"/>
          </w:tcPr>
          <w:p>
            <w:r>
              <w:t>5:48–</w:t>
              <w:br/>
              <w:t>6:00</w:t>
            </w:r>
          </w:p>
        </w:tc>
        <w:tc>
          <w:tcPr>
            <w:tcW w:type="dxa" w:w="2154"/>
          </w:tcPr>
          <w:p>
            <w:r>
              <w:t>SC16</w:t>
              <w:br/>
              <w:t>仕事体験へ</w:t>
            </w:r>
          </w:p>
        </w:tc>
        <w:tc>
          <w:tcPr>
            <w:tcW w:type="dxa" w:w="3118"/>
          </w:tcPr>
          <w:p>
            <w:r>
              <w:t>NEXT｜コンサルティング営業体験</w:t>
            </w:r>
          </w:p>
        </w:tc>
        <w:tc>
          <w:tcPr>
            <w:tcW w:type="dxa" w:w="8731"/>
          </w:tcPr>
          <w:p>
            <w:r>
              <w:t>調査は完了。しかし本当の仕事体験は、ここから始まります。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