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3F85" w14:textId="77777777" w:rsidR="00B42936" w:rsidRPr="00266CD8" w:rsidRDefault="00B42936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b/>
          <w:bCs/>
          <w:color w:val="2A2A2A"/>
          <w:sz w:val="24"/>
          <w:szCs w:val="24"/>
        </w:rPr>
        <w:t>THEODORE R. JOHNSON</w:t>
      </w:r>
    </w:p>
    <w:p w14:paraId="7DE19A5E" w14:textId="6ACE96B6" w:rsidR="00F76A67" w:rsidRPr="00266CD8" w:rsidRDefault="0001438F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41 John Street</w:t>
      </w:r>
    </w:p>
    <w:p w14:paraId="52EC0C2C" w14:textId="77777777" w:rsidR="00B42936" w:rsidRPr="00266CD8" w:rsidRDefault="00F76A67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Oswego, NY 13126</w:t>
      </w:r>
    </w:p>
    <w:p w14:paraId="449BCFEC" w14:textId="77777777" w:rsidR="00B42936" w:rsidRPr="00266CD8" w:rsidRDefault="00B42936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Cell: (607)-368-4228</w:t>
      </w:r>
    </w:p>
    <w:p w14:paraId="288465B4" w14:textId="2043B780" w:rsidR="00B42936" w:rsidRPr="00266CD8" w:rsidRDefault="00B42936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 xml:space="preserve">E-mail: </w:t>
      </w:r>
      <w:r w:rsidR="00B82CF3"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tjohnso9@oswego.edu</w:t>
      </w:r>
    </w:p>
    <w:p w14:paraId="7A3E837A" w14:textId="77777777" w:rsidR="00B42936" w:rsidRPr="00266CD8" w:rsidRDefault="00B42936">
      <w:pPr>
        <w:pBdr>
          <w:bottom w:val="single" w:sz="4" w:space="1" w:color="auto"/>
        </w:pBdr>
        <w:spacing w:after="100" w:afterAutospacing="1" w:line="255" w:lineRule="atLeast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 </w:t>
      </w:r>
    </w:p>
    <w:p w14:paraId="4B46DE66" w14:textId="3F6CD11F" w:rsidR="00B42936" w:rsidRDefault="00B42936">
      <w:pPr>
        <w:pStyle w:val="Heading1"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736FF5">
        <w:rPr>
          <w:rFonts w:asciiTheme="minorHAnsi" w:hAnsiTheme="minorHAnsi" w:cstheme="minorHAnsi"/>
          <w:sz w:val="28"/>
          <w:szCs w:val="28"/>
        </w:rPr>
        <w:t>WORK EXPERIENCE</w:t>
      </w:r>
    </w:p>
    <w:p w14:paraId="1856D1E6" w14:textId="3627EC18" w:rsidR="00FC53FF" w:rsidRPr="00736FF5" w:rsidRDefault="00106158" w:rsidP="00FC53FF">
      <w:pPr>
        <w:pStyle w:val="Heading4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SUNY Oswego Computer Science Department, Oswego, New York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2019</w:t>
      </w:r>
    </w:p>
    <w:p w14:paraId="55BF2D4F" w14:textId="2EB0632C" w:rsidR="00FC53FF" w:rsidRPr="00736FF5" w:rsidRDefault="00106158" w:rsidP="00FC53F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Human Computer Interaction Graduate Research Assistant</w:t>
      </w:r>
    </w:p>
    <w:p w14:paraId="223A17DA" w14:textId="3E15D743" w:rsidR="00FC53FF" w:rsidRDefault="00106158" w:rsidP="00FC53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106158">
        <w:rPr>
          <w:rFonts w:asciiTheme="minorHAnsi" w:hAnsiTheme="minorHAnsi" w:cstheme="minorHAnsi"/>
          <w:sz w:val="24"/>
          <w:szCs w:val="24"/>
        </w:rPr>
        <w:t>Develop new HCI project ideas and expand on the existing project work in the HCI program.</w:t>
      </w:r>
    </w:p>
    <w:p w14:paraId="7CCFE5EC" w14:textId="602FC5CF" w:rsidR="00106158" w:rsidRDefault="00106158" w:rsidP="00FC53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Perform literature reviews </w:t>
      </w:r>
      <w:r w:rsidRPr="00106158">
        <w:rPr>
          <w:rFonts w:asciiTheme="minorHAnsi" w:hAnsiTheme="minorHAnsi" w:cstheme="minorHAnsi"/>
          <w:sz w:val="24"/>
          <w:szCs w:val="24"/>
        </w:rPr>
        <w:t>and help supervise students in field who wish to write papers and conduct research</w:t>
      </w:r>
      <w:r w:rsidR="00DE6C1D">
        <w:rPr>
          <w:rFonts w:asciiTheme="minorHAnsi" w:hAnsiTheme="minorHAnsi" w:cstheme="minorHAnsi"/>
          <w:sz w:val="24"/>
          <w:szCs w:val="24"/>
        </w:rPr>
        <w:t>.</w:t>
      </w:r>
    </w:p>
    <w:p w14:paraId="55EC1102" w14:textId="0A4A51C6" w:rsidR="00106158" w:rsidRPr="00106158" w:rsidRDefault="00106158" w:rsidP="00106158">
      <w:pPr>
        <w:pStyle w:val="ListParagraph"/>
        <w:numPr>
          <w:ilvl w:val="0"/>
          <w:numId w:val="1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Give presentations and help advertise HCI projects on campus</w:t>
      </w:r>
      <w:r w:rsidR="00DE6C1D">
        <w:rPr>
          <w:rFonts w:asciiTheme="minorHAnsi" w:hAnsiTheme="minorHAnsi" w:cstheme="minorHAnsi"/>
          <w:sz w:val="24"/>
          <w:szCs w:val="24"/>
        </w:rPr>
        <w:t>.</w:t>
      </w:r>
    </w:p>
    <w:p w14:paraId="6E51CD3F" w14:textId="792D1A16" w:rsidR="0083539F" w:rsidRPr="00736FF5" w:rsidRDefault="0083539F" w:rsidP="00106158">
      <w:pPr>
        <w:pStyle w:val="Heading4"/>
        <w:rPr>
          <w:rFonts w:asciiTheme="minorHAnsi" w:hAnsiTheme="minorHAnsi" w:cstheme="minorHAnsi"/>
          <w:sz w:val="26"/>
          <w:szCs w:val="26"/>
        </w:rPr>
      </w:pPr>
      <w:r w:rsidRPr="00736FF5">
        <w:rPr>
          <w:rFonts w:asciiTheme="minorHAnsi" w:hAnsiTheme="minorHAnsi" w:cstheme="minorHAnsi"/>
          <w:sz w:val="26"/>
          <w:szCs w:val="26"/>
        </w:rPr>
        <w:t>General Servi</w:t>
      </w:r>
      <w:r w:rsidR="00106158">
        <w:rPr>
          <w:rFonts w:asciiTheme="minorHAnsi" w:hAnsiTheme="minorHAnsi" w:cstheme="minorHAnsi"/>
          <w:sz w:val="26"/>
          <w:szCs w:val="26"/>
        </w:rPr>
        <w:t>ces Administration, Syracuse, New York</w:t>
      </w:r>
      <w:r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ab/>
        <w:t>2018</w:t>
      </w:r>
    </w:p>
    <w:p w14:paraId="2285A456" w14:textId="21729583" w:rsidR="00F00774" w:rsidRPr="00736FF5" w:rsidRDefault="0067429A" w:rsidP="00F00774">
      <w:pPr>
        <w:rPr>
          <w:rFonts w:asciiTheme="minorHAnsi" w:hAnsiTheme="minorHAnsi" w:cstheme="minorHAnsi"/>
          <w:b/>
          <w:sz w:val="24"/>
          <w:szCs w:val="24"/>
        </w:rPr>
      </w:pPr>
      <w:r w:rsidRPr="00736FF5">
        <w:rPr>
          <w:rFonts w:asciiTheme="minorHAnsi" w:hAnsiTheme="minorHAnsi" w:cstheme="minorHAnsi"/>
          <w:b/>
          <w:sz w:val="24"/>
          <w:szCs w:val="24"/>
        </w:rPr>
        <w:t>Deployment Technician</w:t>
      </w:r>
    </w:p>
    <w:p w14:paraId="72B5BC0B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Installed, configured and maintained data migration of workstations and software.</w:t>
      </w:r>
    </w:p>
    <w:p w14:paraId="40FBE9BB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Assisted the client in solving computer related issues and orientation of new equipment as deployed.</w:t>
      </w:r>
    </w:p>
    <w:p w14:paraId="662DC387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Backed up and restored personal data; and configured new computers for employees.</w:t>
      </w:r>
    </w:p>
    <w:p w14:paraId="51C98647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Diagnosed and upgraded hardware to ensure optimum level of performance.</w:t>
      </w:r>
    </w:p>
    <w:p w14:paraId="531BB5E7" w14:textId="7CAFEA3C" w:rsidR="00DC61E2" w:rsidRPr="00266CD8" w:rsidRDefault="001D15FF" w:rsidP="00DC61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Tracked trouble ticketing system and updated asset database to ensure document is current</w:t>
      </w:r>
      <w:r w:rsidR="005C637A" w:rsidRPr="00266CD8">
        <w:rPr>
          <w:rFonts w:asciiTheme="minorHAnsi" w:hAnsiTheme="minorHAnsi" w:cstheme="minorHAnsi"/>
          <w:sz w:val="24"/>
          <w:szCs w:val="24"/>
        </w:rPr>
        <w:t>.</w:t>
      </w:r>
    </w:p>
    <w:p w14:paraId="5BF0704C" w14:textId="6575BCDD" w:rsidR="0001438F" w:rsidRPr="00736FF5" w:rsidRDefault="0001438F" w:rsidP="0001438F">
      <w:pPr>
        <w:pStyle w:val="Heading4"/>
        <w:rPr>
          <w:rFonts w:asciiTheme="minorHAnsi" w:hAnsiTheme="minorHAnsi" w:cstheme="minorHAnsi"/>
          <w:sz w:val="26"/>
          <w:szCs w:val="26"/>
        </w:rPr>
      </w:pPr>
      <w:r w:rsidRPr="00736FF5">
        <w:rPr>
          <w:rFonts w:asciiTheme="minorHAnsi" w:hAnsiTheme="minorHAnsi" w:cstheme="minorHAnsi"/>
          <w:sz w:val="26"/>
          <w:szCs w:val="26"/>
        </w:rPr>
        <w:t>SUNY Oswego Computer Science Department, Oswego, New York       2017-2018</w:t>
      </w:r>
    </w:p>
    <w:p w14:paraId="70DB4984" w14:textId="4ABB833A" w:rsidR="0001438F" w:rsidRPr="00736FF5" w:rsidRDefault="0001438F" w:rsidP="0001438F">
      <w:pPr>
        <w:rPr>
          <w:rFonts w:asciiTheme="minorHAnsi" w:hAnsiTheme="minorHAnsi" w:cstheme="minorHAnsi"/>
          <w:b/>
          <w:sz w:val="24"/>
          <w:szCs w:val="24"/>
        </w:rPr>
      </w:pPr>
      <w:r w:rsidRPr="00736FF5">
        <w:rPr>
          <w:rFonts w:asciiTheme="minorHAnsi" w:hAnsiTheme="minorHAnsi" w:cstheme="minorHAnsi"/>
          <w:b/>
          <w:sz w:val="24"/>
          <w:szCs w:val="24"/>
        </w:rPr>
        <w:t>Undergr</w:t>
      </w:r>
      <w:r w:rsidR="00EA529C" w:rsidRPr="00736FF5">
        <w:rPr>
          <w:rFonts w:asciiTheme="minorHAnsi" w:hAnsiTheme="minorHAnsi" w:cstheme="minorHAnsi"/>
          <w:b/>
          <w:sz w:val="24"/>
          <w:szCs w:val="24"/>
        </w:rPr>
        <w:t>aduate Research Assistant in Human Computer Interaction (HCI)</w:t>
      </w:r>
    </w:p>
    <w:p w14:paraId="1D33BA9B" w14:textId="6F44D9DD" w:rsidR="0001438F" w:rsidRPr="00266CD8" w:rsidRDefault="00266CD8" w:rsidP="00266CD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Recruited and scheduled over 100 research participants</w:t>
      </w:r>
      <w:r w:rsidR="0010615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8A96DC" w14:textId="19ABE6C7" w:rsidR="0001438F" w:rsidRPr="00266CD8" w:rsidRDefault="00266CD8" w:rsidP="000143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Program</w:t>
      </w:r>
      <w:r w:rsidR="00F67D4F">
        <w:rPr>
          <w:rFonts w:asciiTheme="minorHAnsi" w:hAnsiTheme="minorHAnsi" w:cstheme="minorHAnsi"/>
          <w:sz w:val="24"/>
          <w:szCs w:val="24"/>
        </w:rPr>
        <w:t>m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ed</w:t>
      </w:r>
      <w:r w:rsidR="0001438F" w:rsidRPr="00266CD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10 </w:t>
      </w:r>
      <w:r w:rsidR="0001438F" w:rsidRPr="00266CD8">
        <w:rPr>
          <w:rFonts w:asciiTheme="minorHAnsi" w:hAnsiTheme="minorHAnsi" w:cstheme="minorHAnsi"/>
          <w:sz w:val="24"/>
          <w:szCs w:val="24"/>
        </w:rPr>
        <w:t>small-s</w:t>
      </w:r>
      <w:r>
        <w:rPr>
          <w:rFonts w:asciiTheme="minorHAnsi" w:hAnsiTheme="minorHAnsi" w:cstheme="minorHAnsi"/>
          <w:sz w:val="24"/>
          <w:szCs w:val="24"/>
        </w:rPr>
        <w:t>cale experimental applications</w:t>
      </w:r>
      <w:r w:rsidR="00106158">
        <w:rPr>
          <w:rFonts w:asciiTheme="minorHAnsi" w:hAnsiTheme="minorHAnsi" w:cstheme="minorHAnsi"/>
          <w:sz w:val="24"/>
          <w:szCs w:val="24"/>
        </w:rPr>
        <w:t>.</w:t>
      </w:r>
    </w:p>
    <w:p w14:paraId="33CA6BDC" w14:textId="7968E4CC" w:rsidR="0001438F" w:rsidRPr="00266CD8" w:rsidRDefault="00266CD8" w:rsidP="000143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</w:t>
      </w:r>
      <w:r w:rsidR="0001438F" w:rsidRPr="00266CD8">
        <w:rPr>
          <w:rFonts w:asciiTheme="minorHAnsi" w:hAnsiTheme="minorHAnsi" w:cstheme="minorHAnsi"/>
          <w:sz w:val="24"/>
          <w:szCs w:val="24"/>
        </w:rPr>
        <w:t xml:space="preserve"> to data analysis and dissemination of research findings</w:t>
      </w:r>
      <w:r w:rsidR="005C637A" w:rsidRPr="00266CD8">
        <w:rPr>
          <w:rFonts w:asciiTheme="minorHAnsi" w:hAnsiTheme="minorHAnsi" w:cstheme="minorHAnsi"/>
          <w:sz w:val="24"/>
          <w:szCs w:val="24"/>
        </w:rPr>
        <w:t>.</w:t>
      </w:r>
    </w:p>
    <w:p w14:paraId="4A73AE91" w14:textId="0D989E09" w:rsidR="0001438F" w:rsidRPr="00266CD8" w:rsidRDefault="00266CD8" w:rsidP="000143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Utilized Microsoft Office Suite and Statistical Analysis Software for data analytics</w:t>
      </w:r>
      <w:r w:rsidR="0010615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CECB4A" w14:textId="5A882791" w:rsidR="00B42936" w:rsidRPr="00736FF5" w:rsidRDefault="00B42936">
      <w:pPr>
        <w:pStyle w:val="Heading4"/>
        <w:rPr>
          <w:rFonts w:asciiTheme="minorHAnsi" w:hAnsiTheme="minorHAnsi" w:cstheme="minorHAnsi"/>
          <w:sz w:val="26"/>
          <w:szCs w:val="26"/>
        </w:rPr>
      </w:pPr>
      <w:r w:rsidRPr="00736FF5">
        <w:rPr>
          <w:rFonts w:asciiTheme="minorHAnsi" w:hAnsiTheme="minorHAnsi" w:cstheme="minorHAnsi"/>
          <w:sz w:val="26"/>
          <w:szCs w:val="26"/>
        </w:rPr>
        <w:t>Corning I</w:t>
      </w:r>
      <w:r w:rsidR="00E214CE" w:rsidRPr="00736FF5">
        <w:rPr>
          <w:rFonts w:asciiTheme="minorHAnsi" w:hAnsiTheme="minorHAnsi" w:cstheme="minorHAnsi"/>
          <w:sz w:val="26"/>
          <w:szCs w:val="26"/>
        </w:rPr>
        <w:t>ncorporated, Corning, New York</w:t>
      </w:r>
      <w:r w:rsidR="00E214CE" w:rsidRPr="00736FF5">
        <w:rPr>
          <w:rFonts w:asciiTheme="minorHAnsi" w:hAnsiTheme="minorHAnsi" w:cstheme="minorHAnsi"/>
          <w:sz w:val="26"/>
          <w:szCs w:val="26"/>
        </w:rPr>
        <w:tab/>
      </w:r>
      <w:r w:rsidR="00E214CE"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>2013</w:t>
      </w:r>
    </w:p>
    <w:p w14:paraId="7F299652" w14:textId="1DCF450D" w:rsidR="00B42936" w:rsidRPr="00736FF5" w:rsidRDefault="00B4293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</w:rPr>
      </w:pPr>
      <w:r w:rsidRPr="00736FF5">
        <w:rPr>
          <w:rFonts w:asciiTheme="minorHAnsi" w:hAnsiTheme="minorHAnsi" w:cstheme="minorHAnsi"/>
          <w:b/>
          <w:bCs/>
          <w:color w:val="000000" w:themeColor="text1"/>
          <w:sz w:val="24"/>
        </w:rPr>
        <w:t>Process Technician</w:t>
      </w:r>
      <w:r w:rsidR="00D538EC" w:rsidRPr="00736FF5">
        <w:rPr>
          <w:rFonts w:asciiTheme="minorHAnsi" w:hAnsiTheme="minorHAnsi" w:cstheme="minorHAnsi"/>
          <w:b/>
          <w:bCs/>
          <w:color w:val="000000" w:themeColor="text1"/>
          <w:sz w:val="24"/>
        </w:rPr>
        <w:t xml:space="preserve"> </w:t>
      </w:r>
    </w:p>
    <w:p w14:paraId="7978D64D" w14:textId="4D3DDFE1" w:rsidR="00B42936" w:rsidRPr="00266CD8" w:rsidRDefault="00E66013" w:rsidP="00F8447A">
      <w:pPr>
        <w:pStyle w:val="ColorfulList-Accent11"/>
        <w:numPr>
          <w:ilvl w:val="0"/>
          <w:numId w:val="1"/>
        </w:numPr>
        <w:spacing w:afterLines="200" w:after="4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Involved 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setting up, assembling, maintaining, monitoring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and operating equipment in various operations such as pilot production, research, development labs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and department labs and shops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  <w:r w:rsidR="00E214CE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This include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exposure to oscilloscopes, microscopes, and test equipment.</w:t>
      </w:r>
    </w:p>
    <w:p w14:paraId="43DB1281" w14:textId="31AA6AF4" w:rsidR="008C7E9A" w:rsidRPr="00FC53FF" w:rsidRDefault="00E66013" w:rsidP="00FC53FF">
      <w:pPr>
        <w:pStyle w:val="ColorfulList-Accent11"/>
        <w:numPr>
          <w:ilvl w:val="0"/>
          <w:numId w:val="8"/>
        </w:numPr>
        <w:tabs>
          <w:tab w:val="clear" w:pos="1440"/>
          <w:tab w:val="num" w:pos="720"/>
        </w:tabs>
        <w:spacing w:after="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Worked 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with supervisors, scientists, engineers, other technicians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or independently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 to perform a wide variety of tasks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, including 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identifying and resolving equipment/process issues and debugging of equipment. </w:t>
      </w:r>
    </w:p>
    <w:p w14:paraId="734831FB" w14:textId="1C085A98" w:rsidR="00B42936" w:rsidRPr="00266CD8" w:rsidRDefault="00B42936" w:rsidP="0010615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</w:pPr>
      <w:r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  <w:lastRenderedPageBreak/>
        <w:t>EDUCATION</w:t>
      </w:r>
    </w:p>
    <w:p w14:paraId="68E6FFE0" w14:textId="56782AA7" w:rsidR="00266CD8" w:rsidRPr="00266CD8" w:rsidRDefault="0001438F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  <w:t>State U</w:t>
      </w:r>
      <w:r w:rsidR="00266CD8"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  <w:t>niversity of New York at Oswego</w:t>
      </w:r>
    </w:p>
    <w:p w14:paraId="38A0F6A7" w14:textId="08977898" w:rsidR="0001438F" w:rsidRPr="00266CD8" w:rsidRDefault="00F8447A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Master of Arts</w:t>
      </w:r>
      <w:r w:rsidR="0001438F"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 xml:space="preserve"> in Human Computer Interaction, Graduate Certificate in Integrated Media and Social Networks, Oswego, NY, Anticipated May 2020</w:t>
      </w:r>
    </w:p>
    <w:p w14:paraId="6149C93F" w14:textId="77777777" w:rsidR="00F8447A" w:rsidRPr="00266CD8" w:rsidRDefault="00F8447A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color w:val="2A2A2A"/>
          <w:sz w:val="24"/>
          <w:szCs w:val="24"/>
        </w:rPr>
      </w:pPr>
    </w:p>
    <w:p w14:paraId="7CAFB2D4" w14:textId="77777777" w:rsidR="00736FF5" w:rsidRDefault="00F76A67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State U</w:t>
      </w:r>
      <w:r w:rsidR="00266CD8"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niversity of New York at Oswego</w:t>
      </w:r>
    </w:p>
    <w:p w14:paraId="33B26DC2" w14:textId="1CF1149D" w:rsidR="00F76A67" w:rsidRPr="00736FF5" w:rsidRDefault="00F76A67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Bachelor</w:t>
      </w:r>
      <w:r w:rsid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’</w:t>
      </w:r>
      <w:r w:rsidR="0001438F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</w:t>
      </w:r>
      <w:r w:rsidR="008000B8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Degree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in Psychology, Minor in Cognitive Science, Oswego, NY, May 2018</w:t>
      </w:r>
    </w:p>
    <w:p w14:paraId="17D01EDF" w14:textId="77777777" w:rsidR="00F8447A" w:rsidRPr="00266CD8" w:rsidRDefault="00F8447A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D6A542C" w14:textId="2E9A1DBB" w:rsidR="00736FF5" w:rsidRPr="00736FF5" w:rsidRDefault="00736FF5" w:rsidP="00F8447A">
      <w:pPr>
        <w:spacing w:afterLines="200" w:after="480"/>
        <w:contextualSpacing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736FF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Corning Community College</w:t>
      </w:r>
    </w:p>
    <w:p w14:paraId="5F2983D1" w14:textId="7EE327F0" w:rsidR="00B42936" w:rsidRPr="00266CD8" w:rsidRDefault="00B42936" w:rsidP="00F8447A">
      <w:pPr>
        <w:spacing w:afterLines="200" w:after="480"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Associate</w:t>
      </w:r>
      <w:r w:rsidR="008000B8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Degree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in Applied Science (AAS), Corning, NY, 2013</w:t>
      </w:r>
    </w:p>
    <w:p w14:paraId="6849F03C" w14:textId="69735896" w:rsidR="0083539F" w:rsidRPr="00266CD8" w:rsidRDefault="0083539F" w:rsidP="00696F61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3AA8ADF4" w14:textId="74263B62" w:rsidR="0083539F" w:rsidRPr="00266CD8" w:rsidRDefault="0083539F" w:rsidP="00696F61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9C12552" w14:textId="62C82298" w:rsidR="0083539F" w:rsidRPr="00266CD8" w:rsidRDefault="00006F5D" w:rsidP="0083539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</w:pP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>U</w:t>
      </w:r>
      <w:r w:rsidR="00611826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>ser Experience</w:t>
      </w: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EB056D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 xml:space="preserve">Research </w:t>
      </w: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>Publications</w:t>
      </w:r>
    </w:p>
    <w:p w14:paraId="7F0D6676" w14:textId="19A07CDE" w:rsidR="0083539F" w:rsidRPr="00266CD8" w:rsidRDefault="0083539F" w:rsidP="00736FF5">
      <w:pPr>
        <w:spacing w:after="0" w:line="240" w:lineRule="auto"/>
        <w:ind w:left="720" w:hanging="720"/>
        <w:jc w:val="center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</w:pPr>
    </w:p>
    <w:p w14:paraId="4B99762F" w14:textId="479D3ACC" w:rsidR="0083539F" w:rsidRPr="00736FF5" w:rsidRDefault="00736FF5" w:rsidP="00736FF5">
      <w:pPr>
        <w:spacing w:after="0" w:line="240" w:lineRule="auto"/>
        <w:ind w:left="720" w:hanging="72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Yildirim, C., Carrol, M., </w:t>
      </w:r>
      <w:proofErr w:type="spellStart"/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Hufnal</w:t>
      </w:r>
      <w:proofErr w:type="spellEnd"/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, D., Johnson, T., &amp; Pericles, S. (2018). </w:t>
      </w:r>
      <w:r w:rsidRPr="00736FF5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</w:rPr>
        <w:t>Video Game User Experience: To VR, or Not to VR?</w:t>
      </w:r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 w:rsidRPr="00736FF5">
        <w:rPr>
          <w:rFonts w:asciiTheme="minorHAnsi" w:eastAsia="Times New Roman" w:hAnsiTheme="minorHAnsi" w:cstheme="minorHAnsi"/>
          <w:iCs/>
          <w:color w:val="000000" w:themeColor="text1"/>
          <w:sz w:val="24"/>
          <w:szCs w:val="24"/>
        </w:rPr>
        <w:t>2018 IEEE Games, Entertainment, Media Conference (GEM)</w:t>
      </w:r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 doi:10.1109/GEM.2018.8516542</w:t>
      </w:r>
    </w:p>
    <w:p w14:paraId="0DF0DA21" w14:textId="6161CCE7" w:rsidR="00B42936" w:rsidRPr="00266CD8" w:rsidRDefault="00E214CE">
      <w:pPr>
        <w:spacing w:after="0" w:line="240" w:lineRule="auto"/>
        <w:outlineLvl w:val="1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 xml:space="preserve"> </w:t>
      </w:r>
    </w:p>
    <w:p w14:paraId="6BECE972" w14:textId="57DDDE8E" w:rsidR="00B42936" w:rsidRPr="00266CD8" w:rsidRDefault="00266CD8">
      <w:pPr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</w:pPr>
      <w:r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  <w:t>Skills and Program Knowledge</w:t>
      </w:r>
    </w:p>
    <w:p w14:paraId="7AC4A2DC" w14:textId="77777777" w:rsidR="00B42936" w:rsidRPr="00266CD8" w:rsidRDefault="00B42936">
      <w:pPr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</w:pPr>
    </w:p>
    <w:p w14:paraId="46AEB461" w14:textId="5AF87EFB" w:rsid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Axure</w:t>
      </w:r>
      <w:r w:rsidR="006A7872">
        <w:rPr>
          <w:rFonts w:asciiTheme="minorHAnsi" w:hAnsiTheme="minorHAnsi" w:cstheme="minorHAnsi"/>
          <w:color w:val="000000" w:themeColor="text1"/>
          <w:sz w:val="24"/>
          <w:szCs w:val="24"/>
        </w:rPr>
        <w:t>, Indigo,</w:t>
      </w: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prototype design </w:t>
      </w:r>
    </w:p>
    <w:p w14:paraId="1877E4BC" w14:textId="2491D118" w:rsidR="00491C4D" w:rsidRPr="00736FF5" w:rsidRDefault="00491C4D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HTML5 and CSS Web Development</w:t>
      </w:r>
    </w:p>
    <w:p w14:paraId="4BB2B134" w14:textId="77777777" w:rsid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Virtual Reality User Game Experience Research (Oculus Rift, HTC </w:t>
      </w:r>
      <w:proofErr w:type="spellStart"/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Vive</w:t>
      </w:r>
      <w:proofErr w:type="spellEnd"/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14:paraId="2144F481" w14:textId="77777777" w:rsidR="00736FF5" w:rsidRP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Capable of solving complex UX Design problems</w:t>
      </w:r>
    </w:p>
    <w:p w14:paraId="6D64BFD1" w14:textId="77777777" w:rsidR="00736FF5" w:rsidRP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Experience on a wide variety of operating systems</w:t>
      </w:r>
    </w:p>
    <w:p w14:paraId="1904C5C3" w14:textId="77777777" w:rsidR="00736FF5" w:rsidRPr="00736FF5" w:rsidRDefault="00736FF5" w:rsidP="00736FF5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2 years of UX experience</w:t>
      </w:r>
    </w:p>
    <w:p w14:paraId="29AC0245" w14:textId="108B567E" w:rsidR="00991195" w:rsidRPr="00736FF5" w:rsidRDefault="00B42936" w:rsidP="00736FF5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Microsoft </w:t>
      </w:r>
      <w:r w:rsidR="006A7872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Office Suite </w:t>
      </w:r>
    </w:p>
    <w:p w14:paraId="3CC85968" w14:textId="7DFA4564" w:rsidR="008000B8" w:rsidRPr="00266CD8" w:rsidRDefault="00B42936" w:rsidP="00F8447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Utilization of Linux/Unix</w:t>
      </w:r>
    </w:p>
    <w:p w14:paraId="0544FB07" w14:textId="41036654" w:rsidR="001D15FF" w:rsidRPr="00266CD8" w:rsidRDefault="001D15FF" w:rsidP="00F8447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Workstation debug/installation</w:t>
      </w:r>
    </w:p>
    <w:p w14:paraId="6D1AB40F" w14:textId="2B5CC111" w:rsidR="008000B8" w:rsidRPr="00266CD8" w:rsidRDefault="004008F0" w:rsidP="00F8447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Familiarity with </w:t>
      </w:r>
      <w:r w:rsidR="00F76A67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debugging Windows</w:t>
      </w:r>
      <w:r w:rsidR="008000B8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and</w:t>
      </w:r>
      <w:r w:rsidR="008C7E9A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 w:rsidR="00F76A67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Mac OS</w:t>
      </w:r>
    </w:p>
    <w:p w14:paraId="347A9604" w14:textId="5D9B0138" w:rsidR="00B42936" w:rsidRPr="00266CD8" w:rsidRDefault="006A7872" w:rsidP="00F8447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Academic writing</w:t>
      </w:r>
    </w:p>
    <w:p w14:paraId="5A657F1D" w14:textId="0E0A5900" w:rsidR="00736FF5" w:rsidRPr="00736FF5" w:rsidRDefault="00F12999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>SPSS Statistical Analysis</w:t>
      </w:r>
      <w:r w:rsidR="00CB50A5"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CB50A5"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>MiniTab</w:t>
      </w:r>
      <w:proofErr w:type="spellEnd"/>
      <w:r w:rsidR="001D15FF"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>, Pivot Table</w:t>
      </w:r>
    </w:p>
    <w:sectPr w:rsidR="00736FF5" w:rsidRPr="00736FF5" w:rsidSect="00470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5F7"/>
    <w:multiLevelType w:val="hybridMultilevel"/>
    <w:tmpl w:val="B3A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0E7D"/>
    <w:multiLevelType w:val="multilevel"/>
    <w:tmpl w:val="08B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7B38"/>
    <w:multiLevelType w:val="hybridMultilevel"/>
    <w:tmpl w:val="A4ACCE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A4BB4"/>
    <w:multiLevelType w:val="hybridMultilevel"/>
    <w:tmpl w:val="F83E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D346D"/>
    <w:multiLevelType w:val="hybridMultilevel"/>
    <w:tmpl w:val="D6B20A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FEF4671"/>
    <w:multiLevelType w:val="hybridMultilevel"/>
    <w:tmpl w:val="3032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C499D"/>
    <w:multiLevelType w:val="hybridMultilevel"/>
    <w:tmpl w:val="A388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04C74"/>
    <w:multiLevelType w:val="hybridMultilevel"/>
    <w:tmpl w:val="D16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91010"/>
    <w:multiLevelType w:val="hybridMultilevel"/>
    <w:tmpl w:val="AD123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27459"/>
    <w:multiLevelType w:val="hybridMultilevel"/>
    <w:tmpl w:val="9BC0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3ED1"/>
    <w:multiLevelType w:val="hybridMultilevel"/>
    <w:tmpl w:val="1468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C5B"/>
    <w:rsid w:val="00006F5D"/>
    <w:rsid w:val="00011F31"/>
    <w:rsid w:val="0001438F"/>
    <w:rsid w:val="00106158"/>
    <w:rsid w:val="00160C5B"/>
    <w:rsid w:val="001D15FF"/>
    <w:rsid w:val="00266CD8"/>
    <w:rsid w:val="00322FF5"/>
    <w:rsid w:val="004008F0"/>
    <w:rsid w:val="00450F5D"/>
    <w:rsid w:val="004701E8"/>
    <w:rsid w:val="00491C4D"/>
    <w:rsid w:val="00501826"/>
    <w:rsid w:val="005C637A"/>
    <w:rsid w:val="00611826"/>
    <w:rsid w:val="006241C7"/>
    <w:rsid w:val="006542E4"/>
    <w:rsid w:val="0067429A"/>
    <w:rsid w:val="00696B69"/>
    <w:rsid w:val="00696F61"/>
    <w:rsid w:val="006A7872"/>
    <w:rsid w:val="00736FF5"/>
    <w:rsid w:val="00784B51"/>
    <w:rsid w:val="008000B8"/>
    <w:rsid w:val="0083539F"/>
    <w:rsid w:val="00850C5F"/>
    <w:rsid w:val="008C7E9A"/>
    <w:rsid w:val="008E42D2"/>
    <w:rsid w:val="009622FC"/>
    <w:rsid w:val="00991195"/>
    <w:rsid w:val="00B42936"/>
    <w:rsid w:val="00B82CF3"/>
    <w:rsid w:val="00C7636C"/>
    <w:rsid w:val="00CB50A5"/>
    <w:rsid w:val="00CD3BD4"/>
    <w:rsid w:val="00D0535E"/>
    <w:rsid w:val="00D26904"/>
    <w:rsid w:val="00D441CB"/>
    <w:rsid w:val="00D538EC"/>
    <w:rsid w:val="00DA427D"/>
    <w:rsid w:val="00DC61E2"/>
    <w:rsid w:val="00DE6C1D"/>
    <w:rsid w:val="00E214CE"/>
    <w:rsid w:val="00E66013"/>
    <w:rsid w:val="00EA529C"/>
    <w:rsid w:val="00EB056D"/>
    <w:rsid w:val="00F00774"/>
    <w:rsid w:val="00F12999"/>
    <w:rsid w:val="00F43FF1"/>
    <w:rsid w:val="00F554F3"/>
    <w:rsid w:val="00F67D4F"/>
    <w:rsid w:val="00F76A67"/>
    <w:rsid w:val="00F8447A"/>
    <w:rsid w:val="00FC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21C8"/>
  <w15:chartTrackingRefBased/>
  <w15:docId w15:val="{6FA3F3EF-EA59-4975-9E3E-9B18E214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100" w:afterAutospacing="1" w:line="255" w:lineRule="atLeast"/>
      <w:jc w:val="center"/>
      <w:outlineLvl w:val="0"/>
    </w:pPr>
    <w:rPr>
      <w:rFonts w:ascii="Times New Roman" w:eastAsia="Times New Roman" w:hAnsi="Times New Roman"/>
      <w:b/>
      <w:color w:val="2A2A2A"/>
      <w:sz w:val="24"/>
      <w:szCs w:val="24"/>
      <w:u w:val="single"/>
    </w:rPr>
  </w:style>
  <w:style w:type="paragraph" w:styleId="Heading2">
    <w:name w:val="heading 2"/>
    <w:basedOn w:val="Normal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240" w:lineRule="auto"/>
      <w:outlineLvl w:val="4"/>
    </w:pPr>
    <w:rPr>
      <w:rFonts w:ascii="Times New Roman" w:eastAsia="Times New Roman" w:hAnsi="Times New Roman"/>
      <w:b/>
      <w:bCs/>
      <w:color w:val="2A2A2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cxmsotitle">
    <w:name w:val="ecxmsotit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rmal">
    <w:name w:val="ecx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bodytextindent">
    <w:name w:val="ecxmsobodytextinden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ecxmsoheader">
    <w:name w:val="ecxmsoheade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bodytextindent2">
    <w:name w:val="ecxmsobodytextindent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BodyText">
    <w:name w:val="Body Text"/>
    <w:basedOn w:val="Normal"/>
    <w:semiHidden/>
    <w:pPr>
      <w:spacing w:after="100" w:afterAutospacing="1" w:line="255" w:lineRule="atLeast"/>
    </w:pPr>
    <w:rPr>
      <w:rFonts w:ascii="Times New Roman" w:eastAsia="Times New Roman" w:hAnsi="Times New Roman"/>
      <w:color w:val="2A2A2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0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0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80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20168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THEODORE R</vt:lpstr>
    </vt:vector>
  </TitlesOfParts>
  <Company>Hewlett-Packard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THEODORE R</dc:title>
  <dc:subject/>
  <dc:creator>Rachel</dc:creator>
  <cp:keywords/>
  <dc:description/>
  <cp:lastModifiedBy>Theo Johnson</cp:lastModifiedBy>
  <cp:revision>8</cp:revision>
  <dcterms:created xsi:type="dcterms:W3CDTF">2019-01-12T06:49:00Z</dcterms:created>
  <dcterms:modified xsi:type="dcterms:W3CDTF">2019-03-08T22:33:00Z</dcterms:modified>
</cp:coreProperties>
</file>