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458"/>
        <w:gridCol w:w="1500"/>
        <w:gridCol w:w="1502"/>
        <w:gridCol w:w="1500"/>
        <w:gridCol w:w="1501"/>
      </w:tblGrid>
      <w:tr w:rsidR="00302DA9" w14:paraId="62AC4A1F" w14:textId="77777777" w:rsidTr="002936F9">
        <w:tc>
          <w:tcPr>
            <w:tcW w:w="1555" w:type="dxa"/>
          </w:tcPr>
          <w:p w14:paraId="2129750D" w14:textId="77777777" w:rsidR="00302DA9" w:rsidRDefault="00302DA9"/>
        </w:tc>
        <w:tc>
          <w:tcPr>
            <w:tcW w:w="1458" w:type="dxa"/>
          </w:tcPr>
          <w:p w14:paraId="4E7C31B0" w14:textId="27E16937" w:rsidR="00302DA9" w:rsidRDefault="00302DA9">
            <w:r>
              <w:t>Fade In</w:t>
            </w:r>
          </w:p>
        </w:tc>
        <w:tc>
          <w:tcPr>
            <w:tcW w:w="1500" w:type="dxa"/>
          </w:tcPr>
          <w:p w14:paraId="0D8B0F19" w14:textId="42FD7FFC" w:rsidR="00302DA9" w:rsidRDefault="00302DA9">
            <w:r>
              <w:t>Final Draft</w:t>
            </w:r>
          </w:p>
        </w:tc>
        <w:tc>
          <w:tcPr>
            <w:tcW w:w="1502" w:type="dxa"/>
          </w:tcPr>
          <w:p w14:paraId="2ACEE39C" w14:textId="00DB2EBC" w:rsidR="00302DA9" w:rsidRDefault="00302DA9">
            <w:r>
              <w:t>Scrivener</w:t>
            </w:r>
          </w:p>
        </w:tc>
        <w:tc>
          <w:tcPr>
            <w:tcW w:w="1500" w:type="dxa"/>
          </w:tcPr>
          <w:p w14:paraId="5DFEB3FB" w14:textId="3B0078DD" w:rsidR="00302DA9" w:rsidRDefault="00302DA9">
            <w:r>
              <w:t>Celtx</w:t>
            </w:r>
          </w:p>
        </w:tc>
        <w:tc>
          <w:tcPr>
            <w:tcW w:w="1501" w:type="dxa"/>
          </w:tcPr>
          <w:p w14:paraId="0F4B9BFF" w14:textId="2EC7DC0D" w:rsidR="00302DA9" w:rsidRDefault="00302DA9">
            <w:r>
              <w:t>Arc Studio</w:t>
            </w:r>
          </w:p>
        </w:tc>
      </w:tr>
      <w:tr w:rsidR="00302DA9" w14:paraId="5D637588" w14:textId="77777777" w:rsidTr="002936F9">
        <w:tc>
          <w:tcPr>
            <w:tcW w:w="1555" w:type="dxa"/>
          </w:tcPr>
          <w:p w14:paraId="06A461DB" w14:textId="52B4E92E" w:rsidR="00F3275E" w:rsidRDefault="00F3275E">
            <w:r>
              <w:t>Writing Engine</w:t>
            </w:r>
          </w:p>
        </w:tc>
        <w:tc>
          <w:tcPr>
            <w:tcW w:w="1458" w:type="dxa"/>
          </w:tcPr>
          <w:p w14:paraId="6B4AB2D2" w14:textId="0DA25E75" w:rsidR="00302DA9" w:rsidRPr="00E9233A" w:rsidRDefault="003C76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Predictive SmartType, Tabbing logic, Multi language support</w:t>
            </w:r>
          </w:p>
        </w:tc>
        <w:tc>
          <w:tcPr>
            <w:tcW w:w="1500" w:type="dxa"/>
          </w:tcPr>
          <w:p w14:paraId="2BBB1F32" w14:textId="38AC297B" w:rsidR="00302DA9" w:rsidRPr="00E9233A" w:rsidRDefault="003C76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Smart Type, </w:t>
            </w:r>
            <w:r w:rsidR="00DC30FB">
              <w:rPr>
                <w:sz w:val="18"/>
                <w:szCs w:val="18"/>
              </w:rPr>
              <w:t>Split screen</w:t>
            </w:r>
            <w:r>
              <w:rPr>
                <w:sz w:val="18"/>
                <w:szCs w:val="18"/>
              </w:rPr>
              <w:t xml:space="preserve"> window management, Structure lines</w:t>
            </w:r>
          </w:p>
        </w:tc>
        <w:tc>
          <w:tcPr>
            <w:tcW w:w="1502" w:type="dxa"/>
          </w:tcPr>
          <w:p w14:paraId="44A89336" w14:textId="78DBAD3F" w:rsidR="00302DA9" w:rsidRPr="00E9233A" w:rsidRDefault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Scriptwriting mode</w:t>
            </w:r>
            <w:r w:rsidR="003C76BC">
              <w:rPr>
                <w:sz w:val="18"/>
                <w:szCs w:val="18"/>
              </w:rPr>
              <w:t xml:space="preserve"> (view layer)</w:t>
            </w:r>
            <w:r>
              <w:rPr>
                <w:sz w:val="18"/>
                <w:szCs w:val="18"/>
              </w:rPr>
              <w:t>, Element Recognition, Typewriter Mode</w:t>
            </w:r>
            <w:r w:rsidR="003C76BC">
              <w:rPr>
                <w:sz w:val="18"/>
                <w:szCs w:val="18"/>
              </w:rPr>
              <w:t>, split screen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</w:tcPr>
          <w:p w14:paraId="1224547D" w14:textId="4249476B" w:rsidR="00E9233A" w:rsidRPr="00E9233A" w:rsidRDefault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Smart Formatting, Tabbing logic, Element Assist, Custom themes</w:t>
            </w:r>
          </w:p>
        </w:tc>
        <w:tc>
          <w:tcPr>
            <w:tcW w:w="1501" w:type="dxa"/>
          </w:tcPr>
          <w:p w14:paraId="6D79FA40" w14:textId="7592A428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Stash</w:t>
            </w:r>
            <w:r>
              <w:rPr>
                <w:sz w:val="18"/>
                <w:szCs w:val="18"/>
              </w:rPr>
              <w:t>,</w:t>
            </w:r>
          </w:p>
          <w:p w14:paraId="14C3E98D" w14:textId="40252E9C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Alternate Dialogue,</w:t>
            </w:r>
          </w:p>
          <w:p w14:paraId="16C9F908" w14:textId="1F97E4F5" w:rsidR="00E9233A" w:rsidRPr="00E9233A" w:rsidRDefault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Tabbing Logic, Contextual Auto-Complete</w:t>
            </w:r>
          </w:p>
        </w:tc>
      </w:tr>
      <w:tr w:rsidR="00E9233A" w14:paraId="66F4F8E2" w14:textId="77777777" w:rsidTr="002936F9">
        <w:tc>
          <w:tcPr>
            <w:tcW w:w="1555" w:type="dxa"/>
          </w:tcPr>
          <w:p w14:paraId="4BA0C323" w14:textId="13B202B1" w:rsidR="00E9233A" w:rsidRDefault="00E9233A" w:rsidP="00E9233A">
            <w:r>
              <w:t>Story Architecture &amp; Planning</w:t>
            </w:r>
          </w:p>
        </w:tc>
        <w:tc>
          <w:tcPr>
            <w:tcW w:w="1458" w:type="dxa"/>
          </w:tcPr>
          <w:p w14:paraId="716B02A8" w14:textId="75E2CF50" w:rsidR="00E9233A" w:rsidRPr="00E9233A" w:rsidRDefault="00E9233A" w:rsidP="003C76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Navigator</w:t>
            </w:r>
            <w:r w:rsidR="003C76BC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Index Cards</w:t>
            </w:r>
            <w:r w:rsidR="003C76BC">
              <w:rPr>
                <w:sz w:val="18"/>
                <w:szCs w:val="18"/>
              </w:rPr>
              <w:t>, Synopsis &amp; notes, Bookmarks &amp; links</w:t>
            </w:r>
          </w:p>
        </w:tc>
        <w:tc>
          <w:tcPr>
            <w:tcW w:w="1500" w:type="dxa"/>
          </w:tcPr>
          <w:p w14:paraId="3151EB48" w14:textId="1760D7B3" w:rsidR="00E9233A" w:rsidRP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 Board, Outline Editor, Index Cards, Bookmarks &amp; Notes</w:t>
            </w:r>
          </w:p>
        </w:tc>
        <w:tc>
          <w:tcPr>
            <w:tcW w:w="1502" w:type="dxa"/>
          </w:tcPr>
          <w:p w14:paraId="2EBBF390" w14:textId="591A1DFB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Binder, Corkboard, Outliner</w:t>
            </w:r>
          </w:p>
        </w:tc>
        <w:tc>
          <w:tcPr>
            <w:tcW w:w="1500" w:type="dxa"/>
          </w:tcPr>
          <w:p w14:paraId="7B7B9CF2" w14:textId="5875C254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 Sheet, Storyboard module, Script Insights,</w:t>
            </w:r>
            <w:r>
              <w:rPr>
                <w:sz w:val="18"/>
                <w:szCs w:val="18"/>
              </w:rPr>
              <w:t xml:space="preserve"> Index Cards</w:t>
            </w:r>
          </w:p>
        </w:tc>
        <w:tc>
          <w:tcPr>
            <w:tcW w:w="1501" w:type="dxa"/>
          </w:tcPr>
          <w:p w14:paraId="5040F49D" w14:textId="13EB15C3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Plot Board, Story Arcs</w:t>
            </w:r>
          </w:p>
        </w:tc>
      </w:tr>
      <w:tr w:rsidR="00E9233A" w14:paraId="4EBEA015" w14:textId="77777777" w:rsidTr="002936F9">
        <w:tc>
          <w:tcPr>
            <w:tcW w:w="1555" w:type="dxa"/>
          </w:tcPr>
          <w:p w14:paraId="5EFCEBBD" w14:textId="30FE1E02" w:rsidR="00E9233A" w:rsidRDefault="00E9233A" w:rsidP="00E9233A">
            <w:r>
              <w:t>Production &amp; Workflow</w:t>
            </w:r>
          </w:p>
        </w:tc>
        <w:tc>
          <w:tcPr>
            <w:tcW w:w="1458" w:type="dxa"/>
          </w:tcPr>
          <w:p w14:paraId="27EC923F" w14:textId="111430EF" w:rsidR="003C76BC" w:rsidRP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Mode, Page &amp; Scene Locking, Breakdown &amp; Tagging, watermarking</w:t>
            </w:r>
          </w:p>
        </w:tc>
        <w:tc>
          <w:tcPr>
            <w:tcW w:w="1500" w:type="dxa"/>
          </w:tcPr>
          <w:p w14:paraId="39B33389" w14:textId="76599733" w:rsidR="00E9233A" w:rsidRP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Scene Numbering, Revisions, Snapshots, Statistics, Reports and Goals</w:t>
            </w:r>
          </w:p>
        </w:tc>
        <w:tc>
          <w:tcPr>
            <w:tcW w:w="1502" w:type="dxa"/>
          </w:tcPr>
          <w:p w14:paraId="583FBB5B" w14:textId="77777777" w:rsid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Snapshots, Project Targets,</w:t>
            </w:r>
          </w:p>
          <w:p w14:paraId="1D15BC7D" w14:textId="77777777" w:rsidR="003C76BC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Metadata and Labels,</w:t>
            </w:r>
          </w:p>
          <w:p w14:paraId="2ACCCE89" w14:textId="393FEFB7" w:rsidR="003C76BC" w:rsidRP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Compile</w:t>
            </w:r>
          </w:p>
        </w:tc>
        <w:tc>
          <w:tcPr>
            <w:tcW w:w="1500" w:type="dxa"/>
          </w:tcPr>
          <w:p w14:paraId="0E1C275A" w14:textId="7D1A8D0A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 Breakdown, Production Catalog, Schedule, Budgeting, Call sheets &amp; slides</w:t>
            </w:r>
          </w:p>
        </w:tc>
        <w:tc>
          <w:tcPr>
            <w:tcW w:w="1501" w:type="dxa"/>
          </w:tcPr>
          <w:p w14:paraId="691E6968" w14:textId="273201D9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Scene Numbering, Revision Management, Automated Reports</w:t>
            </w:r>
          </w:p>
        </w:tc>
      </w:tr>
      <w:tr w:rsidR="00E9233A" w14:paraId="36D1F6EF" w14:textId="77777777" w:rsidTr="002936F9">
        <w:tc>
          <w:tcPr>
            <w:tcW w:w="1555" w:type="dxa"/>
          </w:tcPr>
          <w:p w14:paraId="021035A7" w14:textId="5B56D1CD" w:rsidR="00E9233A" w:rsidRDefault="00E9233A" w:rsidP="00E9233A">
            <w:r>
              <w:t>Collaboration &amp; Data Management</w:t>
            </w:r>
          </w:p>
        </w:tc>
        <w:tc>
          <w:tcPr>
            <w:tcW w:w="1458" w:type="dxa"/>
          </w:tcPr>
          <w:p w14:paraId="42E6E9FC" w14:textId="694BEF7B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Open Screenplay Format (XML)</w:t>
            </w:r>
          </w:p>
        </w:tc>
        <w:tc>
          <w:tcPr>
            <w:tcW w:w="1500" w:type="dxa"/>
          </w:tcPr>
          <w:p w14:paraId="2FAB49BC" w14:textId="19BAB070" w:rsidR="00E9233A" w:rsidRPr="00E9233A" w:rsidRDefault="00DC30FB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fdx format</w:t>
            </w:r>
            <w:r w:rsidR="003C76BC">
              <w:rPr>
                <w:sz w:val="18"/>
                <w:szCs w:val="18"/>
              </w:rPr>
              <w:t>, Collaboration hosted on device.</w:t>
            </w:r>
          </w:p>
        </w:tc>
        <w:tc>
          <w:tcPr>
            <w:tcW w:w="1502" w:type="dxa"/>
          </w:tcPr>
          <w:p w14:paraId="59386BF7" w14:textId="5B794012" w:rsidR="003C76BC" w:rsidRPr="00E9233A" w:rsidRDefault="003C76BC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rtf format, Snapshot management, Backups.</w:t>
            </w:r>
          </w:p>
        </w:tc>
        <w:tc>
          <w:tcPr>
            <w:tcW w:w="1500" w:type="dxa"/>
          </w:tcPr>
          <w:p w14:paraId="6492C52F" w14:textId="4A0A4601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 xml:space="preserve">Cloud Based, </w:t>
            </w:r>
            <w:r>
              <w:rPr>
                <w:sz w:val="18"/>
                <w:szCs w:val="18"/>
              </w:rPr>
              <w:t>collaboration presence awareness</w:t>
            </w:r>
          </w:p>
        </w:tc>
        <w:tc>
          <w:tcPr>
            <w:tcW w:w="1501" w:type="dxa"/>
          </w:tcPr>
          <w:p w14:paraId="6DA38FD6" w14:textId="328401D6" w:rsidR="00E9233A" w:rsidRPr="00E9233A" w:rsidRDefault="00E9233A" w:rsidP="00E923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Cloud Based, Realtime multiuser editing, snapshots, branch copies, local backup directory</w:t>
            </w:r>
          </w:p>
        </w:tc>
      </w:tr>
      <w:tr w:rsidR="00E9233A" w14:paraId="0F3DF2A4" w14:textId="77777777" w:rsidTr="002936F9">
        <w:tc>
          <w:tcPr>
            <w:tcW w:w="1555" w:type="dxa"/>
          </w:tcPr>
          <w:p w14:paraId="2FFB01C5" w14:textId="58362C94" w:rsidR="00E9233A" w:rsidRDefault="00E9233A" w:rsidP="00E9233A">
            <w:r>
              <w:t>Accessibility &amp; Value</w:t>
            </w:r>
          </w:p>
        </w:tc>
        <w:tc>
          <w:tcPr>
            <w:tcW w:w="1458" w:type="dxa"/>
          </w:tcPr>
          <w:p w14:paraId="02CDA468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Price: USD$79.95</w:t>
            </w:r>
          </w:p>
          <w:p w14:paraId="4B7FBF54" w14:textId="49453594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Platform: Mac, Windows, Linux</w:t>
            </w:r>
          </w:p>
        </w:tc>
        <w:tc>
          <w:tcPr>
            <w:tcW w:w="1500" w:type="dxa"/>
          </w:tcPr>
          <w:p w14:paraId="546AB376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Price: USD$249.99</w:t>
            </w:r>
          </w:p>
          <w:p w14:paraId="0B68E52A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Platform:</w:t>
            </w:r>
          </w:p>
          <w:p w14:paraId="7EDBCE68" w14:textId="794AEAFB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Mac, Windows, iOS</w:t>
            </w:r>
          </w:p>
        </w:tc>
        <w:tc>
          <w:tcPr>
            <w:tcW w:w="1502" w:type="dxa"/>
          </w:tcPr>
          <w:p w14:paraId="1CE272DC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Price: £55</w:t>
            </w:r>
          </w:p>
          <w:p w14:paraId="52C8F014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Platform:</w:t>
            </w:r>
          </w:p>
          <w:p w14:paraId="518A6444" w14:textId="307129EF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Mac, Windows, iOS</w:t>
            </w:r>
          </w:p>
        </w:tc>
        <w:tc>
          <w:tcPr>
            <w:tcW w:w="1500" w:type="dxa"/>
          </w:tcPr>
          <w:p w14:paraId="23F449C1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Price: £9.37 per month</w:t>
            </w:r>
          </w:p>
          <w:p w14:paraId="3C5323FD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Platform:</w:t>
            </w:r>
          </w:p>
          <w:p w14:paraId="4535618A" w14:textId="758E51E6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Browser, Android</w:t>
            </w:r>
          </w:p>
        </w:tc>
        <w:tc>
          <w:tcPr>
            <w:tcW w:w="1501" w:type="dxa"/>
          </w:tcPr>
          <w:p w14:paraId="1C1D1ACA" w14:textId="77777777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Price: USD$69 per year</w:t>
            </w:r>
          </w:p>
          <w:p w14:paraId="2BEBC6FF" w14:textId="5B2CF120" w:rsidR="00E9233A" w:rsidRPr="00E9233A" w:rsidRDefault="00E9233A" w:rsidP="00E9233A">
            <w:pPr>
              <w:rPr>
                <w:sz w:val="18"/>
                <w:szCs w:val="18"/>
              </w:rPr>
            </w:pPr>
            <w:r w:rsidRPr="00E9233A">
              <w:rPr>
                <w:sz w:val="18"/>
                <w:szCs w:val="18"/>
              </w:rPr>
              <w:t>Platform: Browser, Mac, Windows</w:t>
            </w:r>
          </w:p>
        </w:tc>
      </w:tr>
    </w:tbl>
    <w:p w14:paraId="2A53B805" w14:textId="77777777" w:rsidR="003D4EE3" w:rsidRDefault="003D4EE3"/>
    <w:p w14:paraId="27047CAE" w14:textId="77777777" w:rsidR="00DC30FB" w:rsidRDefault="00DC30FB"/>
    <w:p w14:paraId="31F4419E" w14:textId="77777777" w:rsidR="00DC30FB" w:rsidRDefault="00DC30FB"/>
    <w:p w14:paraId="6BB3B1A9" w14:textId="7806CAE0" w:rsidR="00DC30FB" w:rsidRDefault="00DC30FB">
      <w:proofErr w:type="spellStart"/>
      <w:r>
        <w:t>adsf</w:t>
      </w:r>
      <w:proofErr w:type="spellEnd"/>
    </w:p>
    <w:sectPr w:rsidR="00DC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446F"/>
    <w:multiLevelType w:val="hybridMultilevel"/>
    <w:tmpl w:val="4B30C01C"/>
    <w:lvl w:ilvl="0" w:tplc="20EA31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76A7A"/>
    <w:multiLevelType w:val="hybridMultilevel"/>
    <w:tmpl w:val="3294A9C6"/>
    <w:lvl w:ilvl="0" w:tplc="284C4A3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615674">
    <w:abstractNumId w:val="1"/>
  </w:num>
  <w:num w:numId="2" w16cid:durableId="66101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83"/>
    <w:rsid w:val="001E6D65"/>
    <w:rsid w:val="00206A83"/>
    <w:rsid w:val="002936F9"/>
    <w:rsid w:val="00302DA9"/>
    <w:rsid w:val="003C76BC"/>
    <w:rsid w:val="003D4EE3"/>
    <w:rsid w:val="004F0885"/>
    <w:rsid w:val="00D629D4"/>
    <w:rsid w:val="00D809F3"/>
    <w:rsid w:val="00DC30FB"/>
    <w:rsid w:val="00E9233A"/>
    <w:rsid w:val="00F3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6137"/>
  <w15:chartTrackingRefBased/>
  <w15:docId w15:val="{735F5FEA-E608-4F99-89B8-9701607A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235</Words>
  <Characters>1334</Characters>
  <Application>Microsoft Office Word</Application>
  <DocSecurity>0</DocSecurity>
  <Lines>44</Lines>
  <Paragraphs>16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Myers</dc:creator>
  <cp:keywords/>
  <dc:description/>
  <cp:lastModifiedBy>Oliver Myers</cp:lastModifiedBy>
  <cp:revision>8</cp:revision>
  <dcterms:created xsi:type="dcterms:W3CDTF">2026-02-12T17:01:00Z</dcterms:created>
  <dcterms:modified xsi:type="dcterms:W3CDTF">2026-02-12T17:25:00Z</dcterms:modified>
</cp:coreProperties>
</file>