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Adversarial Audit Paper: Ajna ERC-4626 Vaults + CRE Automation</w:t>
      </w:r>
    </w:p>
    <w:p>
      <w:r>
        <w:t>Date: 2026-03-24 Scope: `ajna-finance/4626-ajna-vault`, `ajna-finance/4626-ajna-vault-keeper`, `4626fun/convergence-chainlink-hackathon`, and official CRE documentation.</w:t>
      </w:r>
    </w:p>
    <w:p>
      <w:pPr>
        <w:pStyle w:val="Heading1"/>
      </w:pPr>
      <w:r>
        <w:t>1. Executive Summary</w:t>
      </w:r>
    </w:p>
    <w:p>
      <w:r>
        <w:t>The Ajna ERC-4626 vault design is technically coherent but economically liveness-sensitive: users can mint/redeem shares against `totalAssets()`, yet actual exits are hard-gated by buffer liquidity (`maxWithdraw()`/`maxRedeem()` cap by `BUFFER.total()` in `Vault.sol`). This means safety is not only smart-contract correctness; it critically depends on continuous, correct offchain rebalancing from Ajna buckets back into the buffer.</w:t>
      </w:r>
    </w:p>
    <w:p>
      <w:r>
        <w:t>The biggest user-loss risk is not a classic reentrancy bug; it is valuation-to-liquidity mismatch under stress. `totalAssets()` in `Vault.sol` counts bucket value (`lpToValue`) plus buffer value, but redemptions are paid from buffer only. In auction/bad-debt/debt-lock regimes, assets can be economically impaired or operationally trapped while shares still reference accounting value, creating unfair exits and bank-run ordering.</w:t>
      </w:r>
    </w:p>
    <w:p>
      <w:r>
        <w:t>The biggest operational/liveness risk is the keeper control-plane and config surface (`4626-ajna-vault-keeper`). Critical behavior depends on `KEEPER_INTERVAL_MS`, oracle mode (`ONCHAIN_ORACLE_PRIMARY`/`ORACLE_API_URL`/`FIXED_PRICE`), subgraph availability (`EXIT_ON_SUBGRAPH_FAILURE`), and gas fallback behavior. A wrong-but-valid config can keep the system "running" while reallocating liquidity badly.</w:t>
      </w:r>
    </w:p>
    <w:p>
      <w:r>
        <w:t>CRE improves determinism, replay resistance, and observability in local workspace (`runtimeBridge` idempotency keys, replay nonces, queue dedupe), but current production shape is still mostly an HTTP bridge to a shared hot key (`/cre/keeper/tend|report|sweep`). CRE should be treated as strong orchestration and policy infrastructure, not a magical safety layer. Used correctly, it materially helps; used as a thin wrapper around centralized writes, it mostly shifts failure domains.</w:t>
      </w:r>
    </w:p>
    <w:p>
      <w:pPr>
        <w:pStyle w:val="Heading1"/>
      </w:pPr>
      <w:r>
        <w:t>2. Repository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 reviewed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Audit relevance</w:t>
            </w:r>
          </w:p>
        </w:tc>
      </w:tr>
      <w:tr>
        <w:tc>
          <w:tcPr>
            <w:tcW w:type="dxa" w:w="2160"/>
          </w:tcPr>
          <w:p>
            <w:r>
              <w:t>`ajna-finance/4626-ajna-vault` (latest head, local clone in `tmp/audit-sources/4626-ajna-vault`)</w:t>
            </w:r>
          </w:p>
        </w:tc>
        <w:tc>
          <w:tcPr>
            <w:tcW w:type="dxa" w:w="2160"/>
          </w:tcPr>
          <w:p>
            <w:r>
              <w:t>`src/Vault.sol`, `src/Buffer.sol`, `src/VaultAuth.sol`, `src/AjnaVaultLibrary.sol`, `interfaces/*`, `test/*`, `config/vault-config.example.json`, `script/Vault.s.sol`, `README.md`</w:t>
            </w:r>
          </w:p>
        </w:tc>
        <w:tc>
          <w:tcPr>
            <w:tcW w:type="dxa" w:w="2160"/>
          </w:tcPr>
          <w:p>
            <w:r>
              <w:t>Onchain vault/accounting/liquidity logic</w:t>
            </w:r>
          </w:p>
        </w:tc>
        <w:tc>
          <w:tcPr>
            <w:tcW w:type="dxa" w:w="2160"/>
          </w:tcPr>
          <w:p>
            <w:r>
              <w:t>Core asset safety, share integrity, role risk, withdrawal behavior</w:t>
            </w:r>
          </w:p>
        </w:tc>
      </w:tr>
      <w:tr>
        <w:tc>
          <w:tcPr>
            <w:tcW w:type="dxa" w:w="2160"/>
          </w:tcPr>
          <w:p>
            <w:r>
              <w:t>`ajna-finance/4626-ajna-vault-keeper` (latest head, local clone in `tmp/audit-sources/4626-ajna-vault-keeper`)</w:t>
            </w:r>
          </w:p>
        </w:tc>
        <w:tc>
          <w:tcPr>
            <w:tcW w:type="dxa" w:w="2160"/>
          </w:tcPr>
          <w:p>
            <w:r>
              <w:t>`src/keeper.ts`, `src/utils/env.ts`, `src/utils/transaction.ts`, `src/oracle/*`, `src/subgraph/poolHealth.ts`, `src/utils/scheduler.ts`, `.env.example`, `README.md`, integration tests</w:t>
            </w:r>
          </w:p>
        </w:tc>
        <w:tc>
          <w:tcPr>
            <w:tcW w:type="dxa" w:w="2160"/>
          </w:tcPr>
          <w:p>
            <w:r>
              <w:t>Offchain rebalance decision and execution logic</w:t>
            </w:r>
          </w:p>
        </w:tc>
        <w:tc>
          <w:tcPr>
            <w:tcW w:type="dxa" w:w="2160"/>
          </w:tcPr>
          <w:p>
            <w:r>
              <w:t>Primary liveness + economic decision engine</w:t>
            </w:r>
          </w:p>
        </w:tc>
      </w:tr>
      <w:tr>
        <w:tc>
          <w:tcPr>
            <w:tcW w:type="dxa" w:w="2160"/>
          </w:tcPr>
          <w:p>
            <w:r>
              <w:t>`4626fun/convergence-chainlink-hackathon` (local workspace)</w:t>
            </w:r>
          </w:p>
        </w:tc>
        <w:tc>
          <w:tcPr>
            <w:tcW w:type="dxa" w:w="2160"/>
          </w:tcPr>
          <w:p>
            <w:r>
              <w:t>`cre/cre-workflows/*`, `cre/cre-workflows/_shared/*`, `cre/utils/onchain.ts`, `frontend/api/_handlers/cre/*`, `frontend/server/_lib/cre/runtimeBridge.ts`, `frontend/server/_lib/keeprRegistry.ts`, `frontend/server/keepr/xmtpQueueExecutor.ts`, `cre/README.md`</w:t>
            </w:r>
          </w:p>
        </w:tc>
        <w:tc>
          <w:tcPr>
            <w:tcW w:type="dxa" w:w="2160"/>
          </w:tcPr>
          <w:p>
            <w:r>
              <w:t>CRE orchestration, queueing, runtime sink, execution authority</w:t>
            </w:r>
          </w:p>
        </w:tc>
        <w:tc>
          <w:tcPr>
            <w:tcW w:type="dxa" w:w="2160"/>
          </w:tcPr>
          <w:p>
            <w:r>
              <w:t>Determines replay/idempotency, authority boundaries, CRE migration feasibility</w:t>
            </w:r>
          </w:p>
        </w:tc>
      </w:tr>
      <w:tr>
        <w:tc>
          <w:tcPr>
            <w:tcW w:type="dxa" w:w="2160"/>
          </w:tcPr>
          <w:p>
            <w:r>
              <w:t>Chainlink CRE Docs (official)</w:t>
            </w:r>
          </w:p>
        </w:tc>
        <w:tc>
          <w:tcPr>
            <w:tcW w:type="dxa" w:w="2160"/>
          </w:tcPr>
          <w:p>
            <w:r>
              <w:t>`docs.chain.link/cre/`, simulation, limits, consensus, deploy access, service quotas</w:t>
            </w:r>
          </w:p>
        </w:tc>
        <w:tc>
          <w:tcPr>
            <w:tcW w:type="dxa" w:w="2160"/>
          </w:tcPr>
          <w:p>
            <w:r>
              <w:t>Runtime guarantees and constraints</w:t>
            </w:r>
          </w:p>
        </w:tc>
        <w:tc>
          <w:tcPr>
            <w:tcW w:type="dxa" w:w="2160"/>
          </w:tcPr>
          <w:p>
            <w:r>
              <w:t>Required to judge simulation confidence vs production readiness</w:t>
            </w:r>
          </w:p>
        </w:tc>
      </w:tr>
    </w:tbl>
    <w:p/>
    <w:p>
      <w:pPr>
        <w:pStyle w:val="Heading1"/>
      </w:pPr>
      <w:r>
        <w:t>3. Implemented System Architecture</w:t>
      </w:r>
    </w:p>
    <w:p>
      <w:pPr>
        <w:pStyle w:val="Heading2"/>
      </w:pPr>
      <w:r>
        <w:t>Onchain components</w:t>
      </w:r>
    </w:p>
    <w:p>
      <w:pPr>
        <w:pStyle w:val="ListBullet"/>
      </w:pPr>
      <w:r>
        <w:t>`Vault.sol`</w:t>
      </w:r>
    </w:p>
    <w:p>
      <w:pPr>
        <w:pStyle w:val="ListBullet"/>
      </w:pPr>
      <w:r>
        <w:t>ERC-4626 entrypoint (`deposit`, `mint`, `withdraw`, `redeem`)</w:t>
      </w:r>
    </w:p>
    <w:p>
      <w:pPr>
        <w:pStyle w:val="ListBullet"/>
      </w:pPr>
      <w:r>
        <w:t>`totalAssets()` = buffer value + removed collateral value + Ajna bucket values</w:t>
      </w:r>
    </w:p>
    <w:p>
      <w:pPr>
        <w:pStyle w:val="ListBullet"/>
      </w:pPr>
      <w:r>
        <w:t>`maxWithdraw`/`maxRedeem` are buffer-limited.</w:t>
      </w:r>
    </w:p>
    <w:p>
      <w:pPr>
        <w:pStyle w:val="ListBullet"/>
      </w:pPr>
      <w:r>
        <w:t>`Buffer.sol`</w:t>
      </w:r>
    </w:p>
    <w:p>
      <w:pPr>
        <w:pStyle w:val="ListBullet"/>
      </w:pPr>
      <w:r>
        <w:t>Internal quote accounting (`total`, `Mana`) with `onlyVault` and lock.</w:t>
      </w:r>
    </w:p>
    <w:p>
      <w:pPr>
        <w:pStyle w:val="ListBullet"/>
      </w:pPr>
      <w:r>
        <w:t>`VaultAuth.sol`</w:t>
      </w:r>
    </w:p>
    <w:p>
      <w:pPr>
        <w:pStyle w:val="ListBullet"/>
      </w:pPr>
      <w:r>
        <w:t>Admin/keeper/swapper roles and mutable policy (`pause`, fees, `bufferRatio`, `minBucketIndex`).</w:t>
      </w:r>
    </w:p>
    <w:p>
      <w:pPr>
        <w:pStyle w:val="ListBullet"/>
      </w:pPr>
      <w:r>
        <w:t>`AjnaVaultLibrary.sol`</w:t>
      </w:r>
    </w:p>
    <w:p>
      <w:pPr>
        <w:pStyle w:val="ListBullet"/>
      </w:pPr>
      <w:r>
        <w:t>Move primitives + constraints (`_checkBufferRatio`, `_validDestination`, role-gating for move paths).</w:t>
      </w:r>
    </w:p>
    <w:p>
      <w:pPr>
        <w:pStyle w:val="Heading2"/>
      </w:pPr>
      <w:r>
        <w:t>Offchain components</w:t>
      </w:r>
    </w:p>
    <w:p>
      <w:pPr>
        <w:pStyle w:val="ListBullet"/>
      </w:pPr>
      <w:r>
        <w:t>Legacy Ajna keeper (`4626-ajna-vault-keeper`)</w:t>
      </w:r>
    </w:p>
    <w:p>
      <w:pPr>
        <w:pStyle w:val="ListBullet"/>
      </w:pPr>
      <w:r>
        <w:t>Periodic run loop (`startScheduler` + `run`)</w:t>
      </w:r>
    </w:p>
    <w:p>
      <w:pPr>
        <w:pStyle w:val="ListBullet"/>
      </w:pPr>
      <w:r>
        <w:t>Oracle/subgraph checks, bucket selection, move execution.</w:t>
      </w:r>
    </w:p>
    <w:p>
      <w:pPr>
        <w:pStyle w:val="ListBullet"/>
      </w:pPr>
      <w:r>
        <w:t>CRE workflows (`cre/cre-workflows/*`)</w:t>
      </w:r>
    </w:p>
    <w:p>
      <w:pPr>
        <w:pStyle w:val="ListBullet"/>
      </w:pPr>
      <w:r>
        <w:t>`vault-keeper`, `auction-settlement`, `keepr-queue`, `runtime-*`, `payout-integrity`, `ajna-bucket-manager`.</w:t>
      </w:r>
    </w:p>
    <w:p>
      <w:pPr>
        <w:pStyle w:val="ListBullet"/>
      </w:pPr>
      <w:r>
        <w:t>Vercel bridge handlers</w:t>
      </w:r>
    </w:p>
    <w:p>
      <w:pPr>
        <w:pStyle w:val="ListBullet"/>
      </w:pPr>
      <w:r>
        <w:t>`/api/cre/keeper/*`, `/api/cre/runtime/*`, `/api/cre/vaults/active`.</w:t>
      </w:r>
    </w:p>
    <w:p>
      <w:pPr>
        <w:pStyle w:val="ListBullet"/>
      </w:pPr>
      <w:r>
        <w:t>Queue execution path</w:t>
      </w:r>
    </w:p>
    <w:p>
      <w:pPr>
        <w:pStyle w:val="ListBullet"/>
      </w:pPr>
      <w:r>
        <w:t>`keepr_actions` queue + `xmtpQueueExecutor.ts`, including canonical CSW path for Ajna rebucket (`setMinBucketIndex` only).</w:t>
      </w:r>
    </w:p>
    <w:p>
      <w:pPr>
        <w:pStyle w:val="Heading2"/>
      </w:pPr>
      <w:r>
        <w:t>Data dependencies</w:t>
      </w:r>
    </w:p>
    <w:p>
      <w:pPr>
        <w:pStyle w:val="ListBullet"/>
      </w:pPr>
      <w:r>
        <w:t>Ajna pool onchain state (`LUP`, `HTP`, bucket LP/deposits, bankruptcy time, debt lock).</w:t>
      </w:r>
    </w:p>
    <w:p>
      <w:pPr>
        <w:pStyle w:val="ListBullet"/>
      </w:pPr>
      <w:r>
        <w:t>Oracle sources:</w:t>
      </w:r>
    </w:p>
    <w:p>
      <w:pPr>
        <w:pStyle w:val="ListBullet"/>
      </w:pPr>
      <w:r>
        <w:t>CoinGecko API (`ORACLE_API_URL`)</w:t>
      </w:r>
    </w:p>
    <w:p>
      <w:pPr>
        <w:pStyle w:val="ListBullet"/>
      </w:pPr>
      <w:r>
        <w:t>Chronicle onchain (`ONCHAIN_ORACLE_ADDRESS`, staleness checks)</w:t>
      </w:r>
    </w:p>
    <w:p>
      <w:pPr>
        <w:pStyle w:val="ListBullet"/>
      </w:pPr>
      <w:r>
        <w:t>Optional `FIXED_PRICE`.</w:t>
      </w:r>
    </w:p>
    <w:p>
      <w:pPr>
        <w:pStyle w:val="ListBullet"/>
      </w:pPr>
      <w:r>
        <w:t>Subgraph for unsettled auction discovery (`SUBGRAPH_URL`).</w:t>
      </w:r>
    </w:p>
    <w:p>
      <w:pPr>
        <w:pStyle w:val="ListBullet"/>
      </w:pPr>
      <w:r>
        <w:t>CRE runtime storage in Postgres:</w:t>
      </w:r>
    </w:p>
    <w:p>
      <w:pPr>
        <w:pStyle w:val="ListBullet"/>
      </w:pPr>
      <w:r>
        <w:t>`cre_runtime_records`, `cre_runtime_decisions`, `cre_runtime_replay_nonces`</w:t>
      </w:r>
    </w:p>
    <w:p>
      <w:pPr>
        <w:pStyle w:val="ListBullet"/>
      </w:pPr>
      <w:r>
        <w:t>`keepr_actions`, `keepr_vaults`, `keepr_vault_automation`.</w:t>
      </w:r>
    </w:p>
    <w:p>
      <w:pPr>
        <w:pStyle w:val="Heading2"/>
      </w:pPr>
      <w:r>
        <w:t>Control/authority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 actions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`VaultAuth.sol`</w:t>
            </w:r>
          </w:p>
        </w:tc>
        <w:tc>
          <w:tcPr>
            <w:tcW w:type="dxa" w:w="2160"/>
          </w:tcPr>
          <w:p>
            <w:r>
              <w:t>pause/unpause, role changes, fee/cap/buffer/minBucket changes</w:t>
            </w:r>
          </w:p>
        </w:tc>
        <w:tc>
          <w:tcPr>
            <w:tcW w:type="dxa" w:w="2160"/>
          </w:tcPr>
          <w:p>
            <w:r>
              <w:t>`admin`</w:t>
            </w:r>
          </w:p>
        </w:tc>
        <w:tc>
          <w:tcPr>
            <w:tcW w:type="dxa" w:w="2160"/>
          </w:tcPr>
          <w:p>
            <w:r>
              <w:t>Single highest-risk role</w:t>
            </w:r>
          </w:p>
        </w:tc>
      </w:tr>
      <w:tr>
        <w:tc>
          <w:tcPr>
            <w:tcW w:type="dxa" w:w="2160"/>
          </w:tcPr>
          <w:p>
            <w:r>
              <w:t>`AjnaVaultLibrary.moveFromBuffer`</w:t>
            </w:r>
          </w:p>
        </w:tc>
        <w:tc>
          <w:tcPr>
            <w:tcW w:type="dxa" w:w="2160"/>
          </w:tcPr>
          <w:p>
            <w:r>
              <w:t>move buffer -&gt; pool</w:t>
            </w:r>
          </w:p>
        </w:tc>
        <w:tc>
          <w:tcPr>
            <w:tcW w:type="dxa" w:w="2160"/>
          </w:tcPr>
          <w:p>
            <w:r>
              <w:t>`keeper` only</w:t>
            </w:r>
          </w:p>
        </w:tc>
        <w:tc>
          <w:tcPr>
            <w:tcW w:type="dxa" w:w="2160"/>
          </w:tcPr>
          <w:p>
            <w:r>
              <w:t>Enforces role via `AUTH.isKeeper(msg.sender)`</w:t>
            </w:r>
          </w:p>
        </w:tc>
      </w:tr>
      <w:tr>
        <w:tc>
          <w:tcPr>
            <w:tcW w:type="dxa" w:w="2160"/>
          </w:tcPr>
          <w:p>
            <w:r>
              <w:t>`AjnaVaultLibrary.move` / `moveToBuffer`</w:t>
            </w:r>
          </w:p>
        </w:tc>
        <w:tc>
          <w:tcPr>
            <w:tcW w:type="dxa" w:w="2160"/>
          </w:tcPr>
          <w:p>
            <w:r>
              <w:t>move within pool / pool -&gt; buffer</w:t>
            </w:r>
          </w:p>
        </w:tc>
        <w:tc>
          <w:tcPr>
            <w:tcW w:type="dxa" w:w="2160"/>
          </w:tcPr>
          <w:p>
            <w:r>
              <w:t>`admin or keeper`</w:t>
            </w:r>
          </w:p>
        </w:tc>
        <w:tc>
          <w:tcPr>
            <w:tcW w:type="dxa" w:w="2160"/>
          </w:tcPr>
          <w:p>
            <w:r>
              <w:t>Central to rebalance and exits</w:t>
            </w:r>
          </w:p>
        </w:tc>
      </w:tr>
      <w:tr>
        <w:tc>
          <w:tcPr>
            <w:tcW w:type="dxa" w:w="2160"/>
          </w:tcPr>
          <w:p>
            <w:r>
              <w:t>`recoverCollateral`/`returnQuoteToken`</w:t>
            </w:r>
          </w:p>
        </w:tc>
        <w:tc>
          <w:tcPr>
            <w:tcW w:type="dxa" w:w="2160"/>
          </w:tcPr>
          <w:p>
            <w:r>
              <w:t>collateral unwind/recovery</w:t>
            </w:r>
          </w:p>
        </w:tc>
        <w:tc>
          <w:tcPr>
            <w:tcW w:type="dxa" w:w="2160"/>
          </w:tcPr>
          <w:p>
            <w:r>
              <w:t>`admin or swapper`</w:t>
            </w:r>
          </w:p>
        </w:tc>
        <w:tc>
          <w:tcPr>
            <w:tcW w:type="dxa" w:w="2160"/>
          </w:tcPr>
          <w:p>
            <w:r>
              <w:t>Pauses vault via `removedCollateralValue` path</w:t>
            </w:r>
          </w:p>
        </w:tc>
      </w:tr>
      <w:tr>
        <w:tc>
          <w:tcPr>
            <w:tcW w:type="dxa" w:w="2160"/>
          </w:tcPr>
          <w:p>
            <w:r>
              <w:t>Keeper wallet (`KEEPR_PRIVATE_KEY`) via bridge</w:t>
            </w:r>
          </w:p>
        </w:tc>
        <w:tc>
          <w:tcPr>
            <w:tcW w:type="dxa" w:w="2160"/>
          </w:tcPr>
          <w:p>
            <w:r>
              <w:t>`tend`, `report`, `sweep*`</w:t>
            </w:r>
          </w:p>
        </w:tc>
        <w:tc>
          <w:tcPr>
            <w:tcW w:type="dxa" w:w="2160"/>
          </w:tcPr>
          <w:p>
            <w:r>
              <w:t>bearer token + keeper key</w:t>
            </w:r>
          </w:p>
        </w:tc>
        <w:tc>
          <w:tcPr>
            <w:tcW w:type="dxa" w:w="2160"/>
          </w:tcPr>
          <w:p>
            <w:r>
              <w:t>HTTP bridge centralization risk</w:t>
            </w:r>
          </w:p>
        </w:tc>
      </w:tr>
      <w:tr>
        <w:tc>
          <w:tcPr>
            <w:tcW w:type="dxa" w:w="2160"/>
          </w:tcPr>
          <w:p>
            <w:r>
              <w:t>Ajna canonical CSW path</w:t>
            </w:r>
          </w:p>
        </w:tc>
        <w:tc>
          <w:tcPr>
            <w:tcW w:type="dxa" w:w="2160"/>
          </w:tcPr>
          <w:p>
            <w:r>
              <w:t>`setMinBucketIndex`</w:t>
            </w:r>
          </w:p>
        </w:tc>
        <w:tc>
          <w:tcPr>
            <w:tcW w:type="dxa" w:w="2160"/>
          </w:tcPr>
          <w:p>
            <w:r>
              <w:t>creator canonical CSW + embedded EOA owner</w:t>
            </w:r>
          </w:p>
        </w:tc>
        <w:tc>
          <w:tcPr>
            <w:tcW w:type="dxa" w:w="2160"/>
          </w:tcPr>
          <w:p>
            <w:r>
              <w:t>Explicit fail-closed admin-match checks</w:t>
            </w:r>
          </w:p>
        </w:tc>
      </w:tr>
    </w:tbl>
    <w:p/>
    <w:p>
      <w:pPr>
        <w:pStyle w:val="Heading2"/>
      </w:pPr>
      <w:r>
        <w:t>Exit path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Happy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Failure mode</w:t>
            </w:r>
          </w:p>
        </w:tc>
      </w:tr>
      <w:tr>
        <w:tc>
          <w:tcPr>
            <w:tcW w:type="dxa" w:w="2880"/>
          </w:tcPr>
          <w:p>
            <w:r>
              <w:t>Deposit/mint</w:t>
            </w:r>
          </w:p>
        </w:tc>
        <w:tc>
          <w:tcPr>
            <w:tcW w:type="dxa" w:w="2880"/>
          </w:tcPr>
          <w:p>
            <w:r>
              <w:t>User assets -&gt; vault -&gt; buffer accounting; shares minted</w:t>
            </w:r>
          </w:p>
        </w:tc>
        <w:tc>
          <w:tcPr>
            <w:tcW w:type="dxa" w:w="2880"/>
          </w:tcPr>
          <w:p>
            <w:r>
              <w:t>If paused/cap/fee config invalid, entry blocked</w:t>
            </w:r>
          </w:p>
        </w:tc>
      </w:tr>
      <w:tr>
        <w:tc>
          <w:tcPr>
            <w:tcW w:type="dxa" w:w="2880"/>
          </w:tcPr>
          <w:p>
            <w:r>
              <w:t>Withdraw/redeem</w:t>
            </w:r>
          </w:p>
        </w:tc>
        <w:tc>
          <w:tcPr>
            <w:tcW w:type="dxa" w:w="2880"/>
          </w:tcPr>
          <w:p>
            <w:r>
              <w:t>Shares burned -&gt; buffer accounting decreases -&gt; assets transferred</w:t>
            </w:r>
          </w:p>
        </w:tc>
        <w:tc>
          <w:tcPr>
            <w:tcW w:type="dxa" w:w="2880"/>
          </w:tcPr>
          <w:p>
            <w:r>
              <w:t>If `BUFFER.total()` insufficient, reverts (hard liveness gate)</w:t>
            </w:r>
          </w:p>
        </w:tc>
      </w:tr>
      <w:tr>
        <w:tc>
          <w:tcPr>
            <w:tcW w:type="dxa" w:w="2880"/>
          </w:tcPr>
          <w:p>
            <w:r>
              <w:t>Keeper refill</w:t>
            </w:r>
          </w:p>
        </w:tc>
        <w:tc>
          <w:tcPr>
            <w:tcW w:type="dxa" w:w="2880"/>
          </w:tcPr>
          <w:p>
            <w:r>
              <w:t>`moveToBuffer` from Ajna buckets</w:t>
            </w:r>
          </w:p>
        </w:tc>
        <w:tc>
          <w:tcPr>
            <w:tcW w:type="dxa" w:w="2880"/>
          </w:tcPr>
          <w:p>
            <w:r>
              <w:t>Fails if out-of-range, debt lock, bad debt, oracle/subgraph issues</w:t>
            </w:r>
          </w:p>
        </w:tc>
      </w:tr>
      <w:tr>
        <w:tc>
          <w:tcPr>
            <w:tcW w:type="dxa" w:w="2880"/>
          </w:tcPr>
          <w:p>
            <w:r>
              <w:t>Emergency collateral recovery</w:t>
            </w:r>
          </w:p>
        </w:tc>
        <w:tc>
          <w:tcPr>
            <w:tcW w:type="dxa" w:w="2880"/>
          </w:tcPr>
          <w:p>
            <w:r>
              <w:t>`recoverCollateral` -&gt; vault paused -&gt; `returnQuoteToken`</w:t>
            </w:r>
          </w:p>
        </w:tc>
        <w:tc>
          <w:tcPr>
            <w:tcW w:type="dxa" w:w="2880"/>
          </w:tcPr>
          <w:p>
            <w:r>
              <w:t>Operator-dependent recovery; can remain paused until quote returned</w:t>
            </w:r>
          </w:p>
        </w:tc>
      </w:tr>
    </w:tbl>
    <w:p/>
    <w:p>
      <w:pPr>
        <w:pStyle w:val="Heading3"/>
      </w:pPr>
      <w:r>
        <w:t>Direct answers to Q1–Q5</w:t>
      </w:r>
    </w:p>
    <w:p>
      <w:pPr>
        <w:pStyle w:val="ListBullet"/>
      </w:pPr>
      <w:r>
        <w:t>Q1 (exact flow)</w:t>
      </w:r>
    </w:p>
    <w:p>
      <w:pPr>
        <w:pStyle w:val="ListBullet"/>
      </w:pPr>
      <w:r>
        <w:t>Deposit/mint: `Vault.deposit`/`Vault.mint` -&gt; `_deposit` -&gt; `BUFFER.addQuoteToken` + `_fill`.</w:t>
      </w:r>
    </w:p>
    <w:p>
      <w:pPr>
        <w:pStyle w:val="ListBullet"/>
      </w:pPr>
      <w:r>
        <w:t>Withdraw/redeem: `Vault.withdraw`/`Vault.redeem` -&gt; `_withdraw` -&gt; `BUFFER.removeQuoteToken` + `_wash` -&gt; transfer to receiver.</w:t>
      </w:r>
    </w:p>
    <w:p>
      <w:pPr>
        <w:pStyle w:val="ListBullet"/>
      </w:pPr>
      <w:r>
        <w:t>Rebalance: `move`, `moveToBuffer`, `moveFromBuffer` in `Vault.sol` through `AjnaVaultLibrary`.</w:t>
      </w:r>
    </w:p>
    <w:p>
      <w:pPr>
        <w:pStyle w:val="ListBullet"/>
      </w:pPr>
      <w:r>
        <w:t>Emergency: `VaultAuth.pause` or `recoverCollateral` path (`removedCollateralValue`), then `returnQuoteToken`.</w:t>
      </w:r>
    </w:p>
    <w:p>
      <w:pPr>
        <w:pStyle w:val="ListBullet"/>
      </w:pPr>
      <w:r>
        <w:t>Q2 (asset location)</w:t>
      </w:r>
    </w:p>
    <w:p>
      <w:pPr>
        <w:pStyle w:val="ListBullet"/>
      </w:pPr>
      <w:r>
        <w:t>User wallet before entry; vault-controlled balances and Ajna LP exposure after entry; buffer is accounting reserve used for exits.</w:t>
      </w:r>
    </w:p>
    <w:p>
      <w:pPr>
        <w:pStyle w:val="ListBullet"/>
      </w:pPr>
      <w:r>
        <w:t>Q3 (onchain vs offchain)</w:t>
      </w:r>
    </w:p>
    <w:p>
      <w:pPr>
        <w:pStyle w:val="ListBullet"/>
      </w:pPr>
      <w:r>
        <w:t>Asset state transitions are onchain; timing and policy execution are offchain (keeper/CRE).</w:t>
      </w:r>
    </w:p>
    <w:p>
      <w:pPr>
        <w:pStyle w:val="ListBullet"/>
      </w:pPr>
      <w:r>
        <w:t>Q4 (safety-critical for exits)</w:t>
      </w:r>
    </w:p>
    <w:p>
      <w:pPr>
        <w:pStyle w:val="ListBullet"/>
      </w:pPr>
      <w:r>
        <w:t>`BUFFER.total` maintenance, keeper liveness, Ajna unwindability, and role/key integrity.</w:t>
      </w:r>
    </w:p>
    <w:p>
      <w:pPr>
        <w:pStyle w:val="ListBullet"/>
      </w:pPr>
      <w:r>
        <w:t>Q5 (non-custodial vs operator-liveness)</w:t>
      </w:r>
    </w:p>
    <w:p>
      <w:pPr>
        <w:pStyle w:val="ListBullet"/>
      </w:pPr>
      <w:r>
        <w:t>It is non-custodial in key ownership sense, but user exit safety is materially operator-liveness dependent.</w:t>
      </w:r>
    </w:p>
    <w:p>
      <w:pPr>
        <w:pStyle w:val="Heading1"/>
      </w:pPr>
      <w:r>
        <w:t>4. Critical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 (code/config/offchain)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breaks if false</w:t>
            </w:r>
          </w:p>
        </w:tc>
      </w:tr>
      <w:tr>
        <w:tc>
          <w:tcPr>
            <w:tcW w:type="dxa" w:w="2160"/>
          </w:tcPr>
          <w:p>
            <w:r>
              <w:t>Buffer can be refilled quickly enough</w:t>
            </w:r>
          </w:p>
        </w:tc>
        <w:tc>
          <w:tcPr>
            <w:tcW w:type="dxa" w:w="2160"/>
          </w:tcPr>
          <w:p>
            <w:r>
              <w:t>`Vault.sol` + keeper cadence/config</w:t>
            </w:r>
          </w:p>
        </w:tc>
        <w:tc>
          <w:tcPr>
            <w:tcW w:type="dxa" w:w="2160"/>
          </w:tcPr>
          <w:p>
            <w:r>
              <w:t>Withdrawals are buffer-only</w:t>
            </w:r>
          </w:p>
        </w:tc>
        <w:tc>
          <w:tcPr>
            <w:tcW w:type="dxa" w:w="2160"/>
          </w:tcPr>
          <w:p>
            <w:r>
              <w:t>Redemptions revert; first-exit advantage</w:t>
            </w:r>
          </w:p>
        </w:tc>
      </w:tr>
      <w:tr>
        <w:tc>
          <w:tcPr>
            <w:tcW w:type="dxa" w:w="2160"/>
          </w:tcPr>
          <w:p>
            <w:r>
              <w:t>`totalAssets` approximates economic reality</w:t>
            </w:r>
          </w:p>
        </w:tc>
        <w:tc>
          <w:tcPr>
            <w:tcW w:type="dxa" w:w="2160"/>
          </w:tcPr>
          <w:p>
            <w:r>
              <w:t>`Vault.sol.totalAssets`, Ajna state reads</w:t>
            </w:r>
          </w:p>
        </w:tc>
        <w:tc>
          <w:tcPr>
            <w:tcW w:type="dxa" w:w="2160"/>
          </w:tcPr>
          <w:p>
            <w:r>
              <w:t>Share pricing fairness</w:t>
            </w:r>
          </w:p>
        </w:tc>
        <w:tc>
          <w:tcPr>
            <w:tcW w:type="dxa" w:w="2160"/>
          </w:tcPr>
          <w:p>
            <w:r>
              <w:t>Share value can overstate realizable exits</w:t>
            </w:r>
          </w:p>
        </w:tc>
      </w:tr>
      <w:tr>
        <w:tc>
          <w:tcPr>
            <w:tcW w:type="dxa" w:w="2160"/>
          </w:tcPr>
          <w:p>
            <w:r>
              <w:t>Keeper picks economically safe buckets</w:t>
            </w:r>
          </w:p>
        </w:tc>
        <w:tc>
          <w:tcPr>
            <w:tcW w:type="dxa" w:w="2160"/>
          </w:tcPr>
          <w:p>
            <w:r>
              <w:t>`keeper.ts`, oracle inputs, `OPTIMAL_BUCKET_DIFF`</w:t>
            </w:r>
          </w:p>
        </w:tc>
        <w:tc>
          <w:tcPr>
            <w:tcW w:type="dxa" w:w="2160"/>
          </w:tcPr>
          <w:p>
            <w:r>
              <w:t>Prevents toxic placement</w:t>
            </w:r>
          </w:p>
        </w:tc>
        <w:tc>
          <w:tcPr>
            <w:tcW w:type="dxa" w:w="2160"/>
          </w:tcPr>
          <w:p>
            <w:r>
              <w:t>Wrong bucket concentration and trapped liquidity</w:t>
            </w:r>
          </w:p>
        </w:tc>
      </w:tr>
      <w:tr>
        <w:tc>
          <w:tcPr>
            <w:tcW w:type="dxa" w:w="2160"/>
          </w:tcPr>
          <w:p>
            <w:r>
              <w:t>Oracle inputs are sane and timely</w:t>
            </w:r>
          </w:p>
        </w:tc>
        <w:tc>
          <w:tcPr>
            <w:tcW w:type="dxa" w:w="2160"/>
          </w:tcPr>
          <w:p>
            <w:r>
              <w:t>`oracle/*`, env mode selection</w:t>
            </w:r>
          </w:p>
        </w:tc>
        <w:tc>
          <w:tcPr>
            <w:tcW w:type="dxa" w:w="2160"/>
          </w:tcPr>
          <w:p>
            <w:r>
              <w:t>Drives target bucket index</w:t>
            </w:r>
          </w:p>
        </w:tc>
        <w:tc>
          <w:tcPr>
            <w:tcW w:type="dxa" w:w="2160"/>
          </w:tcPr>
          <w:p>
            <w:r>
              <w:t>Persistent misallocation from stale/wrong price</w:t>
            </w:r>
          </w:p>
        </w:tc>
      </w:tr>
      <w:tr>
        <w:tc>
          <w:tcPr>
            <w:tcW w:type="dxa" w:w="2160"/>
          </w:tcPr>
          <w:p>
            <w:r>
              <w:t>Subgraph bad-debt check is trustworthy</w:t>
            </w:r>
          </w:p>
        </w:tc>
        <w:tc>
          <w:tcPr>
            <w:tcW w:type="dxa" w:w="2160"/>
          </w:tcPr>
          <w:p>
            <w:r>
              <w:t>`poolHealth.ts`, `EXIT_ON_SUBGRAPH_FAILURE`</w:t>
            </w:r>
          </w:p>
        </w:tc>
        <w:tc>
          <w:tcPr>
            <w:tcW w:type="dxa" w:w="2160"/>
          </w:tcPr>
          <w:p>
            <w:r>
              <w:t>Health gate for unsafe pool states</w:t>
            </w:r>
          </w:p>
        </w:tc>
        <w:tc>
          <w:tcPr>
            <w:tcW w:type="dxa" w:w="2160"/>
          </w:tcPr>
          <w:p>
            <w:r>
              <w:t>Fail-open can rebalance in unhealthy state</w:t>
            </w:r>
          </w:p>
        </w:tc>
      </w:tr>
      <w:tr>
        <w:tc>
          <w:tcPr>
            <w:tcW w:type="dxa" w:w="2160"/>
          </w:tcPr>
          <w:p>
            <w:r>
              <w:t>Admin behaves and secures keys</w:t>
            </w:r>
          </w:p>
        </w:tc>
        <w:tc>
          <w:tcPr>
            <w:tcW w:type="dxa" w:w="2160"/>
          </w:tcPr>
          <w:p>
            <w:r>
              <w:t>`VaultAuth.sol`</w:t>
            </w:r>
          </w:p>
        </w:tc>
        <w:tc>
          <w:tcPr>
            <w:tcW w:type="dxa" w:w="2160"/>
          </w:tcPr>
          <w:p>
            <w:r>
              <w:t>Full policy/role control</w:t>
            </w:r>
          </w:p>
        </w:tc>
        <w:tc>
          <w:tcPr>
            <w:tcW w:type="dxa" w:w="2160"/>
          </w:tcPr>
          <w:p>
            <w:r>
              <w:t>Malicious or mistaken config changes can harm users</w:t>
            </w:r>
          </w:p>
        </w:tc>
      </w:tr>
      <w:tr>
        <w:tc>
          <w:tcPr>
            <w:tcW w:type="dxa" w:w="2160"/>
          </w:tcPr>
          <w:p>
            <w:r>
              <w:t>Keeper keys are not compromised</w:t>
            </w:r>
          </w:p>
        </w:tc>
        <w:tc>
          <w:tcPr>
            <w:tcW w:type="dxa" w:w="2160"/>
          </w:tcPr>
          <w:p>
            <w:r>
              <w:t>`.env` / bridge handlers</w:t>
            </w:r>
          </w:p>
        </w:tc>
        <w:tc>
          <w:tcPr>
            <w:tcW w:type="dxa" w:w="2160"/>
          </w:tcPr>
          <w:p>
            <w:r>
              <w:t>Executes writes</w:t>
            </w:r>
          </w:p>
        </w:tc>
        <w:tc>
          <w:tcPr>
            <w:tcW w:type="dxa" w:w="2160"/>
          </w:tcPr>
          <w:p>
            <w:r>
              <w:t>Unauthorized `tend/report/sweep` writes</w:t>
            </w:r>
          </w:p>
        </w:tc>
      </w:tr>
      <w:tr>
        <w:tc>
          <w:tcPr>
            <w:tcW w:type="dxa" w:w="2160"/>
          </w:tcPr>
          <w:p>
            <w:r>
              <w:t>Ajna auth admin matches canonical CSW for Ajna automation</w:t>
            </w:r>
          </w:p>
        </w:tc>
        <w:tc>
          <w:tcPr>
            <w:tcW w:type="dxa" w:w="2160"/>
          </w:tcPr>
          <w:p>
            <w:r>
              <w:t>`ajnaManager.ts`, `xmtpQueueExecutor.ts`</w:t>
            </w:r>
          </w:p>
        </w:tc>
        <w:tc>
          <w:tcPr>
            <w:tcW w:type="dxa" w:w="2160"/>
          </w:tcPr>
          <w:p>
            <w:r>
              <w:t>Fail-closed canonical execution</w:t>
            </w:r>
          </w:p>
        </w:tc>
        <w:tc>
          <w:tcPr>
            <w:tcW w:type="dxa" w:w="2160"/>
          </w:tcPr>
          <w:p>
            <w:r>
              <w:t>Ajna rebucket actions blocked or misrouted</w:t>
            </w:r>
          </w:p>
        </w:tc>
      </w:tr>
      <w:tr>
        <w:tc>
          <w:tcPr>
            <w:tcW w:type="dxa" w:w="2160"/>
          </w:tcPr>
          <w:p>
            <w:r>
              <w:t>CRE sink idempotency keys are unique</w:t>
            </w:r>
          </w:p>
        </w:tc>
        <w:tc>
          <w:tcPr>
            <w:tcW w:type="dxa" w:w="2160"/>
          </w:tcPr>
          <w:p>
            <w:r>
              <w:t>`runtimeBridge.ts`, runtime workflows</w:t>
            </w:r>
          </w:p>
        </w:tc>
        <w:tc>
          <w:tcPr>
            <w:tcW w:type="dxa" w:w="2160"/>
          </w:tcPr>
          <w:p>
            <w:r>
              <w:t>Prevent duplicate actions</w:t>
            </w:r>
          </w:p>
        </w:tc>
        <w:tc>
          <w:tcPr>
            <w:tcW w:type="dxa" w:w="2160"/>
          </w:tcPr>
          <w:p>
            <w:r>
              <w:t>Duplicate/omitted actions under replay</w:t>
            </w:r>
          </w:p>
        </w:tc>
      </w:tr>
      <w:tr>
        <w:tc>
          <w:tcPr>
            <w:tcW w:type="dxa" w:w="2160"/>
          </w:tcPr>
          <w:p>
            <w:r>
              <w:t>Queue status transitions remain atomic</w:t>
            </w:r>
          </w:p>
        </w:tc>
        <w:tc>
          <w:tcPr>
            <w:tcW w:type="dxa" w:w="2160"/>
          </w:tcPr>
          <w:p>
            <w:r>
              <w:t>`keepr/actions/_updateStatus.ts`</w:t>
            </w:r>
          </w:p>
        </w:tc>
        <w:tc>
          <w:tcPr>
            <w:tcW w:type="dxa" w:w="2160"/>
          </w:tcPr>
          <w:p>
            <w:r>
              <w:t>At-most-once practical semantics</w:t>
            </w:r>
          </w:p>
        </w:tc>
        <w:tc>
          <w:tcPr>
            <w:tcW w:type="dxa" w:w="2160"/>
          </w:tcPr>
          <w:p>
            <w:r>
              <w:t>Stuck/duplicated operational actions</w:t>
            </w:r>
          </w:p>
        </w:tc>
      </w:tr>
      <w:tr>
        <w:tc>
          <w:tcPr>
            <w:tcW w:type="dxa" w:w="2160"/>
          </w:tcPr>
          <w:p>
            <w:r>
              <w:t>CRE simulation approximates production</w:t>
            </w:r>
          </w:p>
        </w:tc>
        <w:tc>
          <w:tcPr>
            <w:tcW w:type="dxa" w:w="2160"/>
          </w:tcPr>
          <w:p>
            <w:r>
              <w:t>CRE docs</w:t>
            </w:r>
          </w:p>
        </w:tc>
        <w:tc>
          <w:tcPr>
            <w:tcW w:type="dxa" w:w="2160"/>
          </w:tcPr>
          <w:p>
            <w:r>
              <w:t>Confidence before deploy</w:t>
            </w:r>
          </w:p>
        </w:tc>
        <w:tc>
          <w:tcPr>
            <w:tcW w:type="dxa" w:w="2160"/>
          </w:tcPr>
          <w:p>
            <w:r>
              <w:t>False confidence if DON behavior diverges</w:t>
            </w:r>
          </w:p>
        </w:tc>
      </w:tr>
      <w:tr>
        <w:tc>
          <w:tcPr>
            <w:tcW w:type="dxa" w:w="2160"/>
          </w:tcPr>
          <w:p>
            <w:r>
              <w:t>Operational runbooks are complete</w:t>
            </w:r>
          </w:p>
        </w:tc>
        <w:tc>
          <w:tcPr>
            <w:tcW w:type="dxa" w:w="2160"/>
          </w:tcPr>
          <w:p>
            <w:r>
              <w:t>offchain ops</w:t>
            </w:r>
          </w:p>
        </w:tc>
        <w:tc>
          <w:tcPr>
            <w:tcW w:type="dxa" w:w="2160"/>
          </w:tcPr>
          <w:p>
            <w:r>
              <w:t>Fast recovery on incident</w:t>
            </w:r>
          </w:p>
        </w:tc>
        <w:tc>
          <w:tcPr>
            <w:tcW w:type="dxa" w:w="2160"/>
          </w:tcPr>
          <w:p>
            <w:r>
              <w:t>Extended liveness outages</w:t>
            </w:r>
          </w:p>
        </w:tc>
      </w:tr>
    </w:tbl>
    <w:p/>
    <w:p>
      <w:pPr>
        <w:pStyle w:val="Heading1"/>
      </w:pPr>
      <w:r>
        <w:t>5. ERC-4626 Accounting Review</w:t>
      </w:r>
    </w:p>
    <w:p>
      <w:pPr>
        <w:pStyle w:val="ListBullet"/>
      </w:pPr>
      <w:r>
        <w:t>Q6: `totalAssets()` in `Vault.sol` adds `BUFFER.lpToValue(bufferLps) + removedCollateralValue + Σ lpToValue(bucket)` and converts WAD to asset decimals. This is accounting value, not guaranteed immediate exit value. It can overstate practical exitability during debt lock/auction/bad debt because user exits are still buffer-only.</w:t>
      </w:r>
    </w:p>
    <w:p>
      <w:pPr>
        <w:pStyle w:val="ListBullet"/>
      </w:pPr>
      <w:r>
        <w:t>Q7:</w:t>
      </w:r>
    </w:p>
    <w:p>
      <w:pPr>
        <w:pStyle w:val="ListBullet"/>
      </w:pPr>
      <w:r>
        <w:t>Fee math uses `_getFee` (`ceilDiv`) and `_getAssetsWithFee`; previews map through fee-adjusted paths (`previewDeposit`, `previewRedeem`).</w:t>
      </w:r>
    </w:p>
    <w:p>
      <w:pPr>
        <w:pStyle w:val="ListBullet"/>
      </w:pPr>
      <w:r>
        <w:t>`_decimalsOffset()` is correctly overridden (`18 - assetDecimals`) in `Vault.sol`, fixing known non-18 decimal share scaling risk.</w:t>
      </w:r>
    </w:p>
    <w:p>
      <w:pPr>
        <w:pStyle w:val="ListBullet"/>
      </w:pPr>
      <w:r>
        <w:t>Classic first-depositor inflation attack is reduced by OZ virtual share/asset mechanics; donation-based manipulation is dampened because direct token donations to vault are not directly included in buffer accounting.</w:t>
      </w:r>
    </w:p>
    <w:p>
      <w:pPr>
        <w:pStyle w:val="ListBullet"/>
      </w:pPr>
      <w:r>
        <w:t>Q8: Mismatch exists by design:</w:t>
      </w:r>
    </w:p>
    <w:p>
      <w:r>
        <w:t>1) assets counted in `totalAssets`, 2) assets liquid now (buffer), 3) assets only liquid after keeper/market operations (Ajna buckets), 4) assets potentially impaired/trapped by Ajna states.</w:t>
      </w:r>
    </w:p>
    <w:p>
      <w:pPr>
        <w:pStyle w:val="ListBullet"/>
      </w:pPr>
      <w:r>
        <w:t>Q9: Yes, users can get economically unfair outcomes. Shares can price off accounting while actual exit path is constrained by buffer + keeper timing.</w:t>
      </w:r>
    </w:p>
    <w:p>
      <w:pPr>
        <w:pStyle w:val="ListBullet"/>
      </w:pPr>
      <w:r>
        <w:t>Q10: Yes. Early withdrawers consume finite buffer; later withdrawers can revert until rebalance. This is material safety/economic risk, not just UX.</w:t>
      </w:r>
    </w:p>
    <w:p>
      <w:pPr>
        <w:pStyle w:val="Heading1"/>
      </w:pPr>
      <w:r>
        <w:t>6. Buffer and Redemption Risk Review</w:t>
      </w:r>
    </w:p>
    <w:p>
      <w:pPr>
        <w:pStyle w:val="ListBullet"/>
      </w:pPr>
      <w:r>
        <w:t>Q11: Static `bufferRatio` is not stress-adaptive; sufficiency depends on redemption velocity, cadence, and unwindability.</w:t>
      </w:r>
    </w:p>
    <w:p>
      <w:pPr>
        <w:pStyle w:val="ListBullet"/>
      </w:pPr>
      <w:r>
        <w:t>Q12: Buffer depletes; `maxWithdraw`/`maxRedeem` drop with `BUFFER.total`; further withdrawals revert.</w:t>
      </w:r>
    </w:p>
    <w:p>
      <w:pPr>
        <w:pStyle w:val="ListBullet"/>
      </w:pPr>
      <w:r>
        <w:t>Q13: Yes, structural bank-run dynamic exists.</w:t>
      </w:r>
    </w:p>
    <w:p>
      <w:pPr>
        <w:pStyle w:val="ListBullet"/>
      </w:pPr>
      <w:r>
        <w:t>Q14: Economic/safety issue: ordering-dependent access to liquidity can force involuntary hold-through-stress.</w:t>
      </w:r>
    </w:p>
    <w:p>
      <w:pPr>
        <w:pStyle w:val="ListBullet"/>
      </w:pPr>
      <w:r>
        <w:t>Q15: Yes, an attacker can pin/drain buffer through timing and market-state stress.</w:t>
      </w:r>
    </w:p>
    <w:p>
      <w:pPr>
        <w:pStyle w:val="ListBullet"/>
      </w:pPr>
      <w:r>
        <w:t>Q16: Drift vectors include interest/time drift, fee-on-transfer/non-standard token behavior assumptions, and out-of-band balance changes.</w:t>
      </w:r>
    </w:p>
    <w:p>
      <w:pPr>
        <w:pStyle w:val="Heading1"/>
      </w:pPr>
      <w:r>
        <w:t>7. Ajna Market-Structure Review</w:t>
      </w:r>
    </w:p>
    <w:p>
      <w:pPr>
        <w:pStyle w:val="ListBullet"/>
      </w:pPr>
      <w:r>
        <w:t>Q17: Bucket placement controls realized lender economics; accounting may look healthy while practical yield/risk worsens.</w:t>
      </w:r>
    </w:p>
    <w:p>
      <w:pPr>
        <w:pStyle w:val="ListBullet"/>
      </w:pPr>
      <w:r>
        <w:t>Q18: Keeper assumes LUP/HTP + `minBucketIndex` gates and skip logic for bad debt/bankruptcy/debt lock.</w:t>
      </w:r>
    </w:p>
    <w:p>
      <w:pPr>
        <w:pStyle w:val="ListBullet"/>
      </w:pPr>
      <w:r>
        <w:t>Q19: Partially valid under fast moves; lag + data quality can invalidate assumptions quickly.</w:t>
      </w:r>
    </w:p>
    <w:p>
      <w:pPr>
        <w:pStyle w:val="ListBullet"/>
      </w:pPr>
      <w:r>
        <w:t>Q20: Yes, adverse selection exposure exists as passive liquidity provider.</w:t>
      </w:r>
    </w:p>
    <w:p>
      <w:pPr>
        <w:pStyle w:val="ListBullet"/>
      </w:pPr>
      <w:r>
        <w:t>Q21: Yes, deterministic optimal-bucket logic can over-concentrate.</w:t>
      </w:r>
    </w:p>
    <w:p>
      <w:pPr>
        <w:pStyle w:val="ListBullet"/>
      </w:pPr>
      <w:r>
        <w:t>Q22: Yes, strategy can chase yield into fragile or hard-to-exit buckets under stale/mispriced conditions.</w:t>
      </w:r>
    </w:p>
    <w:p>
      <w:pPr>
        <w:pStyle w:val="ListBullet"/>
      </w:pPr>
      <w:r>
        <w:t>Q23: Yes, liquidity can appear productive while practically trapped.</w:t>
      </w:r>
    </w:p>
    <w:p>
      <w:pPr>
        <w:pStyle w:val="Heading1"/>
      </w:pPr>
      <w:r>
        <w:t>8. Keeper Risk Review</w:t>
      </w:r>
    </w:p>
    <w:p>
      <w:pPr>
        <w:pStyle w:val="ListBullet"/>
      </w:pPr>
      <w:r>
        <w:t>Q24: `run()` gates on pause/bad debt, updates interest, drains, checks in-range/dust/bankruptcy/debt-lock, then rebalances.</w:t>
      </w:r>
    </w:p>
    <w:p>
      <w:pPr>
        <w:pStyle w:val="ListBullet"/>
      </w:pPr>
      <w:r>
        <w:t>Q25: Critical config: `KEEPER_INTERVAL_MS`, `OPTIMAL_BUCKET_DIFF`, `BUFFER_PADDING`, `MIN_MOVE_AMOUNT`, `MIN_TIME_SINCE_BANKRUPTCY`, `MAX_AUCTION_AGE`, `EXIT_ON_SUBGRAPH_FAILURE`, `ONCHAIN_ORACLE_PRIMARY`, `ONCHAIN_ORACLE_MAX_STALENESS`, `FIXED_PRICE`, `HALT_KEEPER_IF_LUP_BELOW_HTP`.</w:t>
      </w:r>
    </w:p>
    <w:p>
      <w:pPr>
        <w:pStyle w:val="ListBullet"/>
      </w:pPr>
      <w:r>
        <w:t>Q26: Trusted inputs: RPC, subgraph, CoinGecko/Chronicle/fixed price, env config, keeper key custody.</w:t>
      </w:r>
    </w:p>
    <w:p>
      <w:pPr>
        <w:pStyle w:val="ListBullet"/>
      </w:pPr>
      <w:r>
        <w:t>Q27:</w:t>
      </w:r>
    </w:p>
    <w:p>
      <w:pPr>
        <w:pStyle w:val="ListBullet"/>
      </w:pPr>
      <w:r>
        <w:t>offline keeper: no rebalance, buffer decay risk;</w:t>
      </w:r>
    </w:p>
    <w:p>
      <w:pPr>
        <w:pStyle w:val="ListBullet"/>
      </w:pPr>
      <w:r>
        <w:t>subgraph fail: fail-open or fail-closed by config;</w:t>
      </w:r>
    </w:p>
    <w:p>
      <w:pPr>
        <w:pStyle w:val="ListBullet"/>
      </w:pPr>
      <w:r>
        <w:t>stale/wrong oracle: bad target or abort;</w:t>
      </w:r>
    </w:p>
    <w:p>
      <w:pPr>
        <w:pStyle w:val="ListBullet"/>
      </w:pPr>
      <w:r>
        <w:t>fixed misprice: deterministic bad policy;</w:t>
      </w:r>
    </w:p>
    <w:p>
      <w:pPr>
        <w:pStyle w:val="ListBullet"/>
      </w:pPr>
      <w:r>
        <w:t>bad debt/live auction: abort;</w:t>
      </w:r>
    </w:p>
    <w:p>
      <w:pPr>
        <w:pStyle w:val="ListBullet"/>
      </w:pPr>
      <w:r>
        <w:t>gas estimation fail: default-gas fallback;</w:t>
      </w:r>
    </w:p>
    <w:p>
      <w:pPr>
        <w:pStyle w:val="ListBullet"/>
      </w:pPr>
      <w:r>
        <w:t>`LUPBelowHTP`: optional hard halt.</w:t>
      </w:r>
    </w:p>
    <w:p>
      <w:pPr>
        <w:pStyle w:val="ListBullet"/>
      </w:pPr>
      <w:r>
        <w:t>Q28: Yes, safe halts exist.</w:t>
      </w:r>
    </w:p>
    <w:p>
      <w:pPr>
        <w:pStyle w:val="ListBullet"/>
      </w:pPr>
      <w:r>
        <w:t>Q29: Yes, can continue while economically wrong (e.g., fixed misprice, stale accepted inputs, subgraph fail-open).</w:t>
      </w:r>
    </w:p>
    <w:p>
      <w:pPr>
        <w:pStyle w:val="ListBullet"/>
      </w:pPr>
      <w:r>
        <w:t>Q30: Yes, keeper delays can cause material user harm.</w:t>
      </w:r>
    </w:p>
    <w:p>
      <w:pPr>
        <w:pStyle w:val="ListBullet"/>
      </w:pPr>
      <w:r>
        <w:t>Q31: 12-hour cadence is high latency risk in volatility.</w:t>
      </w:r>
    </w:p>
    <w:p>
      <w:pPr>
        <w:pStyle w:val="ListBullet"/>
      </w:pPr>
      <w:r>
        <w:t>Q32: Deterministic path dependency can be exploited around timing.</w:t>
      </w:r>
    </w:p>
    <w:p>
      <w:pPr>
        <w:pStyle w:val="ListBullet"/>
      </w:pPr>
      <w:r>
        <w:t>Q33: Yes, timing manipulation can induce bad/skip outcomes.</w:t>
      </w:r>
    </w:p>
    <w:p>
      <w:pPr>
        <w:pStyle w:val="ListBullet"/>
      </w:pPr>
      <w:r>
        <w:t>Q34: Yes, read/decide/write race conditions exist.</w:t>
      </w:r>
    </w:p>
    <w:p>
      <w:pPr>
        <w:pStyle w:val="Heading1"/>
      </w:pPr>
      <w:r>
        <w:t>9. Oracle and Data Dependency Review</w:t>
      </w:r>
    </w:p>
    <w:p>
      <w:pPr>
        <w:pStyle w:val="ListBullet"/>
      </w:pPr>
      <w:r>
        <w:t>Q35: Oracle dependence is reintroduced in keeper price path (`getPrice`) for bucket targeting.</w:t>
      </w:r>
    </w:p>
    <w:p>
      <w:pPr>
        <w:pStyle w:val="ListBullet"/>
      </w:pPr>
      <w:r>
        <w:t>Q36:</w:t>
      </w:r>
    </w:p>
    <w:p>
      <w:pPr>
        <w:pStyle w:val="ListBullet"/>
      </w:pPr>
      <w:r>
        <w:t>CoinGecko/API: centralized/outage/rate-limit risk;</w:t>
      </w:r>
    </w:p>
    <w:p>
      <w:pPr>
        <w:pStyle w:val="ListBullet"/>
      </w:pPr>
      <w:r>
        <w:t>Chronicle/onchain: stronger integrity, still staleness risk;</w:t>
      </w:r>
    </w:p>
    <w:p>
      <w:pPr>
        <w:pStyle w:val="ListBullet"/>
      </w:pPr>
      <w:r>
        <w:t>fixed price: highest misconfig risk;</w:t>
      </w:r>
    </w:p>
    <w:p>
      <w:pPr>
        <w:pStyle w:val="ListBullet"/>
      </w:pPr>
      <w:r>
        <w:t>CRE + Chainlink feeds: strongest integrity if directly wired into deterministic gates.</w:t>
      </w:r>
    </w:p>
    <w:p>
      <w:pPr>
        <w:pStyle w:val="ListBullet"/>
      </w:pPr>
      <w:r>
        <w:t>Q37: Safest target path is deterministic CRE policy + Chainlink feeds + strict stale/deviation guards.</w:t>
      </w:r>
    </w:p>
    <w:p>
      <w:pPr>
        <w:pStyle w:val="ListBullet"/>
      </w:pPr>
      <w:r>
        <w:t>Q38: Easiest misconfigure is `FIXED_PRICE`.</w:t>
      </w:r>
    </w:p>
    <w:p>
      <w:pPr>
        <w:pStyle w:val="ListBullet"/>
      </w:pPr>
      <w:r>
        <w:t>Q39: Most robust to latency/manipulation is CRE consensus + Chainlink feed path if used as primary policy input.</w:t>
      </w:r>
    </w:p>
    <w:p>
      <w:pPr>
        <w:pStyle w:val="ListBullet"/>
      </w:pPr>
      <w:r>
        <w:t>Q40: Yes, stale but valid-looking prices can systematically misplace liquidity.</w:t>
      </w:r>
    </w:p>
    <w:p>
      <w:pPr>
        <w:pStyle w:val="ListBullet"/>
      </w:pPr>
      <w:r>
        <w:t>Q41: Yes, disagreement/drift can cause oscillation and bad rebalances.</w:t>
      </w:r>
    </w:p>
    <w:p>
      <w:pPr>
        <w:pStyle w:val="ListBullet"/>
      </w:pPr>
      <w:r>
        <w:t>Q42: Yes, stale reference can move vault from safer to fragile bucket.</w:t>
      </w:r>
    </w:p>
    <w:p>
      <w:pPr>
        <w:pStyle w:val="Heading1"/>
      </w:pPr>
      <w:r>
        <w:t>10. Smart Contract Security Review</w:t>
      </w:r>
    </w:p>
    <w:p>
      <w:pPr>
        <w:pStyle w:val="ListBullet"/>
      </w:pPr>
      <w:r>
        <w:t>Q43: Privileged roles are `admin`, `keeper`, `swapper` (`VaultAuth.sol`).</w:t>
      </w:r>
    </w:p>
    <w:p>
      <w:pPr>
        <w:pStyle w:val="ListBullet"/>
      </w:pPr>
      <w:r>
        <w:t>Q44: Yes, role misuse or compromise can directly or indirectly cause loss.</w:t>
      </w:r>
    </w:p>
    <w:p>
      <w:pPr>
        <w:pStyle w:val="ListBullet"/>
      </w:pPr>
      <w:r>
        <w:t>Q45:</w:t>
      </w:r>
    </w:p>
    <w:p>
      <w:pPr>
        <w:pStyle w:val="ListBullet"/>
      </w:pPr>
      <w:r>
        <w:t>pause/unpause, cap/fee/minBucket updates are admin-controlled;</w:t>
      </w:r>
    </w:p>
    <w:p>
      <w:pPr>
        <w:pStyle w:val="ListBullet"/>
      </w:pPr>
      <w:r>
        <w:t>move functions are role-gated through library checks;</w:t>
      </w:r>
    </w:p>
    <w:p>
      <w:pPr>
        <w:pStyle w:val="ListBullet"/>
      </w:pPr>
      <w:r>
        <w:t>emergency recovery is operator-mediated.</w:t>
      </w:r>
    </w:p>
    <w:p>
      <w:pPr>
        <w:pStyle w:val="ListBullet"/>
      </w:pPr>
      <w:r>
        <w:t>Q46: Reentrancy locks exist; primary residual risks are stale-state economics and offchain timing, not classic reentrancy.</w:t>
      </w:r>
    </w:p>
    <w:p>
      <w:pPr>
        <w:pStyle w:val="ListBullet"/>
      </w:pPr>
      <w:r>
        <w:t>Q47: Hidden assumptions exist in buffer-ratio checks and decimal conversions under dynamic conditions.</w:t>
      </w:r>
    </w:p>
    <w:p>
      <w:pPr>
        <w:pStyle w:val="ListBullet"/>
      </w:pPr>
      <w:r>
        <w:t>Q48: Yes, contracts assume Ajna valuation proxies that may diverge from immediate realizability.</w:t>
      </w:r>
    </w:p>
    <w:p>
      <w:pPr>
        <w:pStyle w:val="Heading1"/>
      </w:pPr>
      <w:r>
        <w:t>11. Attack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Exploit path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Detectability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234"/>
          </w:tcPr>
          <w:p>
            <w:r>
              <w:t>49. Share price manipulation</w:t>
            </w:r>
          </w:p>
        </w:tc>
        <w:tc>
          <w:tcPr>
            <w:tcW w:type="dxa" w:w="1234"/>
          </w:tcPr>
          <w:p>
            <w:r>
              <w:t>Thin liquidity + timing edge</w:t>
            </w:r>
          </w:p>
        </w:tc>
        <w:tc>
          <w:tcPr>
            <w:tcW w:type="dxa" w:w="1234"/>
          </w:tcPr>
          <w:p>
            <w:r>
              <w:t>Time deposits/redeems around stale accounting and buffer asymmetry</w:t>
            </w:r>
          </w:p>
        </w:tc>
        <w:tc>
          <w:tcPr>
            <w:tcW w:type="dxa" w:w="1234"/>
          </w:tcPr>
          <w:p>
            <w:r>
              <w:t>Fairness distortion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faster cadence, anti-MEV pathing, liquidity-aware previews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</w:tr>
      <w:tr>
        <w:tc>
          <w:tcPr>
            <w:tcW w:type="dxa" w:w="1234"/>
          </w:tcPr>
          <w:p>
            <w:r>
              <w:t>50. Donation/inflation attack</w:t>
            </w:r>
          </w:p>
        </w:tc>
        <w:tc>
          <w:tcPr>
            <w:tcW w:type="dxa" w:w="1234"/>
          </w:tcPr>
          <w:p>
            <w:r>
              <w:t>Direct transfer attempts</w:t>
            </w:r>
          </w:p>
        </w:tc>
        <w:tc>
          <w:tcPr>
            <w:tcW w:type="dxa" w:w="1234"/>
          </w:tcPr>
          <w:p>
            <w:r>
              <w:t>Donate assets to skew accounting</w:t>
            </w:r>
          </w:p>
        </w:tc>
        <w:tc>
          <w:tcPr>
            <w:tcW w:type="dxa" w:w="1234"/>
          </w:tcPr>
          <w:p>
            <w:r>
              <w:t>Low practical exploitability in this design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maintain donation-invariant tests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51. Sandwich around deposit/redeem</w:t>
            </w:r>
          </w:p>
        </w:tc>
        <w:tc>
          <w:tcPr>
            <w:tcW w:type="dxa" w:w="1234"/>
          </w:tcPr>
          <w:p>
            <w:r>
              <w:t>Public mempool</w:t>
            </w:r>
          </w:p>
        </w:tc>
        <w:tc>
          <w:tcPr>
            <w:tcW w:type="dxa" w:w="1234"/>
          </w:tcPr>
          <w:p>
            <w:r>
              <w:t>Front-run keeper/market state then user op</w:t>
            </w:r>
          </w:p>
        </w:tc>
        <w:tc>
          <w:tcPr>
            <w:tcW w:type="dxa" w:w="1234"/>
          </w:tcPr>
          <w:p>
            <w:r>
              <w:t>User execution fairness loss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private orderflow/jitter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</w:tr>
      <w:tr>
        <w:tc>
          <w:tcPr>
            <w:tcW w:type="dxa" w:w="1234"/>
          </w:tcPr>
          <w:p>
            <w:r>
              <w:t>52. Strategic buffer exhaustion</w:t>
            </w:r>
          </w:p>
        </w:tc>
        <w:tc>
          <w:tcPr>
            <w:tcW w:type="dxa" w:w="1234"/>
          </w:tcPr>
          <w:p>
            <w:r>
              <w:t>Large/coord exits</w:t>
            </w:r>
          </w:p>
        </w:tc>
        <w:tc>
          <w:tcPr>
            <w:tcW w:type="dxa" w:w="1234"/>
          </w:tcPr>
          <w:p>
            <w:r>
              <w:t>Drain buffer before stress</w:t>
            </w:r>
          </w:p>
        </w:tc>
        <w:tc>
          <w:tcPr>
            <w:tcW w:type="dxa" w:w="1234"/>
          </w:tcPr>
          <w:p>
            <w:r>
              <w:t>Exit liveness failure, ordering unfairness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dynamic buffer + emergency refill playbook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53. Keeper timing exploitation</w:t>
            </w:r>
          </w:p>
        </w:tc>
        <w:tc>
          <w:tcPr>
            <w:tcW w:type="dxa" w:w="1234"/>
          </w:tcPr>
          <w:p>
            <w:r>
              <w:t>Predictable cadence</w:t>
            </w:r>
          </w:p>
        </w:tc>
        <w:tc>
          <w:tcPr>
            <w:tcW w:type="dxa" w:w="1234"/>
          </w:tcPr>
          <w:p>
            <w:r>
              <w:t>Shift state near runs to induce skips/bad moves</w:t>
            </w:r>
          </w:p>
        </w:tc>
        <w:tc>
          <w:tcPr>
            <w:tcW w:type="dxa" w:w="1234"/>
          </w:tcPr>
          <w:p>
            <w:r>
              <w:t>Economic drag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event-driven triggers + randomized windows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54. Wrong-bucket via stale oracle</w:t>
            </w:r>
          </w:p>
        </w:tc>
        <w:tc>
          <w:tcPr>
            <w:tcW w:type="dxa" w:w="1234"/>
          </w:tcPr>
          <w:p>
            <w:r>
              <w:t>Stale accepted input</w:t>
            </w:r>
          </w:p>
        </w:tc>
        <w:tc>
          <w:tcPr>
            <w:tcW w:type="dxa" w:w="1234"/>
          </w:tcPr>
          <w:p>
            <w:r>
              <w:t>Deterministic mis-targeting</w:t>
            </w:r>
          </w:p>
        </w:tc>
        <w:tc>
          <w:tcPr>
            <w:tcW w:type="dxa" w:w="1234"/>
          </w:tcPr>
          <w:p>
            <w:r>
              <w:t>Yield loss + trap risk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strict freshness/deviation checks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55. Dust-state griefing</w:t>
            </w:r>
          </w:p>
        </w:tc>
        <w:tc>
          <w:tcPr>
            <w:tcW w:type="dxa" w:w="1234"/>
          </w:tcPr>
          <w:p>
            <w:r>
              <w:t>Many tiny buckets</w:t>
            </w:r>
          </w:p>
        </w:tc>
        <w:tc>
          <w:tcPr>
            <w:tcW w:type="dxa" w:w="1234"/>
          </w:tcPr>
          <w:p>
            <w:r>
              <w:t>Force skip-heavy behavior</w:t>
            </w:r>
          </w:p>
        </w:tc>
        <w:tc>
          <w:tcPr>
            <w:tcW w:type="dxa" w:w="1234"/>
          </w:tcPr>
          <w:p>
            <w:r>
              <w:t>Operational drag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periodic dust cleanup policy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</w:tr>
      <w:tr>
        <w:tc>
          <w:tcPr>
            <w:tcW w:type="dxa" w:w="1234"/>
          </w:tcPr>
          <w:p>
            <w:r>
              <w:t>56. Borrower toxic flow</w:t>
            </w:r>
          </w:p>
        </w:tc>
        <w:tc>
          <w:tcPr>
            <w:tcW w:type="dxa" w:w="1234"/>
          </w:tcPr>
          <w:p>
            <w:r>
              <w:t>Informed borrowers</w:t>
            </w:r>
          </w:p>
        </w:tc>
        <w:tc>
          <w:tcPr>
            <w:tcW w:type="dxa" w:w="1234"/>
          </w:tcPr>
          <w:p>
            <w:r>
              <w:t>Borrow against passive placement</w:t>
            </w:r>
          </w:p>
        </w:tc>
        <w:tc>
          <w:tcPr>
            <w:tcW w:type="dxa" w:w="1234"/>
          </w:tcPr>
          <w:p>
            <w:r>
              <w:t>MTM and realized losses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conservative targeting policy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57. Auction/bankruptcy trap</w:t>
            </w:r>
          </w:p>
        </w:tc>
        <w:tc>
          <w:tcPr>
            <w:tcW w:type="dxa" w:w="1234"/>
          </w:tcPr>
          <w:p>
            <w:r>
              <w:t>Liquidation/bad debt state</w:t>
            </w:r>
          </w:p>
        </w:tc>
        <w:tc>
          <w:tcPr>
            <w:tcW w:type="dxa" w:w="1234"/>
          </w:tcPr>
          <w:p>
            <w:r>
              <w:t>Liquidity remains where exits constrained</w:t>
            </w:r>
          </w:p>
        </w:tc>
        <w:tc>
          <w:tcPr>
            <w:tcW w:type="dxa" w:w="1234"/>
          </w:tcPr>
          <w:p>
            <w:r>
              <w:t>Severe liveness/economic harm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fail-closed stress policy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58. Operator key compromise</w:t>
            </w:r>
          </w:p>
        </w:tc>
        <w:tc>
          <w:tcPr>
            <w:tcW w:type="dxa" w:w="1234"/>
          </w:tcPr>
          <w:p>
            <w:r>
              <w:t>Keeper key leak</w:t>
            </w:r>
          </w:p>
        </w:tc>
        <w:tc>
          <w:tcPr>
            <w:tcW w:type="dxa" w:w="1234"/>
          </w:tcPr>
          <w:p>
            <w:r>
              <w:t>Unauthorized bridge writes</w:t>
            </w:r>
          </w:p>
        </w:tc>
        <w:tc>
          <w:tcPr>
            <w:tcW w:type="dxa" w:w="1234"/>
          </w:tcPr>
          <w:p>
            <w:r>
              <w:t>Operational and economic damage</w:t>
            </w:r>
          </w:p>
        </w:tc>
        <w:tc>
          <w:tcPr>
            <w:tcW w:type="dxa" w:w="1234"/>
          </w:tcPr>
          <w:p>
            <w:r>
              <w:t>Medium-High</w:t>
            </w:r>
          </w:p>
        </w:tc>
        <w:tc>
          <w:tcPr>
            <w:tcW w:type="dxa" w:w="1234"/>
          </w:tcPr>
          <w:p>
            <w:r>
              <w:t>HSM/MPC signer + rotation/runbooks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59. Misconfigured buffer ratio</w:t>
            </w:r>
          </w:p>
        </w:tc>
        <w:tc>
          <w:tcPr>
            <w:tcW w:type="dxa" w:w="1234"/>
          </w:tcPr>
          <w:p>
            <w:r>
              <w:t>Admin/config error</w:t>
            </w:r>
          </w:p>
        </w:tc>
        <w:tc>
          <w:tcPr>
            <w:tcW w:type="dxa" w:w="1234"/>
          </w:tcPr>
          <w:p>
            <w:r>
              <w:t>Ratio set too low/high</w:t>
            </w:r>
          </w:p>
        </w:tc>
        <w:tc>
          <w:tcPr>
            <w:tcW w:type="dxa" w:w="1234"/>
          </w:tcPr>
          <w:p>
            <w:r>
              <w:t>Exit failures or excess yield drag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bounded config guardrails + staged rollout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60. Misconfigured fixed price</w:t>
            </w:r>
          </w:p>
        </w:tc>
        <w:tc>
          <w:tcPr>
            <w:tcW w:type="dxa" w:w="1234"/>
          </w:tcPr>
          <w:p>
            <w:r>
              <w:t>Human error</w:t>
            </w:r>
          </w:p>
        </w:tc>
        <w:tc>
          <w:tcPr>
            <w:tcW w:type="dxa" w:w="1234"/>
          </w:tcPr>
          <w:p>
            <w:r>
              <w:t>Wrong fixed price accepted</w:t>
            </w:r>
          </w:p>
        </w:tc>
        <w:tc>
          <w:tcPr>
            <w:tcW w:type="dxa" w:w="1234"/>
          </w:tcPr>
          <w:p>
            <w:r>
              <w:t>Systematic bad rebalancing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disable in prod or require strict controls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61. CRE workflow bug repeat/skip</w:t>
            </w:r>
          </w:p>
        </w:tc>
        <w:tc>
          <w:tcPr>
            <w:tcW w:type="dxa" w:w="1234"/>
          </w:tcPr>
          <w:p>
            <w:r>
              <w:t>Workflow defect</w:t>
            </w:r>
          </w:p>
        </w:tc>
        <w:tc>
          <w:tcPr>
            <w:tcW w:type="dxa" w:w="1234"/>
          </w:tcPr>
          <w:p>
            <w:r>
              <w:t>Duplicate/omitted operations</w:t>
            </w:r>
          </w:p>
        </w:tc>
        <w:tc>
          <w:tcPr>
            <w:tcW w:type="dxa" w:w="1234"/>
          </w:tcPr>
          <w:p>
            <w:r>
              <w:t>Liveness and consistency failures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invariant tests + canary deployment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62. AI advisory misinfluence</w:t>
            </w:r>
          </w:p>
        </w:tc>
        <w:tc>
          <w:tcPr>
            <w:tcW w:type="dxa" w:w="1234"/>
          </w:tcPr>
          <w:p>
            <w:r>
              <w:t>AI output over-trusted</w:t>
            </w:r>
          </w:p>
        </w:tc>
        <w:tc>
          <w:tcPr>
            <w:tcW w:type="dxa" w:w="1234"/>
          </w:tcPr>
          <w:p>
            <w:r>
              <w:t>Human follows wrong advisory</w:t>
            </w:r>
          </w:p>
        </w:tc>
        <w:tc>
          <w:tcPr>
            <w:tcW w:type="dxa" w:w="1234"/>
          </w:tcPr>
          <w:p>
            <w:r>
              <w:t>Process error; low direct code risk now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keep AI non-authoritative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63. Replay/duplication in CRE flows</w:t>
            </w:r>
          </w:p>
        </w:tc>
        <w:tc>
          <w:tcPr>
            <w:tcW w:type="dxa" w:w="1234"/>
          </w:tcPr>
          <w:p>
            <w:r>
              <w:t>Retries/duplicate triggers</w:t>
            </w:r>
          </w:p>
        </w:tc>
        <w:tc>
          <w:tcPr>
            <w:tcW w:type="dxa" w:w="1234"/>
          </w:tcPr>
          <w:p>
            <w:r>
              <w:t>Same intent posted multiple times</w:t>
            </w:r>
          </w:p>
        </w:tc>
        <w:tc>
          <w:tcPr>
            <w:tcW w:type="dxa" w:w="1234"/>
          </w:tcPr>
          <w:p>
            <w:r>
              <w:t>Mostly mitigated by idempotency; residual race risk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strict sink/executor idempotency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</w:tr>
      <w:tr>
        <w:tc>
          <w:tcPr>
            <w:tcW w:type="dxa" w:w="1234"/>
          </w:tcPr>
          <w:p>
            <w:r>
              <w:t>64. Deterministic vs AI divergence</w:t>
            </w:r>
          </w:p>
        </w:tc>
        <w:tc>
          <w:tcPr>
            <w:tcW w:type="dxa" w:w="1234"/>
          </w:tcPr>
          <w:p>
            <w:r>
              <w:t>Conflicting outputs</w:t>
            </w:r>
          </w:p>
        </w:tc>
        <w:tc>
          <w:tcPr>
            <w:tcW w:type="dxa" w:w="1234"/>
          </w:tcPr>
          <w:p>
            <w:r>
              <w:t>Operator follows AI over checks</w:t>
            </w:r>
          </w:p>
        </w:tc>
        <w:tc>
          <w:tcPr>
            <w:tcW w:type="dxa" w:w="1234"/>
          </w:tcPr>
          <w:p>
            <w:r>
              <w:t>Delayed/incorrect response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deterministic precedence in runbooks</w:t>
            </w:r>
          </w:p>
        </w:tc>
        <w:tc>
          <w:tcPr>
            <w:tcW w:type="dxa" w:w="1234"/>
          </w:tcPr>
          <w:p>
            <w:r>
              <w:t>Informational</w:t>
            </w:r>
          </w:p>
        </w:tc>
      </w:tr>
    </w:tbl>
    <w:p/>
    <w:p>
      <w:pPr>
        <w:pStyle w:val="Heading1"/>
      </w:pPr>
      <w:r>
        <w:t>12. CRE Design Review</w:t>
      </w:r>
    </w:p>
    <w:p>
      <w:pPr>
        <w:pStyle w:val="ListBullet"/>
      </w:pPr>
      <w:r>
        <w:t>Q65: Full replacement is premature; best near-term is CRE-led scheduling/policy with narrowly scoped deterministic execution.</w:t>
      </w:r>
    </w:p>
    <w:p>
      <w:pPr>
        <w:pStyle w:val="ListBullet"/>
      </w:pPr>
      <w:r>
        <w:t>Q66: Best CRE candidates are scheduling, monitoring, deterministic policy checks, queueing/deduping, checkpointing, and alerting.</w:t>
      </w:r>
    </w:p>
    <w:p>
      <w:pPr>
        <w:pStyle w:val="ListBullet"/>
      </w:pPr>
      <w:r>
        <w:t>Q67: Must remain deterministic/minimal: action construction, auth checks, idempotency, owner verification, allowlists.</w:t>
      </w:r>
    </w:p>
    <w:p>
      <w:pPr>
        <w:pStyle w:val="ListBullet"/>
      </w:pPr>
      <w:r>
        <w:t>Q68: Never rely on AI for write auth, safety gating, liquidation-sensitive actions, or emergency actions.</w:t>
      </w:r>
    </w:p>
    <w:p>
      <w:pPr>
        <w:pStyle w:val="ListBullet"/>
      </w:pPr>
      <w:r>
        <w:t>Q69: CRE should be scheduler + monitor + deterministic policy engine + constrained tx orchestrator + HITL escalation.</w:t>
      </w:r>
    </w:p>
    <w:p>
      <w:pPr>
        <w:pStyle w:val="ListBullet"/>
      </w:pPr>
      <w:r>
        <w:t>Q70:</w:t>
      </w:r>
    </w:p>
    <w:p>
      <w:pPr>
        <w:pStyle w:val="ListBullet"/>
      </w:pPr>
      <w:r>
        <w:t>reusable: `runtime-*`, `keepr-queue`, sink/idempotency, registry filtering;</w:t>
      </w:r>
    </w:p>
    <w:p>
      <w:pPr>
        <w:pStyle w:val="ListBullet"/>
      </w:pPr>
      <w:r>
        <w:t>demo-grade aspects: heavy HTTP bridge dependence and prototype native-write fallback pathing;</w:t>
      </w:r>
    </w:p>
    <w:p>
      <w:pPr>
        <w:pStyle w:val="ListBullet"/>
      </w:pPr>
      <w:r>
        <w:t>hardening needed: key management, stricter auth defaults, invariant/chaos testing.</w:t>
      </w:r>
    </w:p>
    <w:p>
      <w:pPr>
        <w:pStyle w:val="ListBullet"/>
      </w:pPr>
      <w:r>
        <w:t>Q71: CRE adds real value (determinism, replay protection, observability) but also complexity.</w:t>
      </w:r>
    </w:p>
    <w:p>
      <w:pPr>
        <w:pStyle w:val="ListBullet"/>
      </w:pPr>
      <w:r>
        <w:t>Q72: Key CRE risks are misconfig, secret handling, trigger duplication, HTTP dependency, persistence mismatch, write authority, and early-access maturity risk.</w:t>
      </w:r>
    </w:p>
    <w:p>
      <w:pPr>
        <w:pStyle w:val="ListBullet"/>
      </w:pPr>
      <w:r>
        <w:t>Q73:</w:t>
      </w:r>
    </w:p>
    <w:p>
      <w:pPr>
        <w:pStyle w:val="ListBullet"/>
      </w:pPr>
      <w:r>
        <w:t>simulation: strong but not production-equivalent DON behavior;</w:t>
      </w:r>
    </w:p>
    <w:p>
      <w:pPr>
        <w:pStyle w:val="ListBullet"/>
      </w:pPr>
      <w:r>
        <w:t>production readiness: depends on deployment hardening and quotas;</w:t>
      </w:r>
    </w:p>
    <w:p>
      <w:pPr>
        <w:pStyle w:val="ListBullet"/>
      </w:pPr>
      <w:r>
        <w:t>institutional resilience: requires mature ops controls beyond baseline.</w:t>
      </w:r>
    </w:p>
    <w:p>
      <w:pPr>
        <w:pStyle w:val="Heading1"/>
      </w:pPr>
      <w:r>
        <w:t>13. Stress Test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Stress 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Immediate effect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Medium-term effect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 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Recovery 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440"/>
          </w:tcPr>
          <w:p>
            <w:r>
              <w:t>74. 20/35/50% collateral shocks</w:t>
            </w:r>
          </w:p>
        </w:tc>
        <w:tc>
          <w:tcPr>
            <w:tcW w:type="dxa" w:w="1440"/>
          </w:tcPr>
          <w:p>
            <w:r>
              <w:t>LUP/HTP shifts</w:t>
            </w:r>
          </w:p>
        </w:tc>
        <w:tc>
          <w:tcPr>
            <w:tcW w:type="dxa" w:w="1440"/>
          </w:tcPr>
          <w:p>
            <w:r>
              <w:t>More skips/lock risk; bad debt at larger shocks</w:t>
            </w:r>
          </w:p>
        </w:tc>
        <w:tc>
          <w:tcPr>
            <w:tcW w:type="dxa" w:w="1440"/>
          </w:tcPr>
          <w:p>
            <w:r>
              <w:t>Liveness pressure -&gt; realized impairment risk</w:t>
            </w:r>
          </w:p>
        </w:tc>
        <w:tc>
          <w:tcPr>
            <w:tcW w:type="dxa" w:w="1440"/>
          </w:tcPr>
          <w:p>
            <w:r>
              <w:t>stress policy + operator intervention</w:t>
            </w:r>
          </w:p>
        </w:tc>
        <w:tc>
          <w:tcPr>
            <w:tcW w:type="dxa" w:w="1440"/>
          </w:tcPr>
          <w:p>
            <w:r>
              <w:t>High/Critical</w:t>
            </w:r>
          </w:p>
        </w:tc>
      </w:tr>
      <w:tr>
        <w:tc>
          <w:tcPr>
            <w:tcW w:type="dxa" w:w="1440"/>
          </w:tcPr>
          <w:p>
            <w:r>
              <w:t>75. Rapid deleveraging</w:t>
            </w:r>
          </w:p>
        </w:tc>
        <w:tc>
          <w:tcPr>
            <w:tcW w:type="dxa" w:w="1440"/>
          </w:tcPr>
          <w:p>
            <w:r>
              <w:t>Utilization shifts quickly</w:t>
            </w:r>
          </w:p>
        </w:tc>
        <w:tc>
          <w:tcPr>
            <w:tcW w:type="dxa" w:w="1440"/>
          </w:tcPr>
          <w:p>
            <w:r>
              <w:t>Target bucket stale</w:t>
            </w:r>
          </w:p>
        </w:tc>
        <w:tc>
          <w:tcPr>
            <w:tcW w:type="dxa" w:w="1440"/>
          </w:tcPr>
          <w:p>
            <w:r>
              <w:t>Fairness and yield degradation</w:t>
            </w:r>
          </w:p>
        </w:tc>
        <w:tc>
          <w:tcPr>
            <w:tcW w:type="dxa" w:w="1440"/>
          </w:tcPr>
          <w:p>
            <w:r>
              <w:t>faster/event-driven loop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76. Active liquidation auctions</w:t>
            </w:r>
          </w:p>
        </w:tc>
        <w:tc>
          <w:tcPr>
            <w:tcW w:type="dxa" w:w="1440"/>
          </w:tcPr>
          <w:p>
            <w:r>
              <w:t>Keeper may abort</w:t>
            </w:r>
          </w:p>
        </w:tc>
        <w:tc>
          <w:tcPr>
            <w:tcW w:type="dxa" w:w="1440"/>
          </w:tcPr>
          <w:p>
            <w:r>
              <w:t>Refill delays</w:t>
            </w:r>
          </w:p>
        </w:tc>
        <w:tc>
          <w:tcPr>
            <w:tcW w:type="dxa" w:w="1440"/>
          </w:tcPr>
          <w:p>
            <w:r>
              <w:t>Exit liveness degradation</w:t>
            </w:r>
          </w:p>
        </w:tc>
        <w:tc>
          <w:tcPr>
            <w:tcW w:type="dxa" w:w="1440"/>
          </w:tcPr>
          <w:p>
            <w:r>
              <w:t>auction-aware runbooks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77. Bad debt emergence</w:t>
            </w:r>
          </w:p>
        </w:tc>
        <w:tc>
          <w:tcPr>
            <w:tcW w:type="dxa" w:w="1440"/>
          </w:tcPr>
          <w:p>
            <w:r>
              <w:t>Health gate trips</w:t>
            </w:r>
          </w:p>
        </w:tc>
        <w:tc>
          <w:tcPr>
            <w:tcW w:type="dxa" w:w="1440"/>
          </w:tcPr>
          <w:p>
            <w:r>
              <w:t>Prolonged no-rebalance</w:t>
            </w:r>
          </w:p>
        </w:tc>
        <w:tc>
          <w:tcPr>
            <w:tcW w:type="dxa" w:w="1440"/>
          </w:tcPr>
          <w:p>
            <w:r>
              <w:t>Severe liveness + economic risk</w:t>
            </w:r>
          </w:p>
        </w:tc>
        <w:tc>
          <w:tcPr>
            <w:tcW w:type="dxa" w:w="1440"/>
          </w:tcPr>
          <w:p>
            <w:r>
              <w:t>manual intervention/pool recovery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78. 25/50/80% TVL redeem pre-rebalance</w:t>
            </w:r>
          </w:p>
        </w:tc>
        <w:tc>
          <w:tcPr>
            <w:tcW w:type="dxa" w:w="1440"/>
          </w:tcPr>
          <w:p>
            <w:r>
              <w:t>Buffer exhaustion</w:t>
            </w:r>
          </w:p>
        </w:tc>
        <w:tc>
          <w:tcPr>
            <w:tcW w:type="dxa" w:w="1440"/>
          </w:tcPr>
          <w:p>
            <w:r>
              <w:t>Revert windows persist</w:t>
            </w:r>
          </w:p>
        </w:tc>
        <w:tc>
          <w:tcPr>
            <w:tcW w:type="dxa" w:w="1440"/>
          </w:tcPr>
          <w:p>
            <w:r>
              <w:t>first-exit advantage</w:t>
            </w:r>
          </w:p>
        </w:tc>
        <w:tc>
          <w:tcPr>
            <w:tcW w:type="dxa" w:w="1440"/>
          </w:tcPr>
          <w:p>
            <w:r>
              <w:t>higher dynamic buffer + emergency process</w:t>
            </w:r>
          </w:p>
        </w:tc>
        <w:tc>
          <w:tcPr>
            <w:tcW w:type="dxa" w:w="1440"/>
          </w:tcPr>
          <w:p>
            <w:r>
              <w:t>High/Critical</w:t>
            </w:r>
          </w:p>
        </w:tc>
      </w:tr>
      <w:tr>
        <w:tc>
          <w:tcPr>
            <w:tcW w:type="dxa" w:w="1440"/>
          </w:tcPr>
          <w:p>
            <w:r>
              <w:t>79. Stale oracle/bad price</w:t>
            </w:r>
          </w:p>
        </w:tc>
        <w:tc>
          <w:tcPr>
            <w:tcW w:type="dxa" w:w="1440"/>
          </w:tcPr>
          <w:p>
            <w:r>
              <w:t>Wrong target bucket</w:t>
            </w:r>
          </w:p>
        </w:tc>
        <w:tc>
          <w:tcPr>
            <w:tcW w:type="dxa" w:w="1440"/>
          </w:tcPr>
          <w:p>
            <w:r>
              <w:t>Repeated misallocation</w:t>
            </w:r>
          </w:p>
        </w:tc>
        <w:tc>
          <w:tcPr>
            <w:tcW w:type="dxa" w:w="1440"/>
          </w:tcPr>
          <w:p>
            <w:r>
              <w:t>realized yield loss</w:t>
            </w:r>
          </w:p>
        </w:tc>
        <w:tc>
          <w:tcPr>
            <w:tcW w:type="dxa" w:w="1440"/>
          </w:tcPr>
          <w:p>
            <w:r>
              <w:t>strict stale/deviation checks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80. Keeper offline 12/24/72h</w:t>
            </w:r>
          </w:p>
        </w:tc>
        <w:tc>
          <w:tcPr>
            <w:tcW w:type="dxa" w:w="1440"/>
          </w:tcPr>
          <w:p>
            <w:r>
              <w:t>No actions</w:t>
            </w:r>
          </w:p>
        </w:tc>
        <w:tc>
          <w:tcPr>
            <w:tcW w:type="dxa" w:w="1440"/>
          </w:tcPr>
          <w:p>
            <w:r>
              <w:t>Stale positioning compounds</w:t>
            </w:r>
          </w:p>
        </w:tc>
        <w:tc>
          <w:tcPr>
            <w:tcW w:type="dxa" w:w="1440"/>
          </w:tcPr>
          <w:p>
            <w:r>
              <w:t>72h can be severe</w:t>
            </w:r>
          </w:p>
        </w:tc>
        <w:tc>
          <w:tcPr>
            <w:tcW w:type="dxa" w:w="1440"/>
          </w:tcPr>
          <w:p>
            <w:r>
              <w:t>failover + paging</w:t>
            </w:r>
          </w:p>
        </w:tc>
        <w:tc>
          <w:tcPr>
            <w:tcW w:type="dxa" w:w="1440"/>
          </w:tcPr>
          <w:p>
            <w:r>
              <w:t>Medium/High/Critical</w:t>
            </w:r>
          </w:p>
        </w:tc>
      </w:tr>
      <w:tr>
        <w:tc>
          <w:tcPr>
            <w:tcW w:type="dxa" w:w="1440"/>
          </w:tcPr>
          <w:p>
            <w:r>
              <w:t>81. Subgraph failure</w:t>
            </w:r>
          </w:p>
        </w:tc>
        <w:tc>
          <w:tcPr>
            <w:tcW w:type="dxa" w:w="1440"/>
          </w:tcPr>
          <w:p>
            <w:r>
              <w:t>Debt visibility loss</w:t>
            </w:r>
          </w:p>
        </w:tc>
        <w:tc>
          <w:tcPr>
            <w:tcW w:type="dxa" w:w="1440"/>
          </w:tcPr>
          <w:p>
            <w:r>
              <w:t>fail-open unsafe continuation possible</w:t>
            </w:r>
          </w:p>
        </w:tc>
        <w:tc>
          <w:tcPr>
            <w:tcW w:type="dxa" w:w="1440"/>
          </w:tcPr>
          <w:p>
            <w:r>
              <w:t>latent risk accumulation</w:t>
            </w:r>
          </w:p>
        </w:tc>
        <w:tc>
          <w:tcPr>
            <w:tcW w:type="dxa" w:w="1440"/>
          </w:tcPr>
          <w:p>
            <w:r>
              <w:t>fail-closed setting + alerts</w:t>
            </w:r>
          </w:p>
        </w:tc>
        <w:tc>
          <w:tcPr>
            <w:tcW w:type="dxa" w:w="1440"/>
          </w:tcPr>
          <w:p>
            <w:r>
              <w:t>Medium/High</w:t>
            </w:r>
          </w:p>
        </w:tc>
      </w:tr>
      <w:tr>
        <w:tc>
          <w:tcPr>
            <w:tcW w:type="dxa" w:w="1440"/>
          </w:tcPr>
          <w:p>
            <w:r>
              <w:t>82. Admin mistake</w:t>
            </w:r>
          </w:p>
        </w:tc>
        <w:tc>
          <w:tcPr>
            <w:tcW w:type="dxa" w:w="1440"/>
          </w:tcPr>
          <w:p>
            <w:r>
              <w:t>Unsafe policy update</w:t>
            </w:r>
          </w:p>
        </w:tc>
        <w:tc>
          <w:tcPr>
            <w:tcW w:type="dxa" w:w="1440"/>
          </w:tcPr>
          <w:p>
            <w:r>
              <w:t>Misbehavior under "valid" code</w:t>
            </w:r>
          </w:p>
        </w:tc>
        <w:tc>
          <w:tcPr>
            <w:tcW w:type="dxa" w:w="1440"/>
          </w:tcPr>
          <w:p>
            <w:r>
              <w:t>broad immediate risk</w:t>
            </w:r>
          </w:p>
        </w:tc>
        <w:tc>
          <w:tcPr>
            <w:tcW w:type="dxa" w:w="1440"/>
          </w:tcPr>
          <w:p>
            <w:r>
              <w:t>multisig/timelock + change control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83. CRE workflow outage</w:t>
            </w:r>
          </w:p>
        </w:tc>
        <w:tc>
          <w:tcPr>
            <w:tcW w:type="dxa" w:w="1440"/>
          </w:tcPr>
          <w:p>
            <w:r>
              <w:t>Missed schedule windows</w:t>
            </w:r>
          </w:p>
        </w:tc>
        <w:tc>
          <w:tcPr>
            <w:tcW w:type="dxa" w:w="1440"/>
          </w:tcPr>
          <w:p>
            <w:r>
              <w:t>queue backlog</w:t>
            </w:r>
          </w:p>
        </w:tc>
        <w:tc>
          <w:tcPr>
            <w:tcW w:type="dxa" w:w="1440"/>
          </w:tcPr>
          <w:p>
            <w:r>
              <w:t>mostly liveness</w:t>
            </w:r>
          </w:p>
        </w:tc>
        <w:tc>
          <w:tcPr>
            <w:tcW w:type="dxa" w:w="1440"/>
          </w:tcPr>
          <w:p>
            <w:r>
              <w:t>fallback runner + recovery runbook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84. CRE duplicate trigger</w:t>
            </w:r>
          </w:p>
        </w:tc>
        <w:tc>
          <w:tcPr>
            <w:tcW w:type="dxa" w:w="1440"/>
          </w:tcPr>
          <w:p>
            <w:r>
              <w:t>repeated sink attempts</w:t>
            </w:r>
          </w:p>
        </w:tc>
        <w:tc>
          <w:tcPr>
            <w:tcW w:type="dxa" w:w="1440"/>
          </w:tcPr>
          <w:p>
            <w:r>
              <w:t>usually deduped, residual races</w:t>
            </w:r>
          </w:p>
        </w:tc>
        <w:tc>
          <w:tcPr>
            <w:tcW w:type="dxa" w:w="1440"/>
          </w:tcPr>
          <w:p>
            <w:r>
              <w:t>operational noise/retry churn</w:t>
            </w:r>
          </w:p>
        </w:tc>
        <w:tc>
          <w:tcPr>
            <w:tcW w:type="dxa" w:w="1440"/>
          </w:tcPr>
          <w:p>
            <w:r>
              <w:t>stronger dedupe + transition guards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85. AI advisory nonsense</w:t>
            </w:r>
          </w:p>
        </w:tc>
        <w:tc>
          <w:tcPr>
            <w:tcW w:type="dxa" w:w="1440"/>
          </w:tcPr>
          <w:p>
            <w:r>
              <w:t>bad AI verdict text</w:t>
            </w:r>
          </w:p>
        </w:tc>
        <w:tc>
          <w:tcPr>
            <w:tcW w:type="dxa" w:w="1440"/>
          </w:tcPr>
          <w:p>
            <w:r>
              <w:t>deterministic checks still pass</w:t>
            </w:r>
          </w:p>
        </w:tc>
        <w:tc>
          <w:tcPr>
            <w:tcW w:type="dxa" w:w="1440"/>
          </w:tcPr>
          <w:p>
            <w:r>
              <w:t>low direct risk currently</w:t>
            </w:r>
          </w:p>
        </w:tc>
        <w:tc>
          <w:tcPr>
            <w:tcW w:type="dxa" w:w="1440"/>
          </w:tcPr>
          <w:p>
            <w:r>
              <w:t>keep advisory-only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/>
    <w:p>
      <w:pPr>
        <w:pStyle w:val="Heading1"/>
      </w:pPr>
      <w:r>
        <w:t>14. Findings</w:t>
      </w:r>
    </w:p>
    <w:p>
      <w:pPr>
        <w:pStyle w:val="Heading2"/>
      </w:pPr>
      <w:r>
        <w:t>Critical</w:t>
      </w:r>
    </w:p>
    <w:p>
      <w:pPr>
        <w:pStyle w:val="ListBullet"/>
      </w:pPr>
      <w:r>
        <w:t>Title: Buffer-only exits create structural bank-run liveness risk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Affected component: `Vault.sol` + offchain keeper loop</w:t>
      </w:r>
    </w:p>
    <w:p>
      <w:pPr>
        <w:pStyle w:val="ListBullet"/>
      </w:pPr>
      <w:r>
        <w:t>Evidence: `maxWithdraw`/`maxRedeem` cap by `BUFFER.total`; `withdraw`/`redeem` consume buffer path only; keeper must refill via `moveToBuffer`</w:t>
      </w:r>
    </w:p>
    <w:p>
      <w:pPr>
        <w:pStyle w:val="ListBullet"/>
      </w:pPr>
      <w:r>
        <w:t>Why it matters: Exit fairness becomes timing-dependent; late users can be locked out during stress</w:t>
      </w:r>
    </w:p>
    <w:p>
      <w:pPr>
        <w:pStyle w:val="ListBullet"/>
      </w:pPr>
      <w:r>
        <w:t>Exploitability: High under panic, no advanced exploit needed</w:t>
      </w:r>
    </w:p>
    <w:p>
      <w:pPr>
        <w:pStyle w:val="ListBullet"/>
      </w:pPr>
      <w:r>
        <w:t>Recommended fix: Dynamic buffer policy + faster/event-driven refill + explicit stress controls and user-facing liquidity state</w:t>
      </w:r>
    </w:p>
    <w:p>
      <w:pPr>
        <w:pStyle w:val="ListBullet"/>
      </w:pPr>
      <w:r>
        <w:t>Title: Accounting value can diverge from realizable exit value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Affected component: `Vault.sol.totalAssets`, Ajna exposure</w:t>
      </w:r>
    </w:p>
    <w:p>
      <w:pPr>
        <w:pStyle w:val="ListBullet"/>
      </w:pPr>
      <w:r>
        <w:t>Evidence: `totalAssets` sums bucket valuations while withdrawals remain buffer-only</w:t>
      </w:r>
    </w:p>
    <w:p>
      <w:pPr>
        <w:pStyle w:val="ListBullet"/>
      </w:pPr>
      <w:r>
        <w:t>Why it matters: Shares can look solvent while exits fail or become economically unfavorable</w:t>
      </w:r>
    </w:p>
    <w:p>
      <w:pPr>
        <w:pStyle w:val="ListBullet"/>
      </w:pPr>
      <w:r>
        <w:t>Exploitability: High in auction/bad-debt/debt-lock windows</w:t>
      </w:r>
    </w:p>
    <w:p>
      <w:pPr>
        <w:pStyle w:val="ListBullet"/>
      </w:pPr>
      <w:r>
        <w:t>Recommended fix: Add liquidity-aware risk metrics and stronger rebalance SLOs</w:t>
      </w:r>
    </w:p>
    <w:p>
      <w:pPr>
        <w:pStyle w:val="Heading2"/>
      </w:pPr>
      <w:r>
        <w:t>High</w:t>
      </w:r>
    </w:p>
    <w:p>
      <w:pPr>
        <w:pStyle w:val="ListBullet"/>
      </w:pPr>
      <w:r>
        <w:t>Title: Oracle/config path can produce systematic wrong rebalances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Affected component: keeper oracle stack (`oracle/price.ts`, `env.ts`)</w:t>
      </w:r>
    </w:p>
    <w:p>
      <w:pPr>
        <w:pStyle w:val="ListBullet"/>
      </w:pPr>
      <w:r>
        <w:t>Evidence: CoinGecko/Chronicle/fixed mode switching and fallback behavior</w:t>
      </w:r>
    </w:p>
    <w:p>
      <w:pPr>
        <w:pStyle w:val="ListBullet"/>
      </w:pPr>
      <w:r>
        <w:t>Why it matters: Wrong inputs drive deterministic wrong bucket choices</w:t>
      </w:r>
    </w:p>
    <w:p>
      <w:pPr>
        <w:pStyle w:val="ListBullet"/>
      </w:pPr>
      <w:r>
        <w:t>Exploitability: Medium-High</w:t>
      </w:r>
    </w:p>
    <w:p>
      <w:pPr>
        <w:pStyle w:val="ListBullet"/>
      </w:pPr>
      <w:r>
        <w:t>Recommended fix: disable fixed price in production, enforce freshness/deviation bounds, add source quorum</w:t>
      </w:r>
    </w:p>
    <w:p>
      <w:pPr>
        <w:pStyle w:val="ListBullet"/>
      </w:pPr>
      <w:r>
        <w:t>Title: Shared keeper wallet via HTTP bridge is concentrated authority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Affected component: `/api/cre/keeper/*`, `KEEPR_PRIVATE_KEY`</w:t>
      </w:r>
    </w:p>
    <w:p>
      <w:pPr>
        <w:pStyle w:val="ListBullet"/>
      </w:pPr>
      <w:r>
        <w:t>Evidence: Bridge endpoints execute writes from shared signer</w:t>
      </w:r>
    </w:p>
    <w:p>
      <w:pPr>
        <w:pStyle w:val="ListBullet"/>
      </w:pPr>
      <w:r>
        <w:t>Why it matters: Key compromise or auth failure affects broad surface</w:t>
      </w:r>
    </w:p>
    <w:p>
      <w:pPr>
        <w:pStyle w:val="ListBullet"/>
      </w:pPr>
      <w:r>
        <w:t>Exploitability: Medium</w:t>
      </w:r>
    </w:p>
    <w:p>
      <w:pPr>
        <w:pStyle w:val="ListBullet"/>
      </w:pPr>
      <w:r>
        <w:t>Recommended fix: HSM/MPC signing, scoped route permissions, key rotation + incident runbooks</w:t>
      </w:r>
    </w:p>
    <w:p>
      <w:pPr>
        <w:pStyle w:val="ListBullet"/>
      </w:pPr>
      <w:r>
        <w:t>Title: Subgraph failure can fail-open on bad-debt gate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Affected component: `poolHealth.ts`, `EXIT_ON_SUBGRAPH_FAILURE`</w:t>
      </w:r>
    </w:p>
    <w:p>
      <w:pPr>
        <w:pStyle w:val="ListBullet"/>
      </w:pPr>
      <w:r>
        <w:t>Evidence: Empty-auction fallback unless fail-closed configured</w:t>
      </w:r>
    </w:p>
    <w:p>
      <w:pPr>
        <w:pStyle w:val="ListBullet"/>
      </w:pPr>
      <w:r>
        <w:t>Why it matters: Keeper may continue with degraded safety visibility</w:t>
      </w:r>
    </w:p>
    <w:p>
      <w:pPr>
        <w:pStyle w:val="ListBullet"/>
      </w:pPr>
      <w:r>
        <w:t>Exploitability: Medium</w:t>
      </w:r>
    </w:p>
    <w:p>
      <w:pPr>
        <w:pStyle w:val="ListBullet"/>
      </w:pPr>
      <w:r>
        <w:t>Recommended fix: production fail-closed + immediate alerting</w:t>
      </w:r>
    </w:p>
    <w:p>
      <w:pPr>
        <w:pStyle w:val="ListBullet"/>
      </w:pPr>
      <w:r>
        <w:t>Title: Keeper cadence/default latency too slow for stress</w:t>
      </w:r>
    </w:p>
    <w:p>
      <w:pPr>
        <w:pStyle w:val="ListBullet"/>
      </w:pPr>
      <w:r>
        <w:t>Severity: High</w:t>
      </w:r>
    </w:p>
    <w:p>
      <w:pPr>
        <w:pStyle w:val="ListBullet"/>
      </w:pPr>
      <w:r>
        <w:t>Affected component: `KEEPER_INTERVAL_MS` defaults and scheduler</w:t>
      </w:r>
    </w:p>
    <w:p>
      <w:pPr>
        <w:pStyle w:val="ListBullet"/>
      </w:pPr>
      <w:r>
        <w:t>Evidence: 12h default in keeper repo</w:t>
      </w:r>
    </w:p>
    <w:p>
      <w:pPr>
        <w:pStyle w:val="ListBullet"/>
      </w:pPr>
      <w:r>
        <w:t>Why it matters: liquidity/risk drift between runs</w:t>
      </w:r>
    </w:p>
    <w:p>
      <w:pPr>
        <w:pStyle w:val="ListBullet"/>
      </w:pPr>
      <w:r>
        <w:t>Exploitability: High via market speed</w:t>
      </w:r>
    </w:p>
    <w:p>
      <w:pPr>
        <w:pStyle w:val="ListBullet"/>
      </w:pPr>
      <w:r>
        <w:t>Recommended fix: shorter cadence + event triggers + bounded jitter</w:t>
      </w:r>
    </w:p>
    <w:p>
      <w:pPr>
        <w:pStyle w:val="Heading2"/>
      </w:pPr>
      <w:r>
        <w:t>Medium</w:t>
      </w:r>
    </w:p>
    <w:p>
      <w:pPr>
        <w:pStyle w:val="ListBullet"/>
      </w:pPr>
      <w:r>
        <w:t>Title: Deterministic target bucket logic is gameable around timing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component: `keeper.ts` (`optimalBucket = priceIndex + diff`)</w:t>
      </w:r>
    </w:p>
    <w:p>
      <w:pPr>
        <w:pStyle w:val="ListBullet"/>
      </w:pPr>
      <w:r>
        <w:t>Evidence: simple deterministic offset and predictable schedule</w:t>
      </w:r>
    </w:p>
    <w:p>
      <w:pPr>
        <w:pStyle w:val="ListBullet"/>
      </w:pPr>
      <w:r>
        <w:t>Why it matters: adversaries can shape pre/post-run state</w:t>
      </w:r>
    </w:p>
    <w:p>
      <w:pPr>
        <w:pStyle w:val="ListBullet"/>
      </w:pPr>
      <w:r>
        <w:t>Exploitability: Medium</w:t>
      </w:r>
    </w:p>
    <w:p>
      <w:pPr>
        <w:pStyle w:val="ListBullet"/>
      </w:pPr>
      <w:r>
        <w:t>Recommended fix: richer policy and randomized execution windows</w:t>
      </w:r>
    </w:p>
    <w:p>
      <w:pPr>
        <w:pStyle w:val="ListBullet"/>
      </w:pPr>
      <w:r>
        <w:t>Title: Read-decide-write race remains in keeper and CRE loops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component: offchain orchestration</w:t>
      </w:r>
    </w:p>
    <w:p>
      <w:pPr>
        <w:pStyle w:val="ListBullet"/>
      </w:pPr>
      <w:r>
        <w:t>Evidence: separate read/decision/transaction stages</w:t>
      </w:r>
    </w:p>
    <w:p>
      <w:pPr>
        <w:pStyle w:val="ListBullet"/>
      </w:pPr>
      <w:r>
        <w:t>Why it matters: stale actions can become wrong actions</w:t>
      </w:r>
    </w:p>
    <w:p>
      <w:pPr>
        <w:pStyle w:val="ListBullet"/>
      </w:pPr>
      <w:r>
        <w:t>Exploitability: Medium</w:t>
      </w:r>
    </w:p>
    <w:p>
      <w:pPr>
        <w:pStyle w:val="ListBullet"/>
      </w:pPr>
      <w:r>
        <w:t>Recommended fix: pre-submit revalidation + postcondition checks</w:t>
      </w:r>
    </w:p>
    <w:p>
      <w:pPr>
        <w:pStyle w:val="ListBullet"/>
      </w:pPr>
      <w:r>
        <w:t>Title: CRE adds resilience but also complexity</w:t>
      </w:r>
    </w:p>
    <w:p>
      <w:pPr>
        <w:pStyle w:val="ListBullet"/>
      </w:pPr>
      <w:r>
        <w:t>Severity: Medium</w:t>
      </w:r>
    </w:p>
    <w:p>
      <w:pPr>
        <w:pStyle w:val="ListBullet"/>
      </w:pPr>
      <w:r>
        <w:t>Affected component: `runtime-*`, bridge, DB schema coupling</w:t>
      </w:r>
    </w:p>
    <w:p>
      <w:pPr>
        <w:pStyle w:val="ListBullet"/>
      </w:pPr>
      <w:r>
        <w:t>Evidence: replay/idempotency controls with cross-system dependencies</w:t>
      </w:r>
    </w:p>
    <w:p>
      <w:pPr>
        <w:pStyle w:val="ListBullet"/>
      </w:pPr>
      <w:r>
        <w:t>Why it matters: new failure planes</w:t>
      </w:r>
    </w:p>
    <w:p>
      <w:pPr>
        <w:pStyle w:val="ListBullet"/>
      </w:pPr>
      <w:r>
        <w:t>Exploitability: Medium (operational)</w:t>
      </w:r>
    </w:p>
    <w:p>
      <w:pPr>
        <w:pStyle w:val="ListBullet"/>
      </w:pPr>
      <w:r>
        <w:t>Recommended fix: hardening, chaos tests, canary + rollback flow</w:t>
      </w:r>
    </w:p>
    <w:p>
      <w:pPr>
        <w:pStyle w:val="Heading2"/>
      </w:pPr>
      <w:r>
        <w:t>Low</w:t>
      </w:r>
    </w:p>
    <w:p>
      <w:pPr>
        <w:pStyle w:val="ListBullet"/>
      </w:pPr>
      <w:r>
        <w:t>Title: Administrative centralization lacks visible governance hardening evidence</w:t>
      </w:r>
    </w:p>
    <w:p>
      <w:pPr>
        <w:pStyle w:val="ListBullet"/>
      </w:pPr>
      <w:r>
        <w:t>Severity: Low</w:t>
      </w:r>
    </w:p>
    <w:p>
      <w:pPr>
        <w:pStyle w:val="ListBullet"/>
      </w:pPr>
      <w:r>
        <w:t>Affected component: `VaultAuth.sol`</w:t>
      </w:r>
    </w:p>
    <w:p>
      <w:pPr>
        <w:pStyle w:val="ListBullet"/>
      </w:pPr>
      <w:r>
        <w:t>Evidence: broad `onlyAdmin` mutability</w:t>
      </w:r>
    </w:p>
    <w:p>
      <w:pPr>
        <w:pStyle w:val="ListBullet"/>
      </w:pPr>
      <w:r>
        <w:t>Why it matters: human/admin key error risk</w:t>
      </w:r>
    </w:p>
    <w:p>
      <w:pPr>
        <w:pStyle w:val="ListBullet"/>
      </w:pPr>
      <w:r>
        <w:t>Exploitability: Medium via process weakness</w:t>
      </w:r>
    </w:p>
    <w:p>
      <w:pPr>
        <w:pStyle w:val="ListBullet"/>
      </w:pPr>
      <w:r>
        <w:t>Recommended fix: multisig + timelock + alerts</w:t>
      </w:r>
    </w:p>
    <w:p>
      <w:pPr>
        <w:pStyle w:val="ListBullet"/>
      </w:pPr>
      <w:r>
        <w:t>Title: Recovery path is operator-dependent</w:t>
      </w:r>
    </w:p>
    <w:p>
      <w:pPr>
        <w:pStyle w:val="ListBullet"/>
      </w:pPr>
      <w:r>
        <w:t>Severity: Low</w:t>
      </w:r>
    </w:p>
    <w:p>
      <w:pPr>
        <w:pStyle w:val="ListBullet"/>
      </w:pPr>
      <w:r>
        <w:t>Affected component: `recoverCollateral`/`returnQuoteToken`</w:t>
      </w:r>
    </w:p>
    <w:p>
      <w:pPr>
        <w:pStyle w:val="ListBullet"/>
      </w:pPr>
      <w:r>
        <w:t>Evidence: pause requires trusted restitution flow</w:t>
      </w:r>
    </w:p>
    <w:p>
      <w:pPr>
        <w:pStyle w:val="ListBullet"/>
      </w:pPr>
      <w:r>
        <w:t>Why it matters: recovery quality drives downtime</w:t>
      </w:r>
    </w:p>
    <w:p>
      <w:pPr>
        <w:pStyle w:val="ListBullet"/>
      </w:pPr>
      <w:r>
        <w:t>Exploitability: Low direct, medium operational</w:t>
      </w:r>
    </w:p>
    <w:p>
      <w:pPr>
        <w:pStyle w:val="ListBullet"/>
      </w:pPr>
      <w:r>
        <w:t>Recommended fix: tested runbooks and bounded SLAs</w:t>
      </w:r>
    </w:p>
    <w:p>
      <w:pPr>
        <w:pStyle w:val="Heading2"/>
      </w:pPr>
      <w:r>
        <w:t>Informational</w:t>
      </w:r>
    </w:p>
    <w:p>
      <w:pPr>
        <w:pStyle w:val="ListBullet"/>
      </w:pPr>
      <w:r>
        <w:t>Title: AI advisory path is non-authoritative (good pattern)</w:t>
      </w:r>
    </w:p>
    <w:p>
      <w:pPr>
        <w:pStyle w:val="ListBullet"/>
      </w:pPr>
      <w:r>
        <w:t>Severity: Informational</w:t>
      </w:r>
    </w:p>
    <w:p>
      <w:pPr>
        <w:pStyle w:val="ListBullet"/>
      </w:pPr>
      <w:r>
        <w:t>Affected component: `/api/cre/keeper/_aiAssess.ts`, `payout-integrity/main.ts`</w:t>
      </w:r>
    </w:p>
    <w:p>
      <w:pPr>
        <w:pStyle w:val="ListBullet"/>
      </w:pPr>
      <w:r>
        <w:t>Evidence: deterministic fallback verdict and advisory use only</w:t>
      </w:r>
    </w:p>
    <w:p>
      <w:pPr>
        <w:pStyle w:val="ListBullet"/>
      </w:pPr>
      <w:r>
        <w:t>Why it matters: preserves deterministic safety boundary</w:t>
      </w:r>
    </w:p>
    <w:p>
      <w:pPr>
        <w:pStyle w:val="ListBullet"/>
      </w:pPr>
      <w:r>
        <w:t>Exploitability: N/A</w:t>
      </w:r>
    </w:p>
    <w:p>
      <w:pPr>
        <w:pStyle w:val="ListBullet"/>
      </w:pPr>
      <w:r>
        <w:t>Recommended fix: preserve this invariant</w:t>
      </w:r>
    </w:p>
    <w:p>
      <w:pPr>
        <w:pStyle w:val="Heading1"/>
      </w:pPr>
      <w:r>
        <w:t>15. Recommended Architecture</w:t>
      </w:r>
    </w:p>
    <w:p>
      <w:r>
        <w:t>Choice: C. Move scheduling/decisioning to CRE but keep onchain execution narrowly scoped.</w:t>
      </w:r>
    </w:p>
    <w:p>
      <w:r>
        <w:t>Rationale:</w:t>
      </w:r>
    </w:p>
    <w:p>
      <w:pPr>
        <w:pStyle w:val="ListNumber"/>
      </w:pPr>
      <w:r>
        <w:t>Core risk is policy timing + data quality + liveness (CRE is strong here).</w:t>
      </w:r>
    </w:p>
    <w:p>
      <w:pPr>
        <w:pStyle w:val="ListNumber"/>
      </w:pPr>
      <w:r>
        <w:t>Safety-critical writes should remain minimal, deterministic, and allowlisted.</w:t>
      </w:r>
    </w:p>
    <w:p>
      <w:pPr>
        <w:pStyle w:val="ListNumber"/>
      </w:pPr>
      <w:r>
        <w:t>Current local stack already includes strong building blocks: runtime idempotency, queue dedupe, canonical CSW checks.</w:t>
      </w:r>
    </w:p>
    <w:p>
      <w:r>
        <w:t>Migration shape:</w:t>
      </w:r>
    </w:p>
    <w:p>
      <w:pPr>
        <w:pStyle w:val="ListNumber"/>
      </w:pPr>
      <w:r>
        <w:t>CRE handles schedule, monitoring, deterministic policy synthesis, and queueing.</w:t>
      </w:r>
    </w:p>
    <w:p>
      <w:pPr>
        <w:pStyle w:val="ListNumber"/>
      </w:pPr>
      <w:r>
        <w:t>Hardened execution layer performs allowlisted writes with strict preflight checks.</w:t>
      </w:r>
    </w:p>
    <w:p>
      <w:pPr>
        <w:pStyle w:val="ListNumber"/>
      </w:pPr>
      <w:r>
        <w:t>AI remains advisory-only.</w:t>
      </w:r>
    </w:p>
    <w:p>
      <w:pPr>
        <w:pStyle w:val="ListNumber"/>
      </w:pPr>
      <w:r>
        <w:t>Legacy keeper path remains fallback during migration, then retired after parity/SLO proof.</w:t>
      </w:r>
    </w:p>
    <w:p>
      <w:pPr>
        <w:pStyle w:val="Heading1"/>
      </w:pPr>
      <w:r>
        <w:t>16. Production Readiness Verdict</w:t>
      </w:r>
    </w:p>
    <w:p>
      <w:pPr>
        <w:pStyle w:val="ListBullet"/>
      </w:pPr>
      <w:r>
        <w:t>smart contract safety: 7/10</w:t>
      </w:r>
    </w:p>
    <w:p>
      <w:pPr>
        <w:pStyle w:val="ListBullet"/>
      </w:pPr>
      <w:r>
        <w:t>accounting integrity: 6/10</w:t>
      </w:r>
    </w:p>
    <w:p>
      <w:pPr>
        <w:pStyle w:val="ListBullet"/>
      </w:pPr>
      <w:r>
        <w:t>redemption fairness: 4/10</w:t>
      </w:r>
    </w:p>
    <w:p>
      <w:pPr>
        <w:pStyle w:val="ListBullet"/>
      </w:pPr>
      <w:r>
        <w:t>liveness robustness: 4/10</w:t>
      </w:r>
    </w:p>
    <w:p>
      <w:pPr>
        <w:pStyle w:val="ListBullet"/>
      </w:pPr>
      <w:r>
        <w:t>oracle/data robustness: 5/10</w:t>
      </w:r>
    </w:p>
    <w:p>
      <w:pPr>
        <w:pStyle w:val="ListBullet"/>
      </w:pPr>
      <w:r>
        <w:t>operator risk: 4/10</w:t>
      </w:r>
    </w:p>
    <w:p>
      <w:pPr>
        <w:pStyle w:val="ListBullet"/>
      </w:pPr>
      <w:r>
        <w:t>CRE suitability: 6/10</w:t>
      </w:r>
    </w:p>
    <w:p>
      <w:pPr>
        <w:pStyle w:val="ListBullet"/>
      </w:pPr>
      <w:r>
        <w:t>overall deployability: 5/10</w:t>
      </w:r>
    </w:p>
    <w:p>
      <w:pPr>
        <w:pStyle w:val="ListBullet"/>
      </w:pPr>
      <w:r>
        <w:t>Would this be deployed with real user funds today?</w:t>
      </w:r>
    </w:p>
    <w:p>
      <w:r>
        <w:t>Only in a constrained pilot, not mainnet scale.</w:t>
      </w:r>
    </w:p>
    <w:p>
      <w:pPr>
        <w:pStyle w:val="ListBullet"/>
      </w:pPr>
      <w:r>
        <w:t>Under what strict conditions only?</w:t>
      </w:r>
    </w:p>
    <w:p>
      <w:pPr>
        <w:pStyle w:val="ListBullet"/>
      </w:pPr>
      <w:r>
        <w:t>conservative TVL caps;</w:t>
      </w:r>
    </w:p>
    <w:p>
      <w:pPr>
        <w:pStyle w:val="ListBullet"/>
      </w:pPr>
      <w:r>
        <w:t>higher dynamic buffer targets;</w:t>
      </w:r>
    </w:p>
    <w:p>
      <w:pPr>
        <w:pStyle w:val="ListBullet"/>
      </w:pPr>
      <w:r>
        <w:t>faster/event-driven keeper cadence;</w:t>
      </w:r>
    </w:p>
    <w:p>
      <w:pPr>
        <w:pStyle w:val="ListBullet"/>
      </w:pPr>
      <w:r>
        <w:t>fail-closed production settings on critical dependencies;</w:t>
      </w:r>
    </w:p>
    <w:p>
      <w:pPr>
        <w:pStyle w:val="ListBullet"/>
      </w:pPr>
      <w:r>
        <w:t>hardened signer custody and tested incident runbooks.</w:t>
      </w:r>
    </w:p>
    <w:p>
      <w:pPr>
        <w:pStyle w:val="ListBullet"/>
      </w:pPr>
      <w:r>
        <w:t>Minimum blockers before mainnet scale</w:t>
      </w:r>
    </w:p>
    <w:p>
      <w:pPr>
        <w:pStyle w:val="ListNumber"/>
      </w:pPr>
      <w:r>
        <w:t>Buffer-liveness hardening with explicit stress policy.</w:t>
      </w:r>
    </w:p>
    <w:p>
      <w:pPr>
        <w:pStyle w:val="ListNumber"/>
      </w:pPr>
      <w:r>
        <w:t>Oracle/data policy hardening (no unsafe fixed-price operations).</w:t>
      </w:r>
    </w:p>
    <w:p>
      <w:pPr>
        <w:pStyle w:val="ListNumber"/>
      </w:pPr>
      <w:r>
        <w:t>Operator key and governance hardening (multisig/timelock/HSM).</w:t>
      </w:r>
    </w:p>
    <w:p>
      <w:pPr>
        <w:pStyle w:val="ListNumber"/>
      </w:pPr>
      <w:r>
        <w:t>Proven CRE+queue reliability under replay/outage/duplication tests.</w:t>
      </w:r>
    </w:p>
    <w:p>
      <w:pPr>
        <w:pStyle w:val="ListNumber"/>
      </w:pPr>
      <w:r>
        <w:t>User-facing disclosure of realizable exit vs accounting value.</w:t>
      </w:r>
    </w:p>
    <w:p>
      <w:pPr>
        <w:pStyle w:val="Heading1"/>
      </w:pPr>
      <w:r>
        <w:t>17. Missing Information / Next Artifacts Needed</w:t>
      </w:r>
    </w:p>
    <w:p>
      <w:pPr>
        <w:pStyle w:val="ListBullet"/>
      </w:pPr>
      <w:r>
        <w:t>deployed addresses per active vault and environment</w:t>
      </w:r>
    </w:p>
    <w:p>
      <w:pPr>
        <w:pStyle w:val="ListBullet"/>
      </w:pPr>
      <w:r>
        <w:t>exact production vault config JSONs</w:t>
      </w:r>
    </w:p>
    <w:p>
      <w:pPr>
        <w:pStyle w:val="ListBullet"/>
      </w:pPr>
      <w:r>
        <w:t>production keeper env/config values (`KEEPER_INTERVAL_MS`, oracle mode, fail-open/closed flags)</w:t>
      </w:r>
    </w:p>
    <w:p>
      <w:pPr>
        <w:pStyle w:val="ListBullet"/>
      </w:pPr>
      <w:r>
        <w:t>formal pool/bucket selection policy and approved risk limits</w:t>
      </w:r>
    </w:p>
    <w:p>
      <w:pPr>
        <w:pStyle w:val="ListBullet"/>
      </w:pPr>
      <w:r>
        <w:t>admin/keeper/swapper ownership model (multisig/timelock/signer inventory)</w:t>
      </w:r>
    </w:p>
    <w:p>
      <w:pPr>
        <w:pStyle w:val="ListBullet"/>
      </w:pPr>
      <w:r>
        <w:t>CRE workflow IDs, deployment targets, and secret custody model</w:t>
      </w:r>
    </w:p>
    <w:p>
      <w:pPr>
        <w:pStyle w:val="ListBullet"/>
      </w:pPr>
      <w:r>
        <w:t>incident runbooks for buffer depletion, oracle outage, key compromise, CRE outage</w:t>
      </w:r>
    </w:p>
    <w:p>
      <w:pPr>
        <w:pStyle w:val="ListBullet"/>
      </w:pPr>
      <w:r>
        <w:t>SLO/SLI targets for rebalance latency and redemption availability</w:t>
      </w:r>
    </w:p>
    <w:p>
      <w:pPr>
        <w:pStyle w:val="ListBullet"/>
      </w:pPr>
      <w:r>
        <w:t>postmortem and escalation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