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BD" w:rsidRPr="00281EF9" w:rsidRDefault="00CB6089" w:rsidP="00281EF9">
      <w:pPr>
        <w:jc w:val="center"/>
        <w:rPr>
          <w:sz w:val="32"/>
        </w:rPr>
      </w:pPr>
      <w:r>
        <w:rPr>
          <w:rFonts w:hint="eastAsia"/>
          <w:sz w:val="32"/>
        </w:rPr>
        <w:t>GIS</w:t>
      </w:r>
      <w:r>
        <w:rPr>
          <w:rFonts w:hint="eastAsia"/>
          <w:sz w:val="32"/>
        </w:rPr>
        <w:t>算法</w:t>
      </w:r>
      <w:r w:rsidR="00281EF9" w:rsidRPr="00281EF9">
        <w:rPr>
          <w:rFonts w:hint="eastAsia"/>
          <w:sz w:val="32"/>
        </w:rPr>
        <w:t>实习</w:t>
      </w:r>
      <w:r w:rsidR="00281EF9" w:rsidRPr="00281EF9">
        <w:rPr>
          <w:rFonts w:hint="eastAsia"/>
          <w:sz w:val="32"/>
        </w:rPr>
        <w:t>1</w:t>
      </w:r>
    </w:p>
    <w:p w:rsidR="00281EF9" w:rsidRPr="00281EF9" w:rsidRDefault="00281EF9">
      <w:pPr>
        <w:rPr>
          <w:rFonts w:ascii="楷体_GB2312" w:eastAsia="楷体_GB2312"/>
          <w:b/>
          <w:sz w:val="28"/>
        </w:rPr>
      </w:pPr>
      <w:r w:rsidRPr="00281EF9">
        <w:rPr>
          <w:rFonts w:ascii="楷体_GB2312" w:eastAsia="楷体_GB2312" w:hint="eastAsia"/>
          <w:b/>
          <w:sz w:val="28"/>
        </w:rPr>
        <w:t>实习目的：</w:t>
      </w:r>
    </w:p>
    <w:p w:rsidR="00281EF9" w:rsidRDefault="00281EF9" w:rsidP="00281EF9">
      <w:pPr>
        <w:ind w:firstLine="420"/>
      </w:pPr>
      <w:r>
        <w:rPr>
          <w:rFonts w:hint="eastAsia"/>
        </w:rPr>
        <w:t>离散点集的凸壳计算是很多运算的基础。</w:t>
      </w:r>
    </w:p>
    <w:p w:rsidR="00281EF9" w:rsidRDefault="00281EF9" w:rsidP="00281EF9">
      <w:pPr>
        <w:ind w:firstLine="420"/>
      </w:pPr>
      <w:r>
        <w:rPr>
          <w:rFonts w:hint="eastAsia"/>
        </w:rPr>
        <w:t>通过给定的离散点集，结合矢量的叉积、点积运算，获取对应凸壳。</w:t>
      </w:r>
    </w:p>
    <w:p w:rsidR="00281EF9" w:rsidRDefault="00281EF9" w:rsidP="00281EF9">
      <w:pPr>
        <w:ind w:firstLine="420"/>
      </w:pPr>
      <w:r>
        <w:rPr>
          <w:rFonts w:hint="eastAsia"/>
        </w:rPr>
        <w:t>结合</w:t>
      </w:r>
      <w:r w:rsidR="000E6278">
        <w:rPr>
          <w:rFonts w:hint="eastAsia"/>
        </w:rPr>
        <w:t>上学期</w:t>
      </w:r>
      <w:r w:rsidR="000E6278">
        <w:rPr>
          <w:rFonts w:hint="eastAsia"/>
        </w:rPr>
        <w:t>VC</w:t>
      </w:r>
      <w:r>
        <w:rPr>
          <w:rFonts w:hint="eastAsia"/>
        </w:rPr>
        <w:t>实习，了解</w:t>
      </w:r>
      <w:r>
        <w:rPr>
          <w:rFonts w:hint="eastAsia"/>
        </w:rPr>
        <w:t>VC/VS</w:t>
      </w:r>
      <w:r>
        <w:rPr>
          <w:rFonts w:hint="eastAsia"/>
        </w:rPr>
        <w:t>的类及绘图中基本坐标变换知识。</w:t>
      </w:r>
    </w:p>
    <w:p w:rsidR="00281EF9" w:rsidRPr="00281EF9" w:rsidRDefault="00281EF9" w:rsidP="00281EF9">
      <w:pPr>
        <w:rPr>
          <w:rFonts w:ascii="楷体_GB2312" w:eastAsia="楷体_GB2312"/>
          <w:b/>
          <w:sz w:val="28"/>
        </w:rPr>
      </w:pPr>
      <w:r w:rsidRPr="00281EF9">
        <w:rPr>
          <w:rFonts w:ascii="楷体_GB2312" w:eastAsia="楷体_GB2312" w:hint="eastAsia"/>
          <w:b/>
          <w:sz w:val="28"/>
        </w:rPr>
        <w:t>实习步骤：</w:t>
      </w:r>
    </w:p>
    <w:p w:rsidR="00281EF9" w:rsidRDefault="00281EF9" w:rsidP="00281E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创建一个单文档工程；</w:t>
      </w:r>
    </w:p>
    <w:p w:rsidR="00281EF9" w:rsidRDefault="00281EF9" w:rsidP="00281E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在该工程中添加自定义的凸壳类（</w:t>
      </w:r>
      <w:r>
        <w:rPr>
          <w:rFonts w:hint="eastAsia"/>
        </w:rPr>
        <w:t>C</w:t>
      </w:r>
      <w:r>
        <w:rPr>
          <w:rFonts w:ascii="Arial" w:hAnsi="Arial" w:cs="Arial" w:hint="eastAsia"/>
          <w:color w:val="000000"/>
          <w:sz w:val="18"/>
          <w:szCs w:val="18"/>
        </w:rPr>
        <w:t>C</w:t>
      </w:r>
      <w:r>
        <w:rPr>
          <w:rFonts w:ascii="Arial" w:hAnsi="Arial" w:cs="Arial"/>
          <w:color w:val="000000"/>
          <w:sz w:val="18"/>
          <w:szCs w:val="18"/>
        </w:rPr>
        <w:t>onvex</w:t>
      </w:r>
      <w:r>
        <w:rPr>
          <w:rFonts w:hint="eastAsia"/>
        </w:rPr>
        <w:t>Hull</w:t>
      </w:r>
      <w:r>
        <w:rPr>
          <w:rFonts w:hint="eastAsia"/>
        </w:rPr>
        <w:t>）其中主要包含以下几个属性和方法</w:t>
      </w:r>
      <w:r w:rsidR="00612100">
        <w:rPr>
          <w:rFonts w:hint="eastAsia"/>
        </w:rPr>
        <w:t>：</w:t>
      </w:r>
    </w:p>
    <w:tbl>
      <w:tblPr>
        <w:tblStyle w:val="a4"/>
        <w:tblW w:w="0" w:type="auto"/>
        <w:tblInd w:w="780" w:type="dxa"/>
        <w:tblLook w:val="04A0"/>
      </w:tblPr>
      <w:tblGrid>
        <w:gridCol w:w="1596"/>
        <w:gridCol w:w="2552"/>
        <w:gridCol w:w="3594"/>
      </w:tblGrid>
      <w:tr w:rsidR="00281EF9" w:rsidTr="00FD72BD">
        <w:trPr>
          <w:trHeight w:val="494"/>
        </w:trPr>
        <w:tc>
          <w:tcPr>
            <w:tcW w:w="1596" w:type="dxa"/>
            <w:vAlign w:val="center"/>
          </w:tcPr>
          <w:p w:rsidR="00281EF9" w:rsidRDefault="00281EF9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  <w:vAlign w:val="center"/>
          </w:tcPr>
          <w:p w:rsidR="00281EF9" w:rsidRDefault="00281EF9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属性或方法名称</w:t>
            </w:r>
          </w:p>
        </w:tc>
        <w:tc>
          <w:tcPr>
            <w:tcW w:w="3594" w:type="dxa"/>
            <w:vAlign w:val="center"/>
          </w:tcPr>
          <w:p w:rsidR="00281EF9" w:rsidRDefault="00281EF9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81EF9" w:rsidTr="00FD72BD">
        <w:trPr>
          <w:trHeight w:val="494"/>
        </w:trPr>
        <w:tc>
          <w:tcPr>
            <w:tcW w:w="1596" w:type="dxa"/>
            <w:vAlign w:val="center"/>
          </w:tcPr>
          <w:p w:rsidR="00281EF9" w:rsidRDefault="00281EF9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CArray</w:t>
            </w:r>
          </w:p>
        </w:tc>
        <w:tc>
          <w:tcPr>
            <w:tcW w:w="2552" w:type="dxa"/>
            <w:vAlign w:val="center"/>
          </w:tcPr>
          <w:p w:rsidR="00281EF9" w:rsidRDefault="00281EF9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pts</w:t>
            </w:r>
          </w:p>
        </w:tc>
        <w:tc>
          <w:tcPr>
            <w:tcW w:w="3594" w:type="dxa"/>
            <w:vAlign w:val="center"/>
          </w:tcPr>
          <w:p w:rsidR="00281EF9" w:rsidRDefault="00281EF9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离散点集坐标串</w:t>
            </w:r>
          </w:p>
        </w:tc>
      </w:tr>
      <w:tr w:rsidR="00281EF9" w:rsidTr="00FD72BD">
        <w:trPr>
          <w:trHeight w:val="494"/>
        </w:trPr>
        <w:tc>
          <w:tcPr>
            <w:tcW w:w="1596" w:type="dxa"/>
            <w:vAlign w:val="center"/>
          </w:tcPr>
          <w:p w:rsidR="00281EF9" w:rsidRDefault="00281EF9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CArray</w:t>
            </w:r>
          </w:p>
        </w:tc>
        <w:tc>
          <w:tcPr>
            <w:tcW w:w="2552" w:type="dxa"/>
            <w:vAlign w:val="center"/>
          </w:tcPr>
          <w:p w:rsidR="00281EF9" w:rsidRDefault="00875CA4" w:rsidP="00281EF9">
            <w:pPr>
              <w:pStyle w:val="a3"/>
              <w:ind w:firstLineChars="0" w:firstLine="0"/>
              <w:jc w:val="center"/>
            </w:pPr>
            <w:r>
              <w:t>C</w:t>
            </w:r>
            <w:r w:rsidR="00281EF9">
              <w:rPr>
                <w:rFonts w:hint="eastAsia"/>
              </w:rPr>
              <w:t>hpts</w:t>
            </w:r>
          </w:p>
        </w:tc>
        <w:tc>
          <w:tcPr>
            <w:tcW w:w="3594" w:type="dxa"/>
            <w:vAlign w:val="center"/>
          </w:tcPr>
          <w:p w:rsidR="00281EF9" w:rsidRDefault="00281EF9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凸壳坐标串</w:t>
            </w:r>
          </w:p>
        </w:tc>
      </w:tr>
      <w:tr w:rsidR="00281EF9" w:rsidTr="00FD72BD">
        <w:trPr>
          <w:trHeight w:val="494"/>
        </w:trPr>
        <w:tc>
          <w:tcPr>
            <w:tcW w:w="1596" w:type="dxa"/>
            <w:vAlign w:val="center"/>
          </w:tcPr>
          <w:p w:rsidR="00281EF9" w:rsidRDefault="00612100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CRect</w:t>
            </w:r>
          </w:p>
        </w:tc>
        <w:tc>
          <w:tcPr>
            <w:tcW w:w="2552" w:type="dxa"/>
            <w:vAlign w:val="center"/>
          </w:tcPr>
          <w:p w:rsidR="00281EF9" w:rsidRDefault="00612100" w:rsidP="006121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crWCRect</w:t>
            </w:r>
          </w:p>
        </w:tc>
        <w:tc>
          <w:tcPr>
            <w:tcW w:w="3594" w:type="dxa"/>
            <w:vAlign w:val="center"/>
          </w:tcPr>
          <w:p w:rsidR="00281EF9" w:rsidRDefault="00612100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点集外接矩形</w:t>
            </w:r>
          </w:p>
        </w:tc>
      </w:tr>
      <w:tr w:rsidR="00281EF9" w:rsidTr="00FD72BD">
        <w:trPr>
          <w:trHeight w:val="494"/>
        </w:trPr>
        <w:tc>
          <w:tcPr>
            <w:tcW w:w="1596" w:type="dxa"/>
            <w:vAlign w:val="center"/>
          </w:tcPr>
          <w:p w:rsidR="00281EF9" w:rsidRDefault="00612100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552" w:type="dxa"/>
            <w:vAlign w:val="center"/>
          </w:tcPr>
          <w:p w:rsidR="00281EF9" w:rsidRDefault="00612100" w:rsidP="006121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getConvexHull()</w:t>
            </w:r>
          </w:p>
        </w:tc>
        <w:tc>
          <w:tcPr>
            <w:tcW w:w="3594" w:type="dxa"/>
            <w:vAlign w:val="center"/>
          </w:tcPr>
          <w:p w:rsidR="00281EF9" w:rsidRDefault="00612100" w:rsidP="006121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获取点集凸壳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可采用不同算法实现</w:t>
            </w:r>
            <w:r>
              <w:rPr>
                <w:rFonts w:hint="eastAsia"/>
              </w:rPr>
              <w:t>)</w:t>
            </w:r>
          </w:p>
        </w:tc>
      </w:tr>
      <w:tr w:rsidR="00612100" w:rsidTr="00FD72BD">
        <w:trPr>
          <w:trHeight w:val="494"/>
        </w:trPr>
        <w:tc>
          <w:tcPr>
            <w:tcW w:w="1596" w:type="dxa"/>
            <w:vAlign w:val="center"/>
          </w:tcPr>
          <w:p w:rsidR="00612100" w:rsidRDefault="00612100" w:rsidP="00281EF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2552" w:type="dxa"/>
            <w:vAlign w:val="center"/>
          </w:tcPr>
          <w:p w:rsidR="00612100" w:rsidRDefault="00612100" w:rsidP="006121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Draw(CDC *pDC)</w:t>
            </w:r>
          </w:p>
        </w:tc>
        <w:tc>
          <w:tcPr>
            <w:tcW w:w="3594" w:type="dxa"/>
            <w:vAlign w:val="center"/>
          </w:tcPr>
          <w:p w:rsidR="00612100" w:rsidRDefault="00612100" w:rsidP="006121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绘制点集和凸壳</w:t>
            </w:r>
          </w:p>
        </w:tc>
      </w:tr>
    </w:tbl>
    <w:p w:rsidR="008F3709" w:rsidRDefault="008F3709" w:rsidP="008F3709">
      <w:pPr>
        <w:pStyle w:val="a3"/>
        <w:ind w:left="780" w:firstLineChars="0" w:firstLine="0"/>
      </w:pPr>
      <w:r>
        <w:rPr>
          <w:rFonts w:hint="eastAsia"/>
        </w:rPr>
        <w:t>CArray</w:t>
      </w:r>
      <w:r>
        <w:rPr>
          <w:rFonts w:hint="eastAsia"/>
        </w:rPr>
        <w:t>定义的时候，注意添加头文件：</w:t>
      </w:r>
      <w:r>
        <w:rPr>
          <w:rFonts w:hint="eastAsia"/>
        </w:rPr>
        <w:t xml:space="preserve">   </w:t>
      </w:r>
    </w:p>
    <w:p w:rsidR="008F3709" w:rsidRDefault="008F3709" w:rsidP="008F3709">
      <w:pPr>
        <w:pStyle w:val="a3"/>
        <w:ind w:leftChars="371" w:left="779" w:firstLineChars="450" w:firstLine="945"/>
      </w:pPr>
      <w:r>
        <w:rPr>
          <w:rFonts w:hint="eastAsia"/>
        </w:rPr>
        <w:t xml:space="preserve">#include  </w:t>
      </w:r>
      <w:r>
        <w:t>“</w:t>
      </w:r>
      <w:r>
        <w:rPr>
          <w:rFonts w:hint="eastAsia"/>
        </w:rPr>
        <w:t>afxtempl.h</w:t>
      </w:r>
      <w:r>
        <w:t>”</w:t>
      </w:r>
    </w:p>
    <w:p w:rsidR="008F3709" w:rsidRPr="008F3709" w:rsidRDefault="008F3709" w:rsidP="008F3709">
      <w:pPr>
        <w:pStyle w:val="a3"/>
        <w:ind w:left="780" w:firstLineChars="0" w:firstLine="0"/>
      </w:pPr>
      <w:r>
        <w:rPr>
          <w:rFonts w:hint="eastAsia"/>
        </w:rPr>
        <w:t>定义方式：</w:t>
      </w:r>
      <w:r>
        <w:rPr>
          <w:rFonts w:hint="eastAsia"/>
        </w:rPr>
        <w:t xml:space="preserve">   CArray&lt;CPoint, CPoint&gt;pts;</w:t>
      </w:r>
    </w:p>
    <w:p w:rsidR="00281EF9" w:rsidRDefault="00612100" w:rsidP="00612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将自定义类</w:t>
      </w:r>
      <w:r>
        <w:rPr>
          <w:rFonts w:hint="eastAsia"/>
        </w:rPr>
        <w:t>CConvexHull</w:t>
      </w:r>
      <w:r>
        <w:rPr>
          <w:rFonts w:hint="eastAsia"/>
        </w:rPr>
        <w:t>对象</w:t>
      </w:r>
      <w:r>
        <w:rPr>
          <w:rFonts w:hint="eastAsia"/>
        </w:rPr>
        <w:t>convexHull</w:t>
      </w:r>
      <w:r>
        <w:rPr>
          <w:rFonts w:hint="eastAsia"/>
        </w:rPr>
        <w:t>引入单文档的</w:t>
      </w:r>
      <w:r>
        <w:rPr>
          <w:rFonts w:hint="eastAsia"/>
        </w:rPr>
        <w:t>View</w:t>
      </w:r>
      <w:r>
        <w:rPr>
          <w:rFonts w:hint="eastAsia"/>
        </w:rPr>
        <w:t>（推荐）或</w:t>
      </w:r>
      <w:r>
        <w:rPr>
          <w:rFonts w:hint="eastAsia"/>
        </w:rPr>
        <w:t>Doc</w:t>
      </w:r>
      <w:r>
        <w:rPr>
          <w:rFonts w:hint="eastAsia"/>
        </w:rPr>
        <w:t>部分，添加读取数据函数，完成数据的读取。读取同时，生成所有坐标的范围，即整个图形的最小外接矩形，赋给</w:t>
      </w:r>
      <w:r>
        <w:rPr>
          <w:rFonts w:hint="eastAsia"/>
        </w:rPr>
        <w:t>convexHull</w:t>
      </w:r>
      <w:r>
        <w:rPr>
          <w:rFonts w:hint="eastAsia"/>
        </w:rPr>
        <w:t>的</w:t>
      </w:r>
      <w:r>
        <w:rPr>
          <w:rFonts w:hint="eastAsia"/>
        </w:rPr>
        <w:t>crWCRect</w:t>
      </w:r>
      <w:r>
        <w:rPr>
          <w:rFonts w:hint="eastAsia"/>
        </w:rPr>
        <w:t>。</w:t>
      </w:r>
    </w:p>
    <w:p w:rsidR="008F3709" w:rsidRDefault="00612100" w:rsidP="008F3709">
      <w:pPr>
        <w:pStyle w:val="a3"/>
        <w:numPr>
          <w:ilvl w:val="0"/>
          <w:numId w:val="1"/>
        </w:numPr>
        <w:ind w:firstLineChars="0" w:firstLine="0"/>
      </w:pPr>
      <w:r>
        <w:rPr>
          <w:rFonts w:hint="eastAsia"/>
        </w:rPr>
        <w:t>在</w:t>
      </w:r>
      <w:r>
        <w:rPr>
          <w:rFonts w:hint="eastAsia"/>
        </w:rPr>
        <w:t>view</w:t>
      </w:r>
      <w:r>
        <w:rPr>
          <w:rFonts w:hint="eastAsia"/>
        </w:rPr>
        <w:t>类中添加系统消息</w:t>
      </w:r>
      <w:r>
        <w:rPr>
          <w:rFonts w:hint="eastAsia"/>
        </w:rPr>
        <w:t>OnPrepareDC</w:t>
      </w:r>
      <w:r>
        <w:rPr>
          <w:rFonts w:hint="eastAsia"/>
        </w:rPr>
        <w:t>，实现坐标变换与映射。</w:t>
      </w:r>
    </w:p>
    <w:p w:rsidR="008F3709" w:rsidRDefault="008F3709" w:rsidP="008F3709">
      <w:pPr>
        <w:pStyle w:val="a3"/>
        <w:ind w:left="780"/>
      </w:pPr>
      <w:r>
        <w:rPr>
          <w:rFonts w:hint="eastAsia"/>
        </w:rPr>
        <w:t xml:space="preserve"> </w:t>
      </w:r>
      <w:r>
        <w:t>CSize size;</w:t>
      </w:r>
    </w:p>
    <w:p w:rsidR="008F3709" w:rsidRDefault="008F3709" w:rsidP="008F3709">
      <w:pPr>
        <w:pStyle w:val="a3"/>
        <w:ind w:left="780" w:firstLineChars="0" w:firstLine="0"/>
      </w:pPr>
      <w:r>
        <w:tab/>
      </w:r>
      <w:r>
        <w:rPr>
          <w:rFonts w:hint="eastAsia"/>
        </w:rPr>
        <w:t xml:space="preserve">    </w:t>
      </w:r>
      <w:r>
        <w:t>CPoint pt;</w:t>
      </w:r>
      <w:r>
        <w:tab/>
      </w:r>
    </w:p>
    <w:p w:rsidR="008F3709" w:rsidRDefault="008F3709" w:rsidP="008F3709">
      <w:pPr>
        <w:pStyle w:val="a3"/>
        <w:ind w:leftChars="371" w:left="779" w:firstLineChars="250" w:firstLine="525"/>
      </w:pPr>
      <w:r>
        <w:t>CRect rectD;</w:t>
      </w:r>
    </w:p>
    <w:p w:rsidR="008F3709" w:rsidRDefault="008F3709" w:rsidP="008F3709">
      <w:pPr>
        <w:pStyle w:val="a3"/>
        <w:ind w:leftChars="371" w:left="779" w:firstLineChars="250" w:firstLine="525"/>
      </w:pPr>
    </w:p>
    <w:p w:rsidR="008F3709" w:rsidRDefault="008F3709" w:rsidP="008F3709">
      <w:pPr>
        <w:pStyle w:val="a3"/>
        <w:ind w:left="780"/>
      </w:pPr>
      <w:r>
        <w:tab/>
        <w:t>this-&gt;GetClientRect(&amp;rectD);</w:t>
      </w:r>
    </w:p>
    <w:p w:rsidR="008F3709" w:rsidRDefault="008F3709" w:rsidP="008F3709">
      <w:pPr>
        <w:pStyle w:val="a3"/>
        <w:ind w:left="780"/>
      </w:pPr>
      <w:r>
        <w:tab/>
        <w:t>size.cx = rectD.Width();</w:t>
      </w:r>
    </w:p>
    <w:p w:rsidR="008F3709" w:rsidRDefault="008F3709" w:rsidP="008F3709">
      <w:pPr>
        <w:pStyle w:val="a3"/>
        <w:ind w:left="780"/>
      </w:pPr>
      <w:r>
        <w:tab/>
        <w:t>size.cy = rectD.Height();</w:t>
      </w:r>
    </w:p>
    <w:p w:rsidR="008F3709" w:rsidRDefault="008F3709" w:rsidP="008F3709">
      <w:pPr>
        <w:pStyle w:val="a3"/>
        <w:ind w:left="780"/>
      </w:pPr>
      <w:r>
        <w:tab/>
        <w:t>pt = rectD.CenterPoint();</w:t>
      </w:r>
    </w:p>
    <w:p w:rsidR="008F3709" w:rsidRDefault="008F3709" w:rsidP="008F3709">
      <w:pPr>
        <w:pStyle w:val="a3"/>
        <w:ind w:left="780"/>
      </w:pPr>
      <w:r>
        <w:tab/>
      </w:r>
    </w:p>
    <w:p w:rsidR="008F3709" w:rsidRDefault="008F3709" w:rsidP="008F3709">
      <w:pPr>
        <w:pStyle w:val="a3"/>
        <w:ind w:left="780"/>
      </w:pPr>
      <w:r>
        <w:rPr>
          <w:rFonts w:hint="eastAsia"/>
        </w:rPr>
        <w:tab/>
        <w:t>pDC-&gt;SetMapMode(MM_ANISOTROPIC);  //</w:t>
      </w:r>
      <w:r>
        <w:rPr>
          <w:rFonts w:hint="eastAsia"/>
        </w:rPr>
        <w:t>设置映射模式</w:t>
      </w:r>
      <w:r>
        <w:rPr>
          <w:rFonts w:hint="eastAsia"/>
        </w:rPr>
        <w:t xml:space="preserve"> </w:t>
      </w:r>
    </w:p>
    <w:p w:rsidR="008F3709" w:rsidRDefault="008F3709" w:rsidP="008F3709">
      <w:pPr>
        <w:pStyle w:val="a3"/>
        <w:ind w:left="780"/>
      </w:pPr>
      <w:r>
        <w:tab/>
        <w:t xml:space="preserve">pDC-&gt;SetViewportExt(size);  </w:t>
      </w:r>
    </w:p>
    <w:p w:rsidR="008F3709" w:rsidRDefault="008F3709" w:rsidP="008F3709">
      <w:pPr>
        <w:pStyle w:val="a3"/>
        <w:ind w:left="780"/>
      </w:pPr>
      <w:r>
        <w:tab/>
        <w:t>pDC-&gt;SetViewportOrg(pt);</w:t>
      </w:r>
    </w:p>
    <w:p w:rsidR="008F3709" w:rsidRDefault="008F3709" w:rsidP="008F3709">
      <w:pPr>
        <w:pStyle w:val="a3"/>
        <w:ind w:left="780"/>
      </w:pPr>
      <w:r>
        <w:tab/>
      </w:r>
    </w:p>
    <w:p w:rsidR="008F3709" w:rsidRDefault="008F3709" w:rsidP="008F3709">
      <w:pPr>
        <w:pStyle w:val="a3"/>
        <w:ind w:left="780"/>
      </w:pPr>
      <w:r>
        <w:rPr>
          <w:rFonts w:hint="eastAsia"/>
        </w:rPr>
        <w:t>//</w:t>
      </w:r>
      <w:r>
        <w:rPr>
          <w:rFonts w:hint="eastAsia"/>
        </w:rPr>
        <w:t>以下计算我们读取的坐标中的对应长、宽，以及需要设置的坐标中心点</w:t>
      </w:r>
    </w:p>
    <w:p w:rsidR="008F3709" w:rsidRDefault="008F3709" w:rsidP="008F3709">
      <w:pPr>
        <w:pStyle w:val="a3"/>
        <w:ind w:left="780"/>
      </w:pPr>
      <w:r>
        <w:tab/>
        <w:t>pDC-&gt;SetWindowExt(size);</w:t>
      </w:r>
    </w:p>
    <w:p w:rsidR="008F3709" w:rsidRDefault="008F3709" w:rsidP="008F3709">
      <w:pPr>
        <w:pStyle w:val="a3"/>
        <w:ind w:leftChars="371" w:left="779" w:firstLineChars="100" w:firstLine="210"/>
      </w:pPr>
      <w:r>
        <w:tab/>
        <w:t>pDC-&gt;SetWindowOrg(pt);</w:t>
      </w:r>
      <w:r>
        <w:tab/>
      </w:r>
    </w:p>
    <w:p w:rsidR="00CB6089" w:rsidRDefault="00612100" w:rsidP="00CB6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绘制读取的点集。</w:t>
      </w:r>
    </w:p>
    <w:p w:rsidR="00612100" w:rsidRDefault="008F3709" w:rsidP="00612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对生成凸壳程序完善，解决算法实现。</w:t>
      </w:r>
    </w:p>
    <w:p w:rsidR="008F3709" w:rsidRDefault="008F3709" w:rsidP="00612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生成凸壳验证（图形显示）。</w:t>
      </w:r>
    </w:p>
    <w:p w:rsidR="00FD72BD" w:rsidRDefault="00FD72BD" w:rsidP="00875CA4"/>
    <w:p w:rsidR="00FD72BD" w:rsidRDefault="00FD72BD" w:rsidP="00875CA4"/>
    <w:p w:rsidR="00FD72BD" w:rsidRPr="00FD72BD" w:rsidRDefault="00FD72BD" w:rsidP="00875CA4">
      <w:pPr>
        <w:rPr>
          <w:rFonts w:ascii="楷体_GB2312" w:eastAsia="楷体_GB2312"/>
          <w:b/>
          <w:sz w:val="28"/>
        </w:rPr>
      </w:pPr>
      <w:r w:rsidRPr="00FD72BD">
        <w:rPr>
          <w:rFonts w:ascii="楷体_GB2312" w:eastAsia="楷体_GB2312" w:hint="eastAsia"/>
          <w:b/>
          <w:sz w:val="28"/>
        </w:rPr>
        <w:t>补充：</w:t>
      </w:r>
      <w:r w:rsidR="00875CA4" w:rsidRPr="00FD72BD">
        <w:rPr>
          <w:rFonts w:ascii="楷体_GB2312" w:eastAsia="楷体_GB2312" w:hint="eastAsia"/>
          <w:b/>
          <w:sz w:val="28"/>
        </w:rPr>
        <w:t xml:space="preserve"> </w:t>
      </w:r>
    </w:p>
    <w:p w:rsidR="00875CA4" w:rsidRDefault="00875CA4" w:rsidP="00875CA4">
      <w:r>
        <w:rPr>
          <w:rFonts w:hint="eastAsia"/>
        </w:rPr>
        <w:t>有兴趣的同学可以自定义一个类</w:t>
      </w:r>
      <w:r>
        <w:rPr>
          <w:rFonts w:hint="eastAsia"/>
        </w:rPr>
        <w:t>CVector</w:t>
      </w:r>
      <w:r w:rsidR="00FD72BD">
        <w:rPr>
          <w:rFonts w:hint="eastAsia"/>
        </w:rPr>
        <w:t>，主要方法有：</w:t>
      </w:r>
    </w:p>
    <w:tbl>
      <w:tblPr>
        <w:tblStyle w:val="a4"/>
        <w:tblW w:w="0" w:type="auto"/>
        <w:tblLook w:val="04A0"/>
      </w:tblPr>
      <w:tblGrid>
        <w:gridCol w:w="1526"/>
        <w:gridCol w:w="3118"/>
        <w:gridCol w:w="3878"/>
      </w:tblGrid>
      <w:tr w:rsidR="00FD72BD" w:rsidTr="00FD72BD">
        <w:trPr>
          <w:trHeight w:val="532"/>
        </w:trPr>
        <w:tc>
          <w:tcPr>
            <w:tcW w:w="1526" w:type="dxa"/>
            <w:vAlign w:val="center"/>
          </w:tcPr>
          <w:p w:rsidR="00FD72BD" w:rsidRDefault="00FD72BD" w:rsidP="00FD72B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118" w:type="dxa"/>
            <w:vAlign w:val="center"/>
          </w:tcPr>
          <w:p w:rsidR="00FD72BD" w:rsidRDefault="00FD72BD" w:rsidP="00FD72BD">
            <w:pPr>
              <w:jc w:val="center"/>
            </w:pPr>
            <w:r>
              <w:rPr>
                <w:rFonts w:hint="eastAsia"/>
              </w:rPr>
              <w:t>属性或方法</w:t>
            </w:r>
          </w:p>
        </w:tc>
        <w:tc>
          <w:tcPr>
            <w:tcW w:w="3878" w:type="dxa"/>
            <w:vAlign w:val="center"/>
          </w:tcPr>
          <w:p w:rsidR="00FD72BD" w:rsidRDefault="00FD72BD" w:rsidP="00FD72B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D72BD" w:rsidTr="00FD72BD">
        <w:trPr>
          <w:trHeight w:val="532"/>
        </w:trPr>
        <w:tc>
          <w:tcPr>
            <w:tcW w:w="1526" w:type="dxa"/>
            <w:vAlign w:val="center"/>
          </w:tcPr>
          <w:p w:rsidR="00FD72BD" w:rsidRDefault="00FD72BD" w:rsidP="00CF1CB3">
            <w:pPr>
              <w:jc w:val="center"/>
            </w:pPr>
          </w:p>
        </w:tc>
        <w:tc>
          <w:tcPr>
            <w:tcW w:w="3118" w:type="dxa"/>
            <w:vAlign w:val="center"/>
          </w:tcPr>
          <w:p w:rsidR="00FD72BD" w:rsidRDefault="00FD72BD" w:rsidP="00CF1CB3">
            <w:pPr>
              <w:jc w:val="center"/>
            </w:pPr>
            <w:r>
              <w:rPr>
                <w:rFonts w:hint="eastAsia"/>
              </w:rPr>
              <w:t>CVector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CPoint pt1,CPoint pt2</w:t>
            </w:r>
            <w:r>
              <w:rPr>
                <w:rFonts w:hint="eastAsia"/>
              </w:rPr>
              <w:t>）</w:t>
            </w:r>
          </w:p>
        </w:tc>
        <w:tc>
          <w:tcPr>
            <w:tcW w:w="3878" w:type="dxa"/>
            <w:vAlign w:val="center"/>
          </w:tcPr>
          <w:p w:rsidR="00FD72BD" w:rsidRPr="00FD72BD" w:rsidRDefault="00FD72BD" w:rsidP="00CF1CB3">
            <w:pPr>
              <w:jc w:val="center"/>
            </w:pPr>
            <w:r>
              <w:rPr>
                <w:rFonts w:hint="eastAsia"/>
              </w:rPr>
              <w:t>构造函数（</w:t>
            </w:r>
            <w:r>
              <w:rPr>
                <w:rFonts w:hint="eastAsia"/>
              </w:rPr>
              <w:t>pt1</w:t>
            </w:r>
            <w:r>
              <w:rPr>
                <w:rFonts w:hint="eastAsia"/>
              </w:rPr>
              <w:t>指向</w:t>
            </w:r>
            <w:r>
              <w:rPr>
                <w:rFonts w:hint="eastAsia"/>
              </w:rPr>
              <w:t>pt2</w:t>
            </w:r>
            <w:r>
              <w:rPr>
                <w:rFonts w:hint="eastAsia"/>
              </w:rPr>
              <w:t>）</w:t>
            </w:r>
          </w:p>
        </w:tc>
      </w:tr>
      <w:tr w:rsidR="00FD72BD" w:rsidTr="00FD72BD">
        <w:trPr>
          <w:trHeight w:val="532"/>
        </w:trPr>
        <w:tc>
          <w:tcPr>
            <w:tcW w:w="1526" w:type="dxa"/>
            <w:vAlign w:val="center"/>
          </w:tcPr>
          <w:p w:rsidR="00FD72BD" w:rsidRDefault="00D76C99" w:rsidP="00FD72BD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118" w:type="dxa"/>
            <w:vAlign w:val="center"/>
          </w:tcPr>
          <w:p w:rsidR="00FD72BD" w:rsidRDefault="00D76C99" w:rsidP="00D76C99">
            <w:pPr>
              <w:jc w:val="center"/>
            </w:pPr>
            <w:r>
              <w:rPr>
                <w:rFonts w:hint="eastAsia"/>
              </w:rPr>
              <w:t>x</w:t>
            </w:r>
            <w:r w:rsidR="00FD72BD">
              <w:rPr>
                <w:rFonts w:hint="eastAsia"/>
              </w:rPr>
              <w:t>,</w:t>
            </w:r>
            <w:r>
              <w:rPr>
                <w:rFonts w:hint="eastAsia"/>
              </w:rPr>
              <w:t>y</w:t>
            </w:r>
          </w:p>
        </w:tc>
        <w:tc>
          <w:tcPr>
            <w:tcW w:w="3878" w:type="dxa"/>
            <w:vAlign w:val="center"/>
          </w:tcPr>
          <w:p w:rsidR="00FD72BD" w:rsidRDefault="00D76C99" w:rsidP="00FD72BD">
            <w:pPr>
              <w:jc w:val="center"/>
            </w:pPr>
            <w:r>
              <w:t>x</w:t>
            </w:r>
            <w:r>
              <w:rPr>
                <w:rFonts w:hint="eastAsia"/>
              </w:rPr>
              <w:t>,y</w:t>
            </w:r>
            <w:r>
              <w:rPr>
                <w:rFonts w:hint="eastAsia"/>
              </w:rPr>
              <w:t>分量</w:t>
            </w:r>
          </w:p>
        </w:tc>
      </w:tr>
      <w:tr w:rsidR="00FD72BD" w:rsidTr="00FD72BD">
        <w:trPr>
          <w:trHeight w:val="532"/>
        </w:trPr>
        <w:tc>
          <w:tcPr>
            <w:tcW w:w="1526" w:type="dxa"/>
            <w:vAlign w:val="center"/>
          </w:tcPr>
          <w:p w:rsidR="00FD72BD" w:rsidRDefault="00FD72BD" w:rsidP="00FD72BD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118" w:type="dxa"/>
            <w:vAlign w:val="center"/>
          </w:tcPr>
          <w:p w:rsidR="00FD72BD" w:rsidRDefault="00A33D0B" w:rsidP="00FD72BD">
            <w:pPr>
              <w:jc w:val="center"/>
            </w:pPr>
            <w:r>
              <w:rPr>
                <w:rFonts w:hint="eastAsia"/>
              </w:rPr>
              <w:t>c</w:t>
            </w:r>
            <w:r w:rsidR="00FD72BD">
              <w:rPr>
                <w:rFonts w:hint="eastAsia"/>
              </w:rPr>
              <w:t>rossProduct(CVector v2)</w:t>
            </w:r>
          </w:p>
        </w:tc>
        <w:tc>
          <w:tcPr>
            <w:tcW w:w="3878" w:type="dxa"/>
            <w:vAlign w:val="center"/>
          </w:tcPr>
          <w:p w:rsidR="00FD72BD" w:rsidRDefault="00FD72BD" w:rsidP="00FD72BD">
            <w:pPr>
              <w:jc w:val="center"/>
            </w:pPr>
            <w:r>
              <w:rPr>
                <w:rFonts w:hint="eastAsia"/>
              </w:rPr>
              <w:t>返回叉积结果（也可以定义成友元函数）</w:t>
            </w:r>
          </w:p>
        </w:tc>
      </w:tr>
      <w:tr w:rsidR="00FD72BD" w:rsidTr="00FD72BD">
        <w:trPr>
          <w:trHeight w:val="532"/>
        </w:trPr>
        <w:tc>
          <w:tcPr>
            <w:tcW w:w="1526" w:type="dxa"/>
            <w:vAlign w:val="center"/>
          </w:tcPr>
          <w:p w:rsidR="00FD72BD" w:rsidRDefault="00FD72BD" w:rsidP="00FD72BD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118" w:type="dxa"/>
            <w:vAlign w:val="center"/>
          </w:tcPr>
          <w:p w:rsidR="00FD72BD" w:rsidRPr="00FD72BD" w:rsidRDefault="00A33D0B" w:rsidP="00FD72BD">
            <w:pPr>
              <w:jc w:val="center"/>
            </w:pPr>
            <w:r>
              <w:rPr>
                <w:rFonts w:hint="eastAsia"/>
              </w:rPr>
              <w:t>d</w:t>
            </w:r>
            <w:r w:rsidR="00FD72BD">
              <w:rPr>
                <w:rFonts w:hint="eastAsia"/>
              </w:rPr>
              <w:t>otProduct(CVector v2)</w:t>
            </w:r>
          </w:p>
        </w:tc>
        <w:tc>
          <w:tcPr>
            <w:tcW w:w="3878" w:type="dxa"/>
            <w:vAlign w:val="center"/>
          </w:tcPr>
          <w:p w:rsidR="00FD72BD" w:rsidRDefault="00FD72BD" w:rsidP="00FD72BD">
            <w:pPr>
              <w:jc w:val="center"/>
            </w:pPr>
            <w:r>
              <w:rPr>
                <w:rFonts w:hint="eastAsia"/>
              </w:rPr>
              <w:t>返回点积结果（也可以定义成友元函数）</w:t>
            </w:r>
          </w:p>
        </w:tc>
      </w:tr>
      <w:tr w:rsidR="00A33D0B" w:rsidTr="000C76E8">
        <w:trPr>
          <w:trHeight w:val="532"/>
        </w:trPr>
        <w:tc>
          <w:tcPr>
            <w:tcW w:w="1526" w:type="dxa"/>
            <w:vAlign w:val="center"/>
          </w:tcPr>
          <w:p w:rsidR="00A33D0B" w:rsidRDefault="00A33D0B" w:rsidP="000C76E8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118" w:type="dxa"/>
            <w:vAlign w:val="center"/>
          </w:tcPr>
          <w:p w:rsidR="00A33D0B" w:rsidRDefault="00A33D0B" w:rsidP="000C76E8">
            <w:pPr>
              <w:jc w:val="center"/>
            </w:pPr>
            <w:r>
              <w:rPr>
                <w:rFonts w:hint="eastAsia"/>
              </w:rPr>
              <w:t>getAngle(CVector v2)</w:t>
            </w:r>
          </w:p>
        </w:tc>
        <w:tc>
          <w:tcPr>
            <w:tcW w:w="3878" w:type="dxa"/>
            <w:vAlign w:val="center"/>
          </w:tcPr>
          <w:p w:rsidR="00A33D0B" w:rsidRDefault="00A33D0B" w:rsidP="00A33D0B">
            <w:pPr>
              <w:jc w:val="center"/>
            </w:pPr>
            <w:r>
              <w:rPr>
                <w:rFonts w:hint="eastAsia"/>
              </w:rPr>
              <w:t>返回二向量夹角</w:t>
            </w:r>
          </w:p>
        </w:tc>
      </w:tr>
      <w:tr w:rsidR="00A33D0B" w:rsidTr="00C4723D">
        <w:trPr>
          <w:trHeight w:val="532"/>
        </w:trPr>
        <w:tc>
          <w:tcPr>
            <w:tcW w:w="1526" w:type="dxa"/>
            <w:vAlign w:val="center"/>
          </w:tcPr>
          <w:p w:rsidR="00A33D0B" w:rsidRDefault="00A33D0B" w:rsidP="00C4723D">
            <w:pPr>
              <w:jc w:val="center"/>
            </w:pPr>
            <w:r>
              <w:rPr>
                <w:rFonts w:hint="eastAsia"/>
              </w:rPr>
              <w:t>CVector</w:t>
            </w:r>
          </w:p>
        </w:tc>
        <w:tc>
          <w:tcPr>
            <w:tcW w:w="3118" w:type="dxa"/>
            <w:vAlign w:val="center"/>
          </w:tcPr>
          <w:p w:rsidR="00A33D0B" w:rsidRDefault="00A33D0B" w:rsidP="00C4723D">
            <w:pPr>
              <w:jc w:val="center"/>
            </w:pPr>
            <w:r>
              <w:rPr>
                <w:rFonts w:hint="eastAsia"/>
              </w:rPr>
              <w:t>Plus(CVector v2)</w:t>
            </w:r>
          </w:p>
        </w:tc>
        <w:tc>
          <w:tcPr>
            <w:tcW w:w="3878" w:type="dxa"/>
            <w:vAlign w:val="center"/>
          </w:tcPr>
          <w:p w:rsidR="00A33D0B" w:rsidRDefault="00A33D0B" w:rsidP="00C4723D">
            <w:pPr>
              <w:jc w:val="center"/>
            </w:pPr>
            <w:r>
              <w:rPr>
                <w:rFonts w:hint="eastAsia"/>
              </w:rPr>
              <w:t>返回二向量和</w:t>
            </w:r>
          </w:p>
        </w:tc>
      </w:tr>
      <w:tr w:rsidR="00A33D0B" w:rsidTr="00DA7174">
        <w:trPr>
          <w:trHeight w:val="532"/>
        </w:trPr>
        <w:tc>
          <w:tcPr>
            <w:tcW w:w="1526" w:type="dxa"/>
            <w:vAlign w:val="center"/>
          </w:tcPr>
          <w:p w:rsidR="00A33D0B" w:rsidRDefault="00A33D0B" w:rsidP="00DA7174">
            <w:pPr>
              <w:jc w:val="center"/>
            </w:pPr>
            <w:r>
              <w:rPr>
                <w:rFonts w:hint="eastAsia"/>
              </w:rPr>
              <w:t>CVector</w:t>
            </w:r>
          </w:p>
        </w:tc>
        <w:tc>
          <w:tcPr>
            <w:tcW w:w="3118" w:type="dxa"/>
            <w:vAlign w:val="center"/>
          </w:tcPr>
          <w:p w:rsidR="00A33D0B" w:rsidRDefault="00A33D0B" w:rsidP="00DA7174">
            <w:pPr>
              <w:jc w:val="center"/>
            </w:pPr>
            <w:r>
              <w:rPr>
                <w:rFonts w:hint="eastAsia"/>
              </w:rPr>
              <w:t>Minus(CVector v2)</w:t>
            </w:r>
          </w:p>
        </w:tc>
        <w:tc>
          <w:tcPr>
            <w:tcW w:w="3878" w:type="dxa"/>
            <w:vAlign w:val="center"/>
          </w:tcPr>
          <w:p w:rsidR="00A33D0B" w:rsidRDefault="00A33D0B" w:rsidP="00A33D0B">
            <w:pPr>
              <w:jc w:val="center"/>
            </w:pPr>
            <w:r>
              <w:rPr>
                <w:rFonts w:hint="eastAsia"/>
              </w:rPr>
              <w:t>返回二向量差</w:t>
            </w:r>
          </w:p>
        </w:tc>
      </w:tr>
      <w:tr w:rsidR="00A33D0B" w:rsidTr="00CE1EF3">
        <w:trPr>
          <w:trHeight w:val="532"/>
        </w:trPr>
        <w:tc>
          <w:tcPr>
            <w:tcW w:w="1526" w:type="dxa"/>
            <w:vAlign w:val="center"/>
          </w:tcPr>
          <w:p w:rsidR="00A33D0B" w:rsidRDefault="00A33D0B" w:rsidP="00CE1EF3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118" w:type="dxa"/>
            <w:vAlign w:val="center"/>
          </w:tcPr>
          <w:p w:rsidR="00A33D0B" w:rsidRDefault="00A33D0B" w:rsidP="00CE1EF3">
            <w:pPr>
              <w:jc w:val="center"/>
            </w:pPr>
            <w:r>
              <w:rPr>
                <w:rFonts w:hint="eastAsia"/>
              </w:rPr>
              <w:t>getXValue()</w:t>
            </w:r>
          </w:p>
        </w:tc>
        <w:tc>
          <w:tcPr>
            <w:tcW w:w="3878" w:type="dxa"/>
            <w:vAlign w:val="center"/>
          </w:tcPr>
          <w:p w:rsidR="00A33D0B" w:rsidRDefault="00A33D0B" w:rsidP="00CE1EF3">
            <w:pPr>
              <w:jc w:val="center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分量</w:t>
            </w:r>
          </w:p>
        </w:tc>
      </w:tr>
      <w:tr w:rsidR="00A33D0B" w:rsidTr="00FD328E">
        <w:trPr>
          <w:trHeight w:val="532"/>
        </w:trPr>
        <w:tc>
          <w:tcPr>
            <w:tcW w:w="1526" w:type="dxa"/>
            <w:vAlign w:val="center"/>
          </w:tcPr>
          <w:p w:rsidR="00A33D0B" w:rsidRDefault="00A33D0B" w:rsidP="00FD328E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3118" w:type="dxa"/>
            <w:vAlign w:val="center"/>
          </w:tcPr>
          <w:p w:rsidR="00A33D0B" w:rsidRDefault="00A33D0B" w:rsidP="00FD328E">
            <w:pPr>
              <w:jc w:val="center"/>
            </w:pPr>
            <w:r>
              <w:rPr>
                <w:rFonts w:hint="eastAsia"/>
              </w:rPr>
              <w:t>getYValue()</w:t>
            </w:r>
          </w:p>
        </w:tc>
        <w:tc>
          <w:tcPr>
            <w:tcW w:w="3878" w:type="dxa"/>
            <w:vAlign w:val="center"/>
          </w:tcPr>
          <w:p w:rsidR="00A33D0B" w:rsidRDefault="00A33D0B" w:rsidP="00FD328E">
            <w:pPr>
              <w:jc w:val="center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分量</w:t>
            </w:r>
          </w:p>
        </w:tc>
      </w:tr>
      <w:tr w:rsidR="00A33D0B" w:rsidTr="00FD72BD">
        <w:trPr>
          <w:trHeight w:val="532"/>
        </w:trPr>
        <w:tc>
          <w:tcPr>
            <w:tcW w:w="1526" w:type="dxa"/>
            <w:vAlign w:val="center"/>
          </w:tcPr>
          <w:p w:rsidR="00A33D0B" w:rsidRDefault="00A33D0B" w:rsidP="00FD72BD">
            <w:pPr>
              <w:jc w:val="center"/>
            </w:pPr>
          </w:p>
        </w:tc>
        <w:tc>
          <w:tcPr>
            <w:tcW w:w="3118" w:type="dxa"/>
            <w:vAlign w:val="center"/>
          </w:tcPr>
          <w:p w:rsidR="00A33D0B" w:rsidRDefault="00A33D0B" w:rsidP="00FD72BD">
            <w:pPr>
              <w:jc w:val="center"/>
            </w:pPr>
          </w:p>
        </w:tc>
        <w:tc>
          <w:tcPr>
            <w:tcW w:w="3878" w:type="dxa"/>
            <w:vAlign w:val="center"/>
          </w:tcPr>
          <w:p w:rsidR="00A33D0B" w:rsidRDefault="00A33D0B" w:rsidP="00FD72BD">
            <w:pPr>
              <w:jc w:val="center"/>
            </w:pPr>
          </w:p>
        </w:tc>
      </w:tr>
    </w:tbl>
    <w:p w:rsidR="00FD72BD" w:rsidRDefault="00A33D0B" w:rsidP="00A33D0B">
      <w:pPr>
        <w:jc w:val="center"/>
      </w:pPr>
      <w:r w:rsidRPr="00A33D0B">
        <w:rPr>
          <w:noProof/>
        </w:rPr>
        <w:drawing>
          <wp:inline distT="0" distB="0" distL="0" distR="0">
            <wp:extent cx="3562184" cy="1582309"/>
            <wp:effectExtent l="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3200" cy="2959100"/>
                      <a:chOff x="1835150" y="2708275"/>
                      <a:chExt cx="6553200" cy="2959100"/>
                    </a:xfrm>
                  </a:grpSpPr>
                  <a:grpSp>
                    <a:nvGrpSpPr>
                      <a:cNvPr id="19481" name="Group 25"/>
                      <a:cNvGrpSpPr>
                        <a:grpSpLocks/>
                      </a:cNvGrpSpPr>
                    </a:nvGrpSpPr>
                    <a:grpSpPr bwMode="auto">
                      <a:xfrm>
                        <a:off x="1835150" y="2708275"/>
                        <a:ext cx="2808288" cy="2959100"/>
                        <a:chOff x="1111" y="1389"/>
                        <a:chExt cx="1769" cy="1864"/>
                      </a:xfrm>
                    </a:grpSpPr>
                    <a:sp>
                      <a:nvSpPr>
                        <a:cNvPr id="19460" name="Line 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11" y="2886"/>
                          <a:ext cx="176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1" name="Line 5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111" y="1389"/>
                          <a:ext cx="0" cy="149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2" name="Line 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111" y="1706"/>
                          <a:ext cx="1497" cy="1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3" name="Line 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111" y="2478"/>
                          <a:ext cx="1089" cy="40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4" name="Line 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111" y="2115"/>
                          <a:ext cx="408" cy="77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5" name="Line 9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1519" y="1706"/>
                          <a:ext cx="1089" cy="454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6" name="Line 10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2200" y="1706"/>
                          <a:ext cx="408" cy="772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67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56" y="2160"/>
                          <a:ext cx="182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000">
                                <a:latin typeface="宋体" pitchFamily="2" charset="-122"/>
                              </a:rPr>
                              <a:t>Q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68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37" y="2568"/>
                          <a:ext cx="318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000">
                                <a:latin typeface="宋体" pitchFamily="2" charset="-122"/>
                              </a:rPr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69" name="Text Box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37" y="2251"/>
                          <a:ext cx="408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000" dirty="0">
                                <a:latin typeface="宋体" pitchFamily="2" charset="-122"/>
                              </a:rPr>
                              <a:t>P+Q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0" name="Text Box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519" y="3022"/>
                          <a:ext cx="1043" cy="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zh-CN" altLang="en-US"/>
                              <a:t>矢量加法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9480" name="Group 24"/>
                      <a:cNvGrpSpPr>
                        <a:grpSpLocks/>
                      </a:cNvGrpSpPr>
                    </a:nvGrpSpPr>
                    <a:grpSpPr bwMode="auto">
                      <a:xfrm>
                        <a:off x="5867400" y="2708275"/>
                        <a:ext cx="2520950" cy="2957513"/>
                        <a:chOff x="3651" y="1344"/>
                        <a:chExt cx="1588" cy="1863"/>
                      </a:xfrm>
                    </a:grpSpPr>
                    <a:sp>
                      <a:nvSpPr>
                        <a:cNvPr id="19471" name="Line 1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51" y="2840"/>
                          <a:ext cx="15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2" name="Line 16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651" y="1344"/>
                          <a:ext cx="0" cy="14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3" name="Line 17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651" y="2523"/>
                          <a:ext cx="1316" cy="31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4" name="Line 18"/>
                        <a:cNvSpPr>
                          <a:spLocks noChangeShapeType="1"/>
                        </a:cNvSpPr>
                      </a:nvSpPr>
                      <a:spPr bwMode="auto">
                        <a:xfrm flipV="1">
                          <a:off x="3651" y="2205"/>
                          <a:ext cx="6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5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86" y="2205"/>
                          <a:ext cx="681" cy="3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476" name="Rectangle 20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3833" y="2205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>
                                <a:latin typeface="宋体" pitchFamily="2" charset="-122"/>
                              </a:rPr>
                              <a:t>Q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7" name="Rectangl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13" y="2041"/>
                          <a:ext cx="35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zh-CN" sz="2000">
                                <a:latin typeface="宋体" pitchFamily="2" charset="-122"/>
                              </a:rPr>
                              <a:t>P-Q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8" name="Rectangle 22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513" y="2586"/>
                          <a:ext cx="196" cy="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US" altLang="zh-CN" sz="2000">
                                <a:latin typeface="宋体" pitchFamily="2" charset="-122"/>
                              </a:rPr>
                              <a:t>P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19479" name="Rectangle 23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150" y="2976"/>
                          <a:ext cx="692" cy="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omic Sans MS" pitchFamily="66" charset="0"/>
                                <a:ea typeface="宋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zh-CN" altLang="en-US"/>
                              <a:t>矢量减法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D76C99" w:rsidRDefault="00D76C99" w:rsidP="00A33D0B">
      <w:pPr>
        <w:jc w:val="center"/>
      </w:pPr>
    </w:p>
    <w:p w:rsidR="00D76C99" w:rsidRPr="00D76C99" w:rsidRDefault="00D76C99" w:rsidP="00D76C99">
      <w:pPr>
        <w:rPr>
          <w:sz w:val="36"/>
        </w:rPr>
      </w:pPr>
      <w:r w:rsidRPr="00D76C99">
        <w:rPr>
          <w:rFonts w:hint="eastAsia"/>
          <w:sz w:val="36"/>
        </w:rPr>
        <w:t>v1</w:t>
      </w:r>
      <w:r w:rsidRPr="00D76C99">
        <w:rPr>
          <w:rFonts w:hint="eastAsia"/>
          <w:sz w:val="36"/>
        </w:rPr>
        <w:t>×</w:t>
      </w:r>
      <w:r w:rsidRPr="00D76C99">
        <w:rPr>
          <w:rFonts w:hint="eastAsia"/>
          <w:sz w:val="36"/>
        </w:rPr>
        <w:t>v2</w:t>
      </w:r>
      <w:r w:rsidR="0022563E">
        <w:rPr>
          <w:rFonts w:hint="eastAsia"/>
          <w:sz w:val="36"/>
        </w:rPr>
        <w:t xml:space="preserve"> </w:t>
      </w:r>
      <w:r w:rsidRPr="00D76C99">
        <w:rPr>
          <w:rFonts w:hint="eastAsia"/>
          <w:sz w:val="36"/>
        </w:rPr>
        <w:t>=</w:t>
      </w:r>
      <w:r w:rsidR="0022563E">
        <w:rPr>
          <w:rFonts w:hint="eastAsia"/>
          <w:sz w:val="36"/>
        </w:rPr>
        <w:t xml:space="preserve"> </w:t>
      </w:r>
      <w:r w:rsidRPr="00D76C99">
        <w:rPr>
          <w:rFonts w:hint="eastAsia"/>
          <w:sz w:val="36"/>
        </w:rPr>
        <w:t>x1</w:t>
      </w:r>
      <w:r w:rsidRPr="00D76C99">
        <w:rPr>
          <w:sz w:val="36"/>
        </w:rPr>
        <w:t>·</w:t>
      </w:r>
      <w:r w:rsidRPr="00D76C99">
        <w:rPr>
          <w:rFonts w:hint="eastAsia"/>
          <w:sz w:val="36"/>
        </w:rPr>
        <w:t>y2 - x2</w:t>
      </w:r>
      <w:r w:rsidRPr="00D76C99">
        <w:rPr>
          <w:sz w:val="36"/>
        </w:rPr>
        <w:t>·</w:t>
      </w:r>
      <w:r w:rsidRPr="00D76C99">
        <w:rPr>
          <w:rFonts w:hint="eastAsia"/>
          <w:sz w:val="36"/>
        </w:rPr>
        <w:t>y1 = |</w:t>
      </w:r>
      <w:r w:rsidR="00A31796">
        <w:rPr>
          <w:rFonts w:hint="eastAsia"/>
          <w:sz w:val="36"/>
        </w:rPr>
        <w:t>v1</w:t>
      </w:r>
      <w:r w:rsidRPr="00D76C99">
        <w:rPr>
          <w:rFonts w:hint="eastAsia"/>
          <w:sz w:val="36"/>
        </w:rPr>
        <w:t>|</w:t>
      </w:r>
      <w:r w:rsidR="0022563E" w:rsidRPr="00D76C99">
        <w:rPr>
          <w:sz w:val="36"/>
        </w:rPr>
        <w:t>·</w:t>
      </w:r>
      <w:r w:rsidRPr="00D76C99">
        <w:rPr>
          <w:rFonts w:hint="eastAsia"/>
          <w:sz w:val="36"/>
        </w:rPr>
        <w:t>|</w:t>
      </w:r>
      <w:r w:rsidR="00A31796">
        <w:rPr>
          <w:rFonts w:hint="eastAsia"/>
          <w:sz w:val="36"/>
        </w:rPr>
        <w:t>v2</w:t>
      </w:r>
      <w:r w:rsidRPr="00D76C99">
        <w:rPr>
          <w:rFonts w:hint="eastAsia"/>
          <w:sz w:val="36"/>
        </w:rPr>
        <w:t>|</w:t>
      </w:r>
      <w:r w:rsidR="0022563E" w:rsidRPr="00D76C99">
        <w:rPr>
          <w:sz w:val="36"/>
        </w:rPr>
        <w:t>·</w:t>
      </w:r>
      <w:r w:rsidRPr="00D76C99">
        <w:rPr>
          <w:rFonts w:hint="eastAsia"/>
          <w:sz w:val="36"/>
        </w:rPr>
        <w:t>sin</w:t>
      </w:r>
      <w:r w:rsidR="00A31796">
        <w:rPr>
          <w:rFonts w:hint="eastAsia"/>
          <w:sz w:val="36"/>
        </w:rPr>
        <w:t>θ</w:t>
      </w:r>
    </w:p>
    <w:p w:rsidR="00D76C99" w:rsidRPr="00D76C99" w:rsidRDefault="00D76C99" w:rsidP="00D76C99">
      <w:pPr>
        <w:rPr>
          <w:sz w:val="36"/>
        </w:rPr>
      </w:pPr>
      <w:r w:rsidRPr="00D76C99">
        <w:rPr>
          <w:rFonts w:hint="eastAsia"/>
          <w:sz w:val="36"/>
        </w:rPr>
        <w:t>v1</w:t>
      </w:r>
      <w:r w:rsidR="00A31796">
        <w:rPr>
          <w:rFonts w:hint="eastAsia"/>
          <w:sz w:val="36"/>
        </w:rPr>
        <w:t>·</w:t>
      </w:r>
      <w:r w:rsidRPr="00D76C99">
        <w:rPr>
          <w:rFonts w:hint="eastAsia"/>
          <w:sz w:val="36"/>
        </w:rPr>
        <w:t>v2</w:t>
      </w:r>
      <w:r w:rsidR="0022563E">
        <w:rPr>
          <w:rFonts w:hint="eastAsia"/>
          <w:sz w:val="36"/>
        </w:rPr>
        <w:t xml:space="preserve"> </w:t>
      </w:r>
      <w:r w:rsidRPr="00D76C99">
        <w:rPr>
          <w:rFonts w:hint="eastAsia"/>
          <w:sz w:val="36"/>
        </w:rPr>
        <w:t>=</w:t>
      </w:r>
      <w:r w:rsidR="0022563E">
        <w:rPr>
          <w:rFonts w:hint="eastAsia"/>
          <w:sz w:val="36"/>
        </w:rPr>
        <w:t xml:space="preserve"> </w:t>
      </w:r>
      <w:r w:rsidRPr="00D76C99">
        <w:rPr>
          <w:sz w:val="36"/>
        </w:rPr>
        <w:t>x1</w:t>
      </w:r>
      <w:r w:rsidR="0022563E" w:rsidRPr="00D76C99">
        <w:rPr>
          <w:sz w:val="36"/>
        </w:rPr>
        <w:t>·</w:t>
      </w:r>
      <w:r w:rsidRPr="00D76C99">
        <w:rPr>
          <w:sz w:val="36"/>
        </w:rPr>
        <w:t>x2</w:t>
      </w:r>
      <w:r w:rsidRPr="00D76C99">
        <w:rPr>
          <w:rFonts w:hint="eastAsia"/>
          <w:sz w:val="36"/>
        </w:rPr>
        <w:t xml:space="preserve"> </w:t>
      </w:r>
      <w:r w:rsidRPr="00D76C99">
        <w:rPr>
          <w:sz w:val="36"/>
        </w:rPr>
        <w:t>+</w:t>
      </w:r>
      <w:r w:rsidRPr="00D76C99">
        <w:rPr>
          <w:rFonts w:hint="eastAsia"/>
          <w:sz w:val="36"/>
        </w:rPr>
        <w:t xml:space="preserve"> </w:t>
      </w:r>
      <w:r w:rsidRPr="00D76C99">
        <w:rPr>
          <w:sz w:val="36"/>
        </w:rPr>
        <w:t>y1</w:t>
      </w:r>
      <w:r w:rsidR="0022563E" w:rsidRPr="00D76C99">
        <w:rPr>
          <w:sz w:val="36"/>
        </w:rPr>
        <w:t>·</w:t>
      </w:r>
      <w:r w:rsidRPr="00D76C99">
        <w:rPr>
          <w:sz w:val="36"/>
        </w:rPr>
        <w:t>y2</w:t>
      </w:r>
      <w:r w:rsidRPr="00D76C99">
        <w:rPr>
          <w:rFonts w:hint="eastAsia"/>
          <w:sz w:val="36"/>
        </w:rPr>
        <w:t xml:space="preserve"> = |</w:t>
      </w:r>
      <w:r w:rsidR="00A31796">
        <w:rPr>
          <w:rFonts w:hint="eastAsia"/>
          <w:sz w:val="36"/>
        </w:rPr>
        <w:t>v1</w:t>
      </w:r>
      <w:r w:rsidRPr="00D76C99">
        <w:rPr>
          <w:rFonts w:hint="eastAsia"/>
          <w:sz w:val="36"/>
        </w:rPr>
        <w:t>|</w:t>
      </w:r>
      <w:r w:rsidR="0022563E" w:rsidRPr="00D76C99">
        <w:rPr>
          <w:sz w:val="36"/>
        </w:rPr>
        <w:t>·</w:t>
      </w:r>
      <w:r w:rsidRPr="00D76C99">
        <w:rPr>
          <w:rFonts w:hint="eastAsia"/>
          <w:sz w:val="36"/>
        </w:rPr>
        <w:t>|</w:t>
      </w:r>
      <w:r w:rsidR="00A31796">
        <w:rPr>
          <w:rFonts w:hint="eastAsia"/>
          <w:sz w:val="36"/>
        </w:rPr>
        <w:t>v2</w:t>
      </w:r>
      <w:r w:rsidRPr="00D76C99">
        <w:rPr>
          <w:rFonts w:hint="eastAsia"/>
          <w:sz w:val="36"/>
        </w:rPr>
        <w:t>|</w:t>
      </w:r>
      <w:r w:rsidR="0022563E" w:rsidRPr="00D76C99">
        <w:rPr>
          <w:sz w:val="36"/>
        </w:rPr>
        <w:t>·</w:t>
      </w:r>
      <w:r w:rsidRPr="00D76C99">
        <w:rPr>
          <w:rFonts w:hint="eastAsia"/>
          <w:sz w:val="36"/>
        </w:rPr>
        <w:t>cos</w:t>
      </w:r>
      <w:r w:rsidR="00A31796">
        <w:rPr>
          <w:rFonts w:hint="eastAsia"/>
          <w:sz w:val="36"/>
        </w:rPr>
        <w:t>θ</w:t>
      </w:r>
    </w:p>
    <w:sectPr w:rsidR="00D76C99" w:rsidRPr="00D76C99" w:rsidSect="00B42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A0D" w:rsidRDefault="00AB1A0D" w:rsidP="000E6278">
      <w:r>
        <w:separator/>
      </w:r>
    </w:p>
  </w:endnote>
  <w:endnote w:type="continuationSeparator" w:id="1">
    <w:p w:rsidR="00AB1A0D" w:rsidRDefault="00AB1A0D" w:rsidP="000E62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A0D" w:rsidRDefault="00AB1A0D" w:rsidP="000E6278">
      <w:r>
        <w:separator/>
      </w:r>
    </w:p>
  </w:footnote>
  <w:footnote w:type="continuationSeparator" w:id="1">
    <w:p w:rsidR="00AB1A0D" w:rsidRDefault="00AB1A0D" w:rsidP="000E62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A7319"/>
    <w:multiLevelType w:val="hybridMultilevel"/>
    <w:tmpl w:val="03703188"/>
    <w:lvl w:ilvl="0" w:tplc="796ED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7910E4"/>
    <w:multiLevelType w:val="hybridMultilevel"/>
    <w:tmpl w:val="4C6AE91C"/>
    <w:lvl w:ilvl="0" w:tplc="65386D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DAA1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3441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7AAB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186A3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2F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69F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0E8A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029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EF9"/>
    <w:rsid w:val="000E6278"/>
    <w:rsid w:val="0022563E"/>
    <w:rsid w:val="00281EF9"/>
    <w:rsid w:val="00612100"/>
    <w:rsid w:val="00661559"/>
    <w:rsid w:val="007F4F50"/>
    <w:rsid w:val="00875CA4"/>
    <w:rsid w:val="008D5CF7"/>
    <w:rsid w:val="008F3709"/>
    <w:rsid w:val="00951A2D"/>
    <w:rsid w:val="00A31796"/>
    <w:rsid w:val="00A33D0B"/>
    <w:rsid w:val="00AB1A0D"/>
    <w:rsid w:val="00B428BD"/>
    <w:rsid w:val="00CB6089"/>
    <w:rsid w:val="00D76C99"/>
    <w:rsid w:val="00DC52CC"/>
    <w:rsid w:val="00FD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BD"/>
    <w:pPr>
      <w:widowControl w:val="0"/>
      <w:jc w:val="both"/>
    </w:p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D5CF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5CF7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81EF9"/>
    <w:pPr>
      <w:ind w:firstLineChars="200" w:firstLine="420"/>
    </w:pPr>
  </w:style>
  <w:style w:type="table" w:styleId="a4">
    <w:name w:val="Table Grid"/>
    <w:basedOn w:val="a1"/>
    <w:uiPriority w:val="59"/>
    <w:rsid w:val="00281E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A33D0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3D0B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E6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E627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E6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E62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1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960">
          <w:marLeft w:val="198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819F9-C30E-48B7-B0A6-B42F870BC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205</Words>
  <Characters>1173</Characters>
  <Application>Microsoft Office Word</Application>
  <DocSecurity>0</DocSecurity>
  <Lines>9</Lines>
  <Paragraphs>2</Paragraphs>
  <ScaleCrop>false</ScaleCrop>
  <Company>微软中国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2012-09-26T00:48:00Z</dcterms:created>
  <dcterms:modified xsi:type="dcterms:W3CDTF">2012-09-26T05:20:00Z</dcterms:modified>
</cp:coreProperties>
</file>