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25" w:rsidRDefault="00933D93">
      <w:pPr>
        <w:pStyle w:val="1"/>
      </w:pPr>
      <w:r>
        <w:pict>
          <v:line id="直接连接符 1" o:spid="_x0000_s1026" style="position:absolute;left:0;text-align:left;flip:y;z-index:1" from=".75pt,60.75pt" to="415.5pt,61.5pt" o:preferrelative="t" strokecolor="#4a7dba" strokeweight="1.5pt">
            <v:stroke miterlimit="2"/>
          </v:line>
        </w:pict>
      </w:r>
      <w:r>
        <w:rPr>
          <w:rFonts w:hint="eastAsia"/>
        </w:rPr>
        <w:t>每日进度报告</w:t>
      </w:r>
    </w:p>
    <w:p w:rsidR="00AF3B25" w:rsidRDefault="00AF3B25"/>
    <w:p w:rsidR="00AF3B25" w:rsidRDefault="00AF3B25"/>
    <w:tbl>
      <w:tblPr>
        <w:tblW w:w="8522" w:type="dxa"/>
        <w:tblBorders>
          <w:top w:val="single" w:sz="12" w:space="0" w:color="4F81BD"/>
          <w:bottom w:val="single" w:sz="12" w:space="0" w:color="4F81BD"/>
          <w:insideH w:val="single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102"/>
        <w:gridCol w:w="2102"/>
        <w:gridCol w:w="2102"/>
      </w:tblGrid>
      <w:tr w:rsidR="00AF3B25">
        <w:tc>
          <w:tcPr>
            <w:tcW w:w="2216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 w:rsidR="00AF3B25">
        <w:tc>
          <w:tcPr>
            <w:tcW w:w="2216" w:type="dxa"/>
          </w:tcPr>
          <w:p w:rsidR="00AF3B25" w:rsidRDefault="00933D93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rStyle w:val="10"/>
                <w:b/>
                <w:bCs/>
                <w:i w:val="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技术准备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</w:rPr>
              <w:t>姜俊杰</w:t>
            </w:r>
          </w:p>
        </w:tc>
      </w:tr>
    </w:tbl>
    <w:p w:rsidR="00AF3B25" w:rsidRDefault="00AF3B25"/>
    <w:p w:rsidR="00AF3B25" w:rsidRDefault="00AF3B2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F3B25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1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2014/07/02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姜俊杰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大致了解什么是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，其概念，历史，现状。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学习了解百度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开放平台，配置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实验环境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申请了百度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开放平台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，配置了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实验环境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暂无</w:t>
            </w:r>
          </w:p>
        </w:tc>
      </w:tr>
    </w:tbl>
    <w:p w:rsidR="00AF3B25" w:rsidRDefault="00AF3B2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F3B25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2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2014/07/03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姜俊杰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运行了百度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locationdemo</w:t>
            </w:r>
            <w:proofErr w:type="spellEnd"/>
            <w:r>
              <w:rPr>
                <w:rFonts w:hint="eastAsia"/>
              </w:rPr>
              <w:t>，初步了解了地图导入和地图定位的大概流程。阅读了《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开发揭秘》的前两章和</w:t>
            </w:r>
            <w:proofErr w:type="spellStart"/>
            <w:r>
              <w:rPr>
                <w:rFonts w:hint="eastAsia"/>
              </w:rPr>
              <w:t>googlemap</w:t>
            </w:r>
            <w:proofErr w:type="spellEnd"/>
            <w:r>
              <w:rPr>
                <w:rFonts w:hint="eastAsia"/>
              </w:rPr>
              <w:t>部分。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计划学习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开发揭秘》第三章和实现第三章和第九章部分代码。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由于之前并没有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开发经验，所以阅读代码比较吃力，所以花了部分时间去补习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开发基础。</w:t>
            </w:r>
          </w:p>
        </w:tc>
      </w:tr>
      <w:tr w:rsidR="00AF3B25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暂无</w:t>
            </w:r>
          </w:p>
        </w:tc>
      </w:tr>
    </w:tbl>
    <w:p w:rsidR="00AF3B25" w:rsidRDefault="00AF3B25"/>
    <w:p w:rsidR="00AF3B25" w:rsidRDefault="00AF3B25"/>
    <w:p w:rsidR="00AF3B25" w:rsidRDefault="00AF3B25">
      <w:bookmarkStart w:id="0" w:name="_GoBack"/>
      <w:bookmarkEnd w:id="0"/>
    </w:p>
    <w:p w:rsidR="00AF3B25" w:rsidRDefault="00AF3B25"/>
    <w:p w:rsidR="00AF3B25" w:rsidRDefault="00AF3B25"/>
    <w:p w:rsidR="00AF3B25" w:rsidRDefault="00AF3B25"/>
    <w:p w:rsidR="00AF3B25" w:rsidRDefault="00AF3B25"/>
    <w:p w:rsidR="00AF3B25" w:rsidRDefault="00AF3B25"/>
    <w:sectPr w:rsidR="00AF3B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B25"/>
    <w:rsid w:val="00933D93"/>
    <w:rsid w:val="00A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10">
    <w:name w:val="不明显强调1"/>
    <w:uiPriority w:val="19"/>
    <w:qFormat/>
    <w:rPr>
      <w:i/>
      <w:iCs/>
      <w:color w:val="7C7C7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>SYSU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每日进度报告</dc:title>
  <dc:creator>Administrator</dc:creator>
  <cp:lastModifiedBy>Administrator</cp:lastModifiedBy>
  <cp:revision>1</cp:revision>
  <dcterms:created xsi:type="dcterms:W3CDTF">2014-07-01T01:23:00Z</dcterms:created>
  <dcterms:modified xsi:type="dcterms:W3CDTF">2014-07-03T02:35:00Z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