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功能说明</w:t>
      </w:r>
    </w:p>
    <w:p w:rsidR="00504195" w:rsidRDefault="00504195" w:rsidP="00504195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推送模块用于服务器主动发送信息给客户端。只能发送文本信息，且数据大小不大于</w:t>
      </w:r>
      <w:r>
        <w:rPr>
          <w:rFonts w:hint="eastAsia"/>
        </w:rPr>
        <w:t>25k</w:t>
      </w:r>
      <w:r>
        <w:rPr>
          <w:rFonts w:hint="eastAsia"/>
        </w:rPr>
        <w:t>。</w:t>
      </w:r>
    </w:p>
    <w:p w:rsidR="00504195" w:rsidRDefault="00504195" w:rsidP="00504195">
      <w:pPr>
        <w:spacing w:line="220" w:lineRule="atLeast"/>
      </w:pPr>
    </w:p>
    <w:p w:rsidR="00504195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部署方式</w:t>
      </w:r>
    </w:p>
    <w:p w:rsidR="00504195" w:rsidRDefault="00504195" w:rsidP="00504195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push</w:t>
      </w:r>
      <w:r>
        <w:rPr>
          <w:rFonts w:hint="eastAsia"/>
        </w:rPr>
        <w:t>文件夹放在</w:t>
      </w:r>
      <w:r>
        <w:rPr>
          <w:rFonts w:hint="eastAsia"/>
        </w:rPr>
        <w:t>main.py</w:t>
      </w:r>
      <w:r>
        <w:rPr>
          <w:rFonts w:hint="eastAsia"/>
        </w:rPr>
        <w:t>所在目录下即可。</w:t>
      </w:r>
    </w:p>
    <w:p w:rsidR="00504195" w:rsidRDefault="00504195" w:rsidP="00504195">
      <w:pPr>
        <w:spacing w:line="220" w:lineRule="atLeast"/>
      </w:pPr>
    </w:p>
    <w:p w:rsidR="00504195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API</w:t>
      </w:r>
      <w:r w:rsidRPr="00C76485">
        <w:rPr>
          <w:rFonts w:hint="eastAsia"/>
          <w:b/>
        </w:rPr>
        <w:t>接口</w:t>
      </w:r>
    </w:p>
    <w:p w:rsidR="00504195" w:rsidRDefault="00504195" w:rsidP="0050419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接口说明</w:t>
      </w:r>
    </w:p>
    <w:p w:rsidR="00094AE4" w:rsidRDefault="00504195" w:rsidP="0016700F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接口名称为</w:t>
      </w:r>
      <w:r>
        <w:rPr>
          <w:rFonts w:hint="eastAsia"/>
        </w:rPr>
        <w:t>Push</w:t>
      </w:r>
      <w:r>
        <w:rPr>
          <w:rFonts w:hint="eastAsia"/>
        </w:rPr>
        <w:t>，推送数据的格式为</w:t>
      </w:r>
      <w:r w:rsidRPr="0016700F">
        <w:rPr>
          <w:rFonts w:hint="eastAsia"/>
          <w:b/>
          <w:highlight w:val="yellow"/>
        </w:rPr>
        <w:t>{</w:t>
      </w:r>
      <w:r w:rsidRPr="0016700F">
        <w:rPr>
          <w:b/>
          <w:highlight w:val="yellow"/>
        </w:rPr>
        <w:t>“</w:t>
      </w:r>
      <w:r w:rsidRPr="0016700F">
        <w:rPr>
          <w:rFonts w:hint="eastAsia"/>
          <w:b/>
          <w:highlight w:val="yellow"/>
        </w:rPr>
        <w:t>type</w:t>
      </w:r>
      <w:r w:rsidRPr="0016700F">
        <w:rPr>
          <w:b/>
          <w:highlight w:val="yellow"/>
        </w:rPr>
        <w:t>”</w:t>
      </w:r>
      <w:r w:rsidRPr="0016700F">
        <w:rPr>
          <w:rFonts w:hint="eastAsia"/>
          <w:b/>
          <w:highlight w:val="yellow"/>
        </w:rPr>
        <w:t>:</w:t>
      </w:r>
      <w:r w:rsidRPr="0016700F">
        <w:rPr>
          <w:b/>
          <w:highlight w:val="yellow"/>
        </w:rPr>
        <w:t xml:space="preserve"> “”</w:t>
      </w:r>
      <w:r w:rsidRPr="0016700F">
        <w:rPr>
          <w:rFonts w:hint="eastAsia"/>
          <w:b/>
          <w:highlight w:val="yellow"/>
        </w:rPr>
        <w:t>,</w:t>
      </w:r>
      <w:r w:rsidRPr="0016700F">
        <w:rPr>
          <w:b/>
          <w:highlight w:val="yellow"/>
        </w:rPr>
        <w:t xml:space="preserve"> “</w:t>
      </w:r>
      <w:r w:rsidRPr="0016700F">
        <w:rPr>
          <w:rFonts w:hint="eastAsia"/>
          <w:b/>
          <w:highlight w:val="yellow"/>
        </w:rPr>
        <w:t>data</w:t>
      </w:r>
      <w:r w:rsidRPr="0016700F">
        <w:rPr>
          <w:b/>
          <w:highlight w:val="yellow"/>
        </w:rPr>
        <w:t>”</w:t>
      </w:r>
      <w:r w:rsidRPr="0016700F">
        <w:rPr>
          <w:rFonts w:hint="eastAsia"/>
          <w:b/>
          <w:highlight w:val="yellow"/>
        </w:rPr>
        <w:t>:{}}</w:t>
      </w:r>
      <w:r w:rsidR="0016700F" w:rsidRPr="0016700F">
        <w:rPr>
          <w:rFonts w:hint="eastAsia"/>
        </w:rPr>
        <w:t>，</w:t>
      </w:r>
      <w:r w:rsidR="00094AE4">
        <w:rPr>
          <w:rFonts w:hint="eastAsia"/>
        </w:rPr>
        <w:t>type</w:t>
      </w:r>
      <w:r w:rsidR="00094AE4">
        <w:rPr>
          <w:rFonts w:hint="eastAsia"/>
        </w:rPr>
        <w:t>的取值如下：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求助信息：</w:t>
      </w:r>
      <w:r>
        <w:t>”</w:t>
      </w:r>
      <w:r>
        <w:rPr>
          <w:rFonts w:hint="eastAsia"/>
        </w:rPr>
        <w:t>help</w:t>
      </w:r>
      <w:r>
        <w:t>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援助信息：</w:t>
      </w:r>
      <w:r>
        <w:t>”aid”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结束求助事件：</w:t>
      </w:r>
      <w:r>
        <w:t>”</w:t>
      </w:r>
      <w:r>
        <w:rPr>
          <w:rFonts w:hint="eastAsia"/>
        </w:rPr>
        <w:t>endhelp</w:t>
      </w:r>
      <w:r>
        <w:t>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添加好友请求：</w:t>
      </w:r>
      <w:r>
        <w:t>”</w:t>
      </w:r>
      <w:r>
        <w:rPr>
          <w:rFonts w:hint="eastAsia"/>
        </w:rPr>
        <w:t>invite</w:t>
      </w:r>
      <w:r>
        <w:t>”</w:t>
      </w:r>
    </w:p>
    <w:p w:rsidR="00094AE4" w:rsidRDefault="00094AE4" w:rsidP="00094AE4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移除好友（被拉入黑名单）：</w:t>
      </w:r>
      <w:r>
        <w:t>”</w:t>
      </w:r>
      <w:r>
        <w:rPr>
          <w:rFonts w:hint="eastAsia"/>
        </w:rPr>
        <w:t>remove</w:t>
      </w:r>
      <w:r>
        <w:t>”</w:t>
      </w:r>
    </w:p>
    <w:p w:rsidR="0016700F" w:rsidRDefault="0016700F" w:rsidP="0016700F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data</w:t>
      </w:r>
      <w:r>
        <w:rPr>
          <w:rFonts w:hint="eastAsia"/>
        </w:rPr>
        <w:t>中的各个字段参见《推送数据格式规范》文档，各方法返回值的类型均为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16700F" w:rsidRDefault="0016700F" w:rsidP="0016700F">
      <w:pPr>
        <w:pStyle w:val="a5"/>
        <w:spacing w:line="220" w:lineRule="atLeast"/>
        <w:ind w:left="840" w:firstLineChars="0" w:firstLine="0"/>
      </w:pPr>
    </w:p>
    <w:p w:rsidR="00504195" w:rsidRDefault="00504195" w:rsidP="0050419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方法说明</w:t>
      </w:r>
    </w:p>
    <w:tbl>
      <w:tblPr>
        <w:tblStyle w:val="a6"/>
        <w:tblW w:w="8112" w:type="dxa"/>
        <w:tblInd w:w="900" w:type="dxa"/>
        <w:tblLayout w:type="fixed"/>
        <w:tblLook w:val="04A0"/>
      </w:tblPr>
      <w:tblGrid>
        <w:gridCol w:w="1618"/>
        <w:gridCol w:w="3659"/>
        <w:gridCol w:w="2835"/>
      </w:tblGrid>
      <w:tr w:rsidR="0016700F" w:rsidRPr="00246BE5" w:rsidTr="00474BC6">
        <w:trPr>
          <w:trHeight w:val="330"/>
        </w:trPr>
        <w:tc>
          <w:tcPr>
            <w:tcW w:w="1618" w:type="dxa"/>
            <w:shd w:val="clear" w:color="auto" w:fill="8DB3E2" w:themeFill="text2" w:themeFillTint="66"/>
            <w:vAlign w:val="center"/>
          </w:tcPr>
          <w:p w:rsidR="0016700F" w:rsidRPr="008D50D0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方法名</w:t>
            </w:r>
          </w:p>
        </w:tc>
        <w:tc>
          <w:tcPr>
            <w:tcW w:w="3659" w:type="dxa"/>
            <w:shd w:val="clear" w:color="auto" w:fill="8DB3E2" w:themeFill="text2" w:themeFillTint="66"/>
            <w:vAlign w:val="center"/>
          </w:tcPr>
          <w:p w:rsidR="0016700F" w:rsidRPr="008D50D0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方法说明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参数</w:t>
            </w:r>
          </w:p>
        </w:tc>
      </w:tr>
      <w:tr w:rsidR="0016700F" w:rsidTr="00474BC6">
        <w:trPr>
          <w:trHeight w:val="210"/>
        </w:trPr>
        <w:tc>
          <w:tcPr>
            <w:tcW w:w="1618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pushToSingle</w:t>
            </w:r>
          </w:p>
        </w:tc>
        <w:tc>
          <w:tcPr>
            <w:tcW w:w="3659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对单个用户推送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</w:t>
            </w:r>
          </w:p>
        </w:tc>
      </w:tr>
      <w:tr w:rsidR="0016700F" w:rsidTr="00474BC6">
        <w:trPr>
          <w:trHeight w:val="210"/>
        </w:trPr>
        <w:tc>
          <w:tcPr>
            <w:tcW w:w="1618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3659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content</w:t>
            </w:r>
          </w:p>
        </w:tc>
      </w:tr>
      <w:tr w:rsidR="0016700F" w:rsidTr="00474BC6">
        <w:trPr>
          <w:trHeight w:val="105"/>
        </w:trPr>
        <w:tc>
          <w:tcPr>
            <w:tcW w:w="1618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pushToList</w:t>
            </w:r>
          </w:p>
        </w:tc>
        <w:tc>
          <w:tcPr>
            <w:tcW w:w="3659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对指定用户推送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CIDList</w:t>
            </w:r>
          </w:p>
        </w:tc>
      </w:tr>
      <w:tr w:rsidR="0016700F" w:rsidTr="00474BC6">
        <w:trPr>
          <w:trHeight w:val="105"/>
        </w:trPr>
        <w:tc>
          <w:tcPr>
            <w:tcW w:w="1618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3659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content</w:t>
            </w:r>
          </w:p>
        </w:tc>
      </w:tr>
      <w:tr w:rsidR="0016700F" w:rsidTr="00474BC6">
        <w:trPr>
          <w:trHeight w:val="105"/>
        </w:trPr>
        <w:tc>
          <w:tcPr>
            <w:tcW w:w="1618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3659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details(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  <w:tr w:rsidR="0016700F" w:rsidTr="00474BC6">
        <w:tc>
          <w:tcPr>
            <w:tcW w:w="161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pushToAll</w:t>
            </w:r>
          </w:p>
        </w:tc>
        <w:tc>
          <w:tcPr>
            <w:tcW w:w="3659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对所有用户推送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content</w:t>
            </w:r>
          </w:p>
        </w:tc>
      </w:tr>
      <w:tr w:rsidR="0016700F" w:rsidTr="00474BC6">
        <w:tc>
          <w:tcPr>
            <w:tcW w:w="161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getUserStatus</w:t>
            </w:r>
          </w:p>
        </w:tc>
        <w:tc>
          <w:tcPr>
            <w:tcW w:w="3659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获取用户在线状态</w:t>
            </w:r>
          </w:p>
        </w:tc>
        <w:tc>
          <w:tcPr>
            <w:tcW w:w="2835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</w:t>
            </w:r>
          </w:p>
        </w:tc>
      </w:tr>
    </w:tbl>
    <w:p w:rsidR="0016700F" w:rsidRDefault="0016700F" w:rsidP="0016700F">
      <w:pPr>
        <w:pStyle w:val="a5"/>
        <w:spacing w:line="220" w:lineRule="atLeast"/>
        <w:ind w:left="840" w:firstLineChars="0" w:firstLine="0"/>
      </w:pPr>
    </w:p>
    <w:p w:rsidR="00504195" w:rsidRDefault="00504195" w:rsidP="0050419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参数说明</w:t>
      </w:r>
    </w:p>
    <w:tbl>
      <w:tblPr>
        <w:tblStyle w:val="a6"/>
        <w:tblW w:w="8162" w:type="dxa"/>
        <w:tblInd w:w="811" w:type="dxa"/>
        <w:tblLook w:val="04A0"/>
      </w:tblPr>
      <w:tblGrid>
        <w:gridCol w:w="1140"/>
        <w:gridCol w:w="992"/>
        <w:gridCol w:w="6030"/>
      </w:tblGrid>
      <w:tr w:rsidR="0016700F" w:rsidRPr="00246BE5" w:rsidTr="00474BC6">
        <w:tc>
          <w:tcPr>
            <w:tcW w:w="1140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30" w:type="dxa"/>
            <w:shd w:val="clear" w:color="auto" w:fill="8DB3E2" w:themeFill="text2" w:themeFillTint="66"/>
            <w:vAlign w:val="center"/>
          </w:tcPr>
          <w:p w:rsidR="0016700F" w:rsidRPr="00246BE5" w:rsidRDefault="0016700F" w:rsidP="0016700F">
            <w:pPr>
              <w:pStyle w:val="a5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说明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要推送或查询的用户的</w:t>
            </w:r>
            <w:r>
              <w:rPr>
                <w:rFonts w:hint="eastAsia"/>
              </w:rPr>
              <w:t>ClientID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CIDList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欲推送用户的</w:t>
            </w:r>
            <w:r>
              <w:rPr>
                <w:rFonts w:hint="eastAsia"/>
              </w:rPr>
              <w:t>ClientID</w:t>
            </w:r>
            <w:r>
              <w:rPr>
                <w:rFonts w:hint="eastAsia"/>
              </w:rPr>
              <w:t>的列表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推送给用户的内容</w:t>
            </w:r>
          </w:p>
        </w:tc>
      </w:tr>
      <w:tr w:rsidR="0016700F" w:rsidTr="00474BC6">
        <w:tc>
          <w:tcPr>
            <w:tcW w:w="114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details</w:t>
            </w:r>
          </w:p>
        </w:tc>
        <w:tc>
          <w:tcPr>
            <w:tcW w:w="992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6030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是否在结果中返回每个用户的推送结果，可选，默认为</w:t>
            </w:r>
            <w:r>
              <w:rPr>
                <w:rFonts w:hint="eastAsia"/>
              </w:rPr>
              <w:t>False</w:t>
            </w:r>
          </w:p>
        </w:tc>
      </w:tr>
    </w:tbl>
    <w:p w:rsidR="0016700F" w:rsidRDefault="0016700F" w:rsidP="0016700F">
      <w:pPr>
        <w:pStyle w:val="a5"/>
        <w:spacing w:line="220" w:lineRule="atLeast"/>
        <w:ind w:left="840" w:firstLineChars="0" w:firstLine="0"/>
      </w:pPr>
    </w:p>
    <w:p w:rsidR="0016700F" w:rsidRDefault="00504195" w:rsidP="0016700F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返回值</w:t>
      </w:r>
    </w:p>
    <w:tbl>
      <w:tblPr>
        <w:tblStyle w:val="a6"/>
        <w:tblW w:w="8162" w:type="dxa"/>
        <w:tblInd w:w="750" w:type="dxa"/>
        <w:tblLook w:val="04A0"/>
      </w:tblPr>
      <w:tblGrid>
        <w:gridCol w:w="1733"/>
        <w:gridCol w:w="1701"/>
        <w:gridCol w:w="4728"/>
      </w:tblGrid>
      <w:tr w:rsidR="0016700F" w:rsidRPr="004E534E" w:rsidTr="0016700F">
        <w:tc>
          <w:tcPr>
            <w:tcW w:w="1733" w:type="dxa"/>
            <w:vMerge w:val="restart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方法名</w:t>
            </w:r>
          </w:p>
        </w:tc>
        <w:tc>
          <w:tcPr>
            <w:tcW w:w="6429" w:type="dxa"/>
            <w:gridSpan w:val="2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返回值</w:t>
            </w:r>
          </w:p>
        </w:tc>
      </w:tr>
      <w:tr w:rsidR="0016700F" w:rsidRPr="004E534E" w:rsidTr="0016700F">
        <w:tc>
          <w:tcPr>
            <w:tcW w:w="1733" w:type="dxa"/>
            <w:vMerge/>
          </w:tcPr>
          <w:p w:rsidR="0016700F" w:rsidRDefault="0016700F" w:rsidP="005C7150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键值</w:t>
            </w:r>
          </w:p>
        </w:tc>
        <w:tc>
          <w:tcPr>
            <w:tcW w:w="4728" w:type="dxa"/>
            <w:shd w:val="clear" w:color="auto" w:fill="8DB3E2" w:themeFill="text2" w:themeFillTint="66"/>
            <w:vAlign w:val="center"/>
          </w:tcPr>
          <w:p w:rsidR="0016700F" w:rsidRPr="004E534E" w:rsidRDefault="0016700F" w:rsidP="005C7150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700F" w:rsidTr="0016700F">
        <w:trPr>
          <w:trHeight w:val="70"/>
        </w:trPr>
        <w:tc>
          <w:tcPr>
            <w:tcW w:w="1733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pushToSingle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succeed_online</w:t>
            </w:r>
          </w:p>
        </w:tc>
      </w:tr>
      <w:tr w:rsidR="0016700F" w:rsidTr="0016700F">
        <w:trPr>
          <w:trHeight w:val="70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16700F" w:rsidTr="0016700F">
        <w:trPr>
          <w:trHeight w:val="70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task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</w:tr>
      <w:tr w:rsidR="0016700F" w:rsidTr="0016700F">
        <w:trPr>
          <w:trHeight w:val="214"/>
        </w:trPr>
        <w:tc>
          <w:tcPr>
            <w:tcW w:w="1733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pushToList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jc w:val="both"/>
            </w:pPr>
          </w:p>
        </w:tc>
      </w:tr>
      <w:tr w:rsidR="0016700F" w:rsidTr="0016700F">
        <w:trPr>
          <w:trHeight w:val="213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16700F" w:rsidTr="0016700F">
        <w:trPr>
          <w:trHeight w:val="213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details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返回每个用户的推送结果，成功为</w:t>
            </w:r>
            <w:r>
              <w:rPr>
                <w:rFonts w:hint="eastAsia"/>
              </w:rPr>
              <w:t>succeed_online</w:t>
            </w:r>
          </w:p>
        </w:tc>
      </w:tr>
      <w:tr w:rsidR="0016700F" w:rsidTr="0016700F">
        <w:trPr>
          <w:trHeight w:val="105"/>
        </w:trPr>
        <w:tc>
          <w:tcPr>
            <w:tcW w:w="1733" w:type="dxa"/>
            <w:vMerge w:val="restart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pushToAll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</w:tr>
      <w:tr w:rsidR="0016700F" w:rsidTr="0016700F">
        <w:trPr>
          <w:trHeight w:val="105"/>
        </w:trPr>
        <w:tc>
          <w:tcPr>
            <w:tcW w:w="1733" w:type="dxa"/>
            <w:vMerge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16700F" w:rsidTr="0016700F">
        <w:tc>
          <w:tcPr>
            <w:tcW w:w="1733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getUserStatus</w:t>
            </w:r>
          </w:p>
        </w:tc>
        <w:tc>
          <w:tcPr>
            <w:tcW w:w="1701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16700F" w:rsidRDefault="0016700F" w:rsidP="0016700F">
            <w:pPr>
              <w:pStyle w:val="a5"/>
              <w:ind w:firstLineChars="0" w:firstLine="0"/>
              <w:jc w:val="both"/>
            </w:pPr>
            <w:r>
              <w:rPr>
                <w:rFonts w:hint="eastAsia"/>
              </w:rPr>
              <w:t>在线为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，离线为</w:t>
            </w:r>
            <w:r>
              <w:rPr>
                <w:rFonts w:hint="eastAsia"/>
              </w:rPr>
              <w:t>Offline</w:t>
            </w:r>
          </w:p>
        </w:tc>
      </w:tr>
    </w:tbl>
    <w:p w:rsidR="0016700F" w:rsidRDefault="0016700F" w:rsidP="0016700F">
      <w:pPr>
        <w:pStyle w:val="a5"/>
        <w:spacing w:line="220" w:lineRule="atLeast"/>
        <w:ind w:left="840" w:firstLineChars="0" w:firstLine="0"/>
      </w:pPr>
      <w:r w:rsidRPr="0016700F">
        <w:rPr>
          <w:rFonts w:hint="eastAsia"/>
        </w:rPr>
        <w:t>注：（</w:t>
      </w:r>
      <w:r w:rsidRPr="0016700F">
        <w:rPr>
          <w:rFonts w:hint="eastAsia"/>
        </w:rPr>
        <w:t>1</w:t>
      </w:r>
      <w:r w:rsidRPr="0016700F">
        <w:rPr>
          <w:rFonts w:hint="eastAsia"/>
        </w:rPr>
        <w:t>）只有</w:t>
      </w:r>
      <w:r w:rsidRPr="0016700F">
        <w:rPr>
          <w:rFonts w:hint="eastAsia"/>
        </w:rPr>
        <w:t>result</w:t>
      </w:r>
      <w:r w:rsidRPr="0016700F">
        <w:rPr>
          <w:rFonts w:hint="eastAsia"/>
        </w:rPr>
        <w:t>是必有的；（</w:t>
      </w:r>
      <w:r w:rsidRPr="0016700F">
        <w:rPr>
          <w:rFonts w:hint="eastAsia"/>
        </w:rPr>
        <w:t>2</w:t>
      </w:r>
      <w:r w:rsidRPr="0016700F">
        <w:rPr>
          <w:rFonts w:hint="eastAsia"/>
        </w:rPr>
        <w:t>）</w:t>
      </w:r>
      <w:r w:rsidRPr="0016700F">
        <w:rPr>
          <w:rFonts w:hint="eastAsia"/>
        </w:rPr>
        <w:t>details</w:t>
      </w:r>
      <w:r w:rsidRPr="0016700F">
        <w:rPr>
          <w:rFonts w:hint="eastAsia"/>
        </w:rPr>
        <w:t>只有在参数</w:t>
      </w:r>
      <w:r w:rsidRPr="0016700F">
        <w:rPr>
          <w:rFonts w:hint="eastAsia"/>
        </w:rPr>
        <w:t>details</w:t>
      </w:r>
      <w:r w:rsidRPr="0016700F">
        <w:rPr>
          <w:rFonts w:hint="eastAsia"/>
        </w:rPr>
        <w:t>为</w:t>
      </w:r>
      <w:r w:rsidRPr="0016700F">
        <w:rPr>
          <w:rFonts w:hint="eastAsia"/>
        </w:rPr>
        <w:t>True</w:t>
      </w:r>
      <w:r w:rsidRPr="0016700F">
        <w:rPr>
          <w:rFonts w:hint="eastAsia"/>
        </w:rPr>
        <w:t>的时候才有。</w:t>
      </w:r>
    </w:p>
    <w:p w:rsidR="00504195" w:rsidRDefault="00504195" w:rsidP="00504195">
      <w:pPr>
        <w:spacing w:line="220" w:lineRule="atLeast"/>
      </w:pPr>
    </w:p>
    <w:p w:rsidR="00504195" w:rsidRPr="00C76485" w:rsidRDefault="00504195" w:rsidP="00504195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C76485">
        <w:rPr>
          <w:rFonts w:hint="eastAsia"/>
          <w:b/>
        </w:rPr>
        <w:t>示例代码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from push import *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 = Push()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push.pushToSingle("7c9d69df3a48b9e1f1b335af3991b665", "message")</w:t>
      </w:r>
    </w:p>
    <w:p w:rsidR="0072057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push.pushToList(["7c9d69df3a48b9e1f1b335af3991b665"], "message")</w:t>
      </w:r>
    </w:p>
    <w:p w:rsidR="0072057A" w:rsidRPr="0039370A" w:rsidRDefault="0072057A" w:rsidP="0072057A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2057A">
        <w:rPr>
          <w:rFonts w:ascii="宋体" w:eastAsia="宋体" w:hAnsi="宋体" w:cs="宋体"/>
          <w:color w:val="444444"/>
          <w:sz w:val="24"/>
        </w:rPr>
        <w:t>push.pushToAll("message")</w:t>
      </w:r>
    </w:p>
    <w:p w:rsidR="0016700F" w:rsidRDefault="0016700F" w:rsidP="0016700F">
      <w:pPr>
        <w:pStyle w:val="a5"/>
        <w:spacing w:line="220" w:lineRule="atLeast"/>
        <w:ind w:left="420" w:firstLineChars="0" w:firstLine="0"/>
      </w:pPr>
    </w:p>
    <w:sectPr w:rsidR="0016700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D51" w:rsidRDefault="006A2D51" w:rsidP="00504195">
      <w:pPr>
        <w:spacing w:after="0"/>
      </w:pPr>
      <w:r>
        <w:separator/>
      </w:r>
    </w:p>
  </w:endnote>
  <w:endnote w:type="continuationSeparator" w:id="0">
    <w:p w:rsidR="006A2D51" w:rsidRDefault="006A2D51" w:rsidP="005041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D51" w:rsidRDefault="006A2D51" w:rsidP="00504195">
      <w:pPr>
        <w:spacing w:after="0"/>
      </w:pPr>
      <w:r>
        <w:separator/>
      </w:r>
    </w:p>
  </w:footnote>
  <w:footnote w:type="continuationSeparator" w:id="0">
    <w:p w:rsidR="006A2D51" w:rsidRDefault="006A2D51" w:rsidP="005041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40F5"/>
    <w:multiLevelType w:val="hybridMultilevel"/>
    <w:tmpl w:val="918875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6D299B"/>
    <w:multiLevelType w:val="hybridMultilevel"/>
    <w:tmpl w:val="D3249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AA0D73"/>
    <w:multiLevelType w:val="hybridMultilevel"/>
    <w:tmpl w:val="4E2409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20B"/>
    <w:rsid w:val="00094AE4"/>
    <w:rsid w:val="0016700F"/>
    <w:rsid w:val="00323B43"/>
    <w:rsid w:val="003D37D8"/>
    <w:rsid w:val="00426133"/>
    <w:rsid w:val="004358AB"/>
    <w:rsid w:val="00474BC6"/>
    <w:rsid w:val="00504195"/>
    <w:rsid w:val="006A2D51"/>
    <w:rsid w:val="0072057A"/>
    <w:rsid w:val="0073556D"/>
    <w:rsid w:val="008B7726"/>
    <w:rsid w:val="00A60193"/>
    <w:rsid w:val="00C76485"/>
    <w:rsid w:val="00D31D50"/>
    <w:rsid w:val="00FC1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1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1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1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19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04195"/>
    <w:pPr>
      <w:ind w:firstLineChars="200" w:firstLine="420"/>
    </w:pPr>
  </w:style>
  <w:style w:type="table" w:styleId="a6">
    <w:name w:val="Table Grid"/>
    <w:basedOn w:val="a1"/>
    <w:uiPriority w:val="59"/>
    <w:rsid w:val="0016700F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2014-07-23T03:47:00Z</dcterms:modified>
</cp:coreProperties>
</file>