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YH-AI PPT 产品解决方案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文档类型</w:t>
            </w:r>
            <w:r>
              <w:rPr>
                <w:rFonts w:eastAsia="等线" w:ascii="Arial" w:cs="Arial" w:hAnsi="Arial"/>
                <w:sz w:val="22"/>
              </w:rPr>
              <w:t>：产品解决方案白皮书</w:t>
            </w: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  <w:r>
              <w:rPr>
                <w:rFonts w:eastAsia="等线" w:ascii="Arial" w:cs="Arial" w:hAnsi="Arial"/>
                <w:sz w:val="22"/>
              </w:rPr>
              <w:t>：YH-AI PPT - 智能演示文稿全链条设计平台</w:t>
            </w: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  <w:r>
              <w:rPr>
                <w:rFonts w:eastAsia="等线" w:ascii="Arial" w:cs="Arial" w:hAnsi="Arial"/>
                <w:sz w:val="22"/>
              </w:rPr>
              <w:t>：v1.1</w:t>
            </w:r>
            <w:r>
              <w:rPr>
                <w:rFonts w:eastAsia="等线" w:ascii="Arial" w:cs="Arial" w:hAnsi="Arial"/>
                <w:b w:val="true"/>
                <w:sz w:val="22"/>
              </w:rPr>
              <w:t>编制日期</w:t>
            </w:r>
            <w:r>
              <w:rPr>
                <w:rFonts w:eastAsia="等线" w:ascii="Arial" w:cs="Arial" w:hAnsi="Arial"/>
                <w:sz w:val="22"/>
              </w:rPr>
              <w:t>：2026-03-31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一、背景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行业现状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演示文稿（PPT）是商务沟通、学术汇报、教育培训等场景中最核心的表达载体。据统计，全球每天有超过 3000 万份演示文稿被创建和使用。然而，传统 PPT 制作流程面临严重的效率瓶颈：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创作周期长</w:t>
      </w:r>
      <w:r>
        <w:rPr>
          <w:rFonts w:eastAsia="等线" w:ascii="Arial" w:cs="Arial" w:hAnsi="Arial"/>
          <w:sz w:val="22"/>
        </w:rPr>
        <w:t>：一份专业级 PPT 从构思到完成，平均需要 4-8 小时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设计门槛高</w:t>
      </w:r>
      <w:r>
        <w:rPr>
          <w:rFonts w:eastAsia="等线" w:ascii="Arial" w:cs="Arial" w:hAnsi="Arial"/>
          <w:sz w:val="22"/>
        </w:rPr>
        <w:t>：非设计专业人员难以产出视觉品质达标的演示文稿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重复性劳动</w:t>
      </w:r>
      <w:r>
        <w:rPr>
          <w:rFonts w:eastAsia="等线" w:ascii="Arial" w:cs="Arial" w:hAnsi="Arial"/>
          <w:sz w:val="22"/>
        </w:rPr>
        <w:t>：80% 的时间消耗在排版、配色、素材搜寻等非创造性工作上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AI 技术驱动变革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2024-2025 年，大语言模型（LLM）和 AI 图像生成技术进入爆发期，AI 演示文稿赛道快速崛起：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国内：字节（豆包 PPT）、阿里（通义千问 PPT）、月之暗面（Kimi PPT）等巨头纷纷入局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国外：Google NotebookLM 凭借 Gemini 引擎的深度文档理解能力迅速出圈，成为"AI 内容理解"赛道的标杆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独立产品：Gamma、讯飞智文等获得市场关注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赛道呈现"入口型产品 + 独立型产品 + AI 研究助手"的三轨格局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市场空白</w:t>
      </w:r>
      <w:bookmarkEnd w:id="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核心洞察</w:t>
            </w:r>
            <w:r>
              <w:rPr>
                <w:rFonts w:eastAsia="等线" w:ascii="Arial" w:cs="Arial" w:hAnsi="Arial"/>
                <w:sz w:val="22"/>
              </w:rPr>
              <w:t>：当前市场几乎所有竞品都在"快"和"免费"上内卷，追求 C 端流量。然而在**</w:t>
            </w:r>
            <w:r>
              <w:rPr>
                <w:rFonts w:eastAsia="等线" w:ascii="Arial" w:cs="Arial" w:hAnsi="Arial"/>
                <w:sz w:val="22"/>
              </w:rPr>
              <w:t>"专业品质 + 商业化就绪 + 企业级治理"**</w:t>
            </w:r>
            <w:r>
              <w:rPr>
                <w:rFonts w:eastAsia="等线" w:ascii="Arial" w:cs="Arial" w:hAnsi="Arial"/>
                <w:sz w:val="22"/>
              </w:rPr>
              <w:t>这个象限，几乎没有深耕者。这正是 YH-AI PPT 的切入机会。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二、痛点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732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🎨 痛点一：设计品质不可控</w:t>
            </w:r>
            <w:bookmarkEnd w:id="5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 AI PPT 依赖模板库，输出同质化严重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无法学习企业 VI 规范，品牌一致性无法保证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每页设计风格随机，缺乏全局视觉统一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 AI 原生生图，本质是"换皮模板"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💰 痛点二：商业化基础设施缺失</w:t>
            </w:r>
            <w:bookmarkEnd w:id="6"/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现有产品要么免费（靠平台变现），要么只有简单订阅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积分体系、VIP 会员、支付风控等能力需要从零搭建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退款风控、邀请返利等增长工具普遍缺失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 创业者无法直接复用现有产品进行商业变现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🏢 痛点三：企业级治理能力不足</w:t>
            </w:r>
            <w:bookmarkEnd w:id="7"/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 RBAC 权限管理，无法满足多角色协作需求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无操作审计日志，不满足合规审计要求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数据必须上公有云，政府/金融/军工客户无法采购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无法进行私有化部署，数据安全无保障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732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30"/>
              </w:rPr>
              <w:t>⚙️ 痛点四：模型成本无法精细化控制</w:t>
            </w:r>
            <w:bookmarkEnd w:id="8"/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竞品均为单一模型绑定，用户无法自主选择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正式汇报和批量草稿使用同一模型，成本浪费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不支持本地模型，离线场景完全不可用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缺少模型热切换能力，调整需重启服务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30"/>
              </w:rPr>
              <w:t>📄 痛点五：文档智能解析能力薄弱</w:t>
            </w:r>
            <w:bookmarkEnd w:id="9"/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PDF/Word 论文的公式、多栏版式识别率低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长文档的结构化提取能力不足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无法精准识别技术术语和复杂排版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从文档到 PPT 的转换链路断裂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0"/>
              </w:rPr>
              <w:t>🔄 痛点六：缺乏版本管理与资产沉淀</w:t>
            </w:r>
            <w:bookmarkEnd w:id="10"/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修改后无法回溯历史版本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设计风格和模板无法结构化沉淀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跨项目的设计资产无法复用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创作灵感和迭代过程全部丢失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三、解决思路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核心理念：意图驱动的设计操作系统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YH-AI PPT 不是简单的"AI 生成 PPT 工具"，而是一套**</w:t>
      </w:r>
      <w:r>
        <w:rPr>
          <w:rFonts w:eastAsia="等线" w:ascii="Arial" w:cs="Arial" w:hAnsi="Arial"/>
          <w:sz w:val="22"/>
        </w:rPr>
        <w:t>"意图驱动"的设计操作系统**</w:t>
      </w:r>
      <w:r>
        <w:rPr>
          <w:rFonts w:eastAsia="等线" w:ascii="Arial" w:cs="Arial" w:hAnsi="Arial"/>
          <w:sz w:val="22"/>
        </w:rPr>
        <w:t>。核心理念是将复杂的 PPT 创作过程降维至分钟级响应，同时保持设计品质的专业性。</w:t>
      </w:r>
      <w:r>
        <w:rPr>
          <w:rFonts w:eastAsia="等线" w:ascii="Arial" w:cs="Arial" w:hAnsi="Arial"/>
          <w:b w:val="true"/>
          <w:sz w:val="22"/>
        </w:rPr>
        <w:t>设计哲学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用户意图 → AI 理解与规划 → 智能生成与迭代 → 专业品质交付</w:t>
              <w:br/>
              <w:t xml:space="preserve">   ↓              ↓                ↓               ↓</w:t>
              <w:br/>
              <w:t xml:space="preserve"> 一句话描述    大纲 + 内容        原生生图          PDF/PPTX/图片包</w:t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三层解决方案架构</w:t>
      </w:r>
      <w:bookmarkEnd w:id="1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第一层：AI 原生品质层</w:t>
            </w:r>
            <w:r>
              <w:rPr>
                <w:rFonts w:eastAsia="等线" w:ascii="Arial" w:cs="Arial" w:hAnsi="Arial"/>
                <w:sz w:val="22"/>
              </w:rPr>
              <w:t xml:space="preserve"> —— 解决"好看"的问题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层级 Prompt 智能合成引擎，AI 逐页原生生图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Vision 预处理提取参考图视觉基因，确保跨页面一致性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视觉规范规则注入引擎，支持企业 VI 全局同传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 AI 引擎路由，按场景选择最优模型组合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第二层：SaaS 商业化层</w:t>
            </w:r>
            <w:r>
              <w:rPr>
                <w:rFonts w:eastAsia="等线" w:ascii="Arial" w:cs="Arial" w:hAnsi="Arial"/>
                <w:sz w:val="22"/>
              </w:rPr>
              <w:t xml:space="preserve"> —— 解决"赚钱"的问题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内置支付、积分、VIP 会员、退款风控全套商业化能力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级 VIP 体系 + 积分专属价格，差异化运营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邀请返利 + 签到激励 + CRM 线索，增长工具齐全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消息中心 9 类消息双通道推送，用户触达自动化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第三层：企业级治理层</w:t>
            </w:r>
            <w:r>
              <w:rPr>
                <w:rFonts w:eastAsia="等线" w:ascii="Arial" w:cs="Arial" w:hAnsi="Arial"/>
                <w:sz w:val="22"/>
              </w:rPr>
              <w:t xml:space="preserve"> —— 解决"合规"的问题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RBAC 8 级角色 + 10+ 模块权限矩阵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全量操作审计日志，支持追溯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 本地模型部署，数据不出内网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登录风控 + 异常检测 + 数据加密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四、架构蓝图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整体技术架构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AI 混合模型路由架构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商业化闭环架构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 技术栈总览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2835"/>
        <w:gridCol w:w="340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技术选型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选型理由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19.2 + TypeScript 5.8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 Actions 与 Hooks，类型安全保障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构建工具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 6.2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秒级冷启动，极致 HMR 开发体验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框架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Tailwind CSS 4.1 + Framer Motion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原子化 CSS + 高性能动画引擎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TanStack Query 5.9 + React Context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多项目并行图片加载缓存与并发处理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22 (LTS) + Express 5.2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高性能异步 I/O，成熟生态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ORM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Prisma 6.19 + SQLite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类型安全的数据库访问，单机极速部署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校验与安全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Zod 4.3 + bcryptjs + jsonwebtoken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运行时类型校验 + 密码加密 + JWT 认证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SDK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GenAI Native SDK + Axios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 SDK 调用 Gemini，OpenAI 协议适配其他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支付宝 SDK + 微信支付 SDK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国内主流双轨支付渠道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 + Vitest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E2E 自动化测试 + 后端单元测试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五、产品方案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产品形态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YH-AI PPT 采用</w:t>
      </w:r>
      <w:r>
        <w:rPr>
          <w:rFonts w:eastAsia="等线" w:ascii="Arial" w:cs="Arial" w:hAnsi="Arial"/>
          <w:b w:val="true"/>
          <w:sz w:val="22"/>
        </w:rPr>
        <w:t>双模式交互</w:t>
      </w:r>
      <w:r>
        <w:rPr>
          <w:rFonts w:eastAsia="等线" w:ascii="Arial" w:cs="Arial" w:hAnsi="Arial"/>
          <w:sz w:val="22"/>
        </w:rPr>
        <w:t>设计：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1" w:id="21"/>
            <w:r>
              <w:rPr>
                <w:rFonts w:eastAsia="等线" w:ascii="Arial" w:cs="Arial" w:hAnsi="Arial"/>
                <w:b w:val="true"/>
                <w:sz w:val="28"/>
              </w:rPr>
              <w:t>🖥️ IDE 工作台模式</w:t>
            </w:r>
            <w:bookmarkEnd w:id="2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面向有明确需求的用户，提供结构化的 PPT 制作流程：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主题输入</w:t>
            </w:r>
            <w:r>
              <w:rPr>
                <w:rFonts w:eastAsia="等线" w:ascii="Arial" w:cs="Arial" w:hAnsi="Arial"/>
                <w:sz w:val="22"/>
              </w:rPr>
              <w:t xml:space="preserve"> → AI 语义润色生成专业标题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大纲规划</w:t>
            </w:r>
            <w:r>
              <w:rPr>
                <w:rFonts w:eastAsia="等线" w:ascii="Arial" w:cs="Arial" w:hAnsi="Arial"/>
                <w:sz w:val="22"/>
              </w:rPr>
              <w:t xml:space="preserve"> → 结构化大纲预览，节点清晰可见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内容扩写</w:t>
            </w:r>
            <w:r>
              <w:rPr>
                <w:rFonts w:eastAsia="等线" w:ascii="Arial" w:cs="Arial" w:hAnsi="Arial"/>
                <w:sz w:val="22"/>
              </w:rPr>
              <w:t xml:space="preserve"> → AI 批量深度语境润色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设计选型</w:t>
            </w:r>
            <w:r>
              <w:rPr>
                <w:rFonts w:eastAsia="等线" w:ascii="Arial" w:cs="Arial" w:hAnsi="Arial"/>
                <w:sz w:val="22"/>
              </w:rPr>
              <w:t xml:space="preserve"> → 从精品模板广场或上传参考图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批量生成</w:t>
            </w:r>
            <w:r>
              <w:rPr>
                <w:rFonts w:eastAsia="等线" w:ascii="Arial" w:cs="Arial" w:hAnsi="Arial"/>
                <w:sz w:val="22"/>
              </w:rPr>
              <w:t xml:space="preserve"> → AI 逐页原生生图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编辑修饰</w:t>
            </w:r>
            <w:r>
              <w:rPr>
                <w:rFonts w:eastAsia="等线" w:ascii="Arial" w:cs="Arial" w:hAnsi="Arial"/>
                <w:sz w:val="22"/>
              </w:rPr>
              <w:t xml:space="preserve"> → 人机协作细节打磨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智能导出</w:t>
            </w:r>
            <w:r>
              <w:rPr>
                <w:rFonts w:eastAsia="等线" w:ascii="Arial" w:cs="Arial" w:hAnsi="Arial"/>
                <w:sz w:val="22"/>
              </w:rPr>
              <w:t xml:space="preserve"> → PDF / PPTX / 高清图片包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2" w:id="22"/>
            <w:r>
              <w:rPr>
                <w:rFonts w:eastAsia="等线" w:ascii="Arial" w:cs="Arial" w:hAnsi="Arial"/>
                <w:b w:val="true"/>
                <w:sz w:val="28"/>
              </w:rPr>
              <w:t>🤖 Agent 对话模式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面向创意探索型用户，通过自然语言对话引导创作：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主动询问主题、页数、风格偏好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多轮对话上下文理解，渐进式引导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分步确认模式（可控）+ 自动执行模式（高效）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实时进度推送，任务卡片可视化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支持文件上传（Word/MD 大纲、PPT/PDF 文档）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核心用户流程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用户画像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2265"/>
        <w:gridCol w:w="430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用户角色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典型场景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核心价值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职场精英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竞标方案、周月报、战略分析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从模糊主题瞬间生成专业大纲，15 图快速预览，决策更直观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高校科研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论文汇报、课题开题、结项宣讲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MinerU 精准识别论文公式与多栏版式，结构化转文稿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教研培训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课程讲义、培训课件、微课素材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一键注入设计规范，秒级生成多套排版变体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方案评审、架构分享、PRD 演示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Ollama 本地（规划中）模型保障私密，Markdown 高亮渲染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运营人员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活动策划、数据分析、增长运营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内置邀请返利、签到系统、线索管理，支持精细化运营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企业管理员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权限分配、财务对账、审计合规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 权限体系、操作审计日志、数据看板，满足合规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六、功能全景矩阵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八大功能模块总览</w:t>
      </w:r>
      <w:bookmarkEnd w:id="26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7" w:id="27"/>
            <w:r>
              <w:rPr>
                <w:rFonts w:eastAsia="等线" w:ascii="Arial" w:cs="Arial" w:hAnsi="Arial"/>
                <w:b w:val="true"/>
                <w:sz w:val="28"/>
              </w:rPr>
              <w:t>1️⃣ 智能生产力链路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从想法到成品的全自动化流水线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语义润色主题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结构化大纲自动构建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批量内容扩写预览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多格式导出（PDF / PPTX / 图片包）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版本时光机 + 自动归档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归档项目二次创作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8" w:id="28"/>
            <w:r>
              <w:rPr>
                <w:rFonts w:eastAsia="等线" w:ascii="Arial" w:cs="Arial" w:hAnsi="Arial"/>
                <w:b w:val="true"/>
                <w:sz w:val="28"/>
              </w:rPr>
              <w:t>2️⃣ 敏捷协作矩阵</w:t>
            </w:r>
            <w:bookmarkEnd w:id="2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项目管理与全局调度中枢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胶囊化卡片看板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实时进度播报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项目一键置顶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图快速预览系统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工作台快捷调度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多项目并行管理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28"/>
              </w:rPr>
              <w:t>3️⃣ 设计资产智库</w:t>
            </w:r>
            <w:bookmarkEnd w:id="2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风格注入与视觉规范管理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精品模板广场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视觉定义生成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设计规范动态适配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视觉基因规则注入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跨项目规范同传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私域风格资产沉淀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0" w:id="30"/>
            <w:r>
              <w:rPr>
                <w:rFonts w:eastAsia="等线" w:ascii="Arial" w:cs="Arial" w:hAnsi="Arial"/>
                <w:b w:val="true"/>
                <w:sz w:val="28"/>
              </w:rPr>
              <w:t>4️⃣ 智算管理底座</w:t>
            </w:r>
            <w:bookmarkEnd w:id="3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模型调度与性能调优引擎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全协议 AI 模型路由（6+ 提供商）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一键热切换模型适配器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高性能并发自定义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分辨率动态策略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 锁定技术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故障实时反馈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1" w:id="31"/>
            <w:r>
              <w:rPr>
                <w:rFonts w:eastAsia="等线" w:ascii="Arial" w:cs="Arial" w:hAnsi="Arial"/>
                <w:b w:val="true"/>
                <w:sz w:val="28"/>
              </w:rPr>
              <w:t>5️⃣ 系统管理后台</w:t>
            </w:r>
            <w:bookmarkEnd w:id="3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全维度业务监控与权限调度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多维度业务仪表盘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用户生命周期管理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交易流水对账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模型参数热配置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全局系统参数更新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2" w:id="32"/>
            <w:r>
              <w:rPr>
                <w:rFonts w:eastAsia="等线" w:ascii="Arial" w:cs="Arial" w:hAnsi="Arial"/>
                <w:b w:val="true"/>
                <w:sz w:val="28"/>
              </w:rPr>
              <w:t>6️⃣ 商业化运营中心</w:t>
            </w:r>
            <w:bookmarkEnd w:id="3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完整的商业化基础设施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双轨支付体系（支付宝 + 微信）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积分消耗与充值（VIP 专属价）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级 VIP 会员权益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智能退款与 7 项风控规则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邀请返利 + 签到激励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 线索管理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3" w:id="33"/>
            <w:r>
              <w:rPr>
                <w:rFonts w:eastAsia="等线" w:ascii="Arial" w:cs="Arial" w:hAnsi="Arial"/>
                <w:b w:val="true"/>
                <w:sz w:val="28"/>
              </w:rPr>
              <w:t>7️⃣ 智能消息中心</w:t>
            </w:r>
            <w:bookmarkEnd w:id="3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全场景消息触达平台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大消息类型分类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站内信 + 邮件双通道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消息已读/未读管理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业务关联追踪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用户偏好设置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4" w:id="34"/>
            <w:r>
              <w:rPr>
                <w:rFonts w:eastAsia="等线" w:ascii="Arial" w:cs="Arial" w:hAnsi="Arial"/>
                <w:b w:val="true"/>
                <w:sz w:val="28"/>
              </w:rPr>
              <w:t>8️⃣ 权限与安全体系</w:t>
            </w:r>
            <w:bookmarkEnd w:id="3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企业级访问控制与审计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级角色体系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10+ 模块权限矩阵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操作审计日志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登录风控（失败锁定）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敏感数据加密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速率限制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6.2 功能完成度矩阵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35"/>
        <w:gridCol w:w="1365"/>
        <w:gridCol w:w="1365"/>
        <w:gridCol w:w="2715"/>
      </w:tblGrid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完成度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后端基础设施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核心服务已完成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API、数据库、AI 服务、商业化服务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前端基础组件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主要组件已实现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工作台、Agent 对话、管理后台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核心用户流程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关键交互已实现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大纲→内容→生图→导出全链路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安全与权限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权限守卫已应用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RBAC、审计、速率限制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对话系统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对话 + 积分已集成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意图理解、多轮引导、SSE 进度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商业化系统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完整实现（支付 Mock）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积分、VIP、退款、返利、签到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资源管理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待实现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AssetRegistry 资源生命周期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七、亮点功能介绍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亮点一：4 层级 AI Prompt 智能合成引擎</w:t>
      </w:r>
      <w:bookmarkEnd w:id="3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核心亮点</w:t>
            </w:r>
            <w:r>
              <w:rPr>
                <w:rFonts w:eastAsia="等线" w:ascii="Arial" w:cs="Arial" w:hAnsi="Arial"/>
                <w:sz w:val="22"/>
              </w:rPr>
              <w:t>：独创的多层级 Prompt 合成策略，将 AI 绘图从"拆盲盒"升级为工业化生产，确保每一页输出的设计品质稳定可控。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技术原理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L1 视觉基因层 → Vision 模型预解析参考图</w:t>
              <w:br/>
              <w:t xml:space="preserve">                 ↓ 锁定构图、空间层级、配色逻辑</w:t>
              <w:br/>
              <w:t>L2 业务语义层 → 提取标题、关键字、800字深度正文</w:t>
              <w:br/>
              <w:t xml:space="preserve">                 ↓ 语义化描述生成需求</w:t>
              <w:br/>
              <w:t>L3 指令合成层 → 视觉基因 × 业务语义 有机"化合"</w:t>
              <w:br/>
              <w:t xml:space="preserve">                 ↓ 生成完整绘图指令</w:t>
              <w:br/>
              <w:t>L4 参数标准层 → 16:9 画幅 / 2K-4K 分辨率 / Cinematic Lighting</w:t>
              <w:br/>
              <w:t xml:space="preserve">                 ↓ 工业级参数强制标准化</w:t>
              <w:br/>
              <w:t xml:space="preserve">              → 最终高品质 AI 生图输出</w:t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上传一张参考图 → AI 自动提取视觉基因 → 后续所有页面自动保持相同设计风格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企业上传 VI 规范图 → 整份 PPT 品牌一致性 100% 保障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每页都是 AI 原生生成，不是模板匹配，杜绝同质化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亮点二：混合 AI 引擎全局调度</w:t>
      </w:r>
      <w:bookmarkEnd w:id="3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核心优势</w:t>
            </w:r>
            <w:r>
              <w:rPr>
                <w:rFonts w:eastAsia="等线" w:ascii="Arial" w:cs="Arial" w:hAnsi="Arial"/>
                <w:sz w:val="22"/>
              </w:rPr>
              <w:t>：支持多模型配置切换的 AI PPT 产品。6+ AI 提供商灵活调度，按场景选择最优模型。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 AI 模型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Google Gemini 3 Pro Image</w:t>
      </w:r>
      <w:r>
        <w:rPr>
          <w:rFonts w:eastAsia="等线" w:ascii="Arial" w:cs="Arial" w:hAnsi="Arial"/>
          <w:sz w:val="22"/>
        </w:rPr>
        <w:t>：极致审美，适合正式汇报和高品质输出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Gemini 3 Flash</w:t>
      </w:r>
      <w:r>
        <w:rPr>
          <w:rFonts w:eastAsia="等线" w:ascii="Arial" w:cs="Arial" w:hAnsi="Arial"/>
          <w:sz w:val="22"/>
        </w:rPr>
        <w:t>：快速响应，适合批量生成和预览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GLM-4.7 / DeepSeek</w:t>
      </w:r>
      <w:r>
        <w:rPr>
          <w:rFonts w:eastAsia="等线" w:ascii="Arial" w:cs="Arial" w:hAnsi="Arial"/>
          <w:sz w:val="22"/>
        </w:rPr>
        <w:t>：逻辑推理强，适合大纲生成和内容扩写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Ollama 本地模型</w:t>
      </w:r>
      <w:r>
        <w:rPr>
          <w:rFonts w:eastAsia="等线" w:ascii="Arial" w:cs="Arial" w:hAnsi="Arial"/>
          <w:sz w:val="22"/>
        </w:rPr>
        <w:t>（规划中）：离线安全，适合政府和金融等数据敏感场景</w:t>
      </w:r>
      <w:r>
        <w:rPr>
          <w:rFonts w:eastAsia="等线" w:ascii="Arial" w:cs="Arial" w:hAnsi="Arial"/>
          <w:b w:val="true"/>
          <w:sz w:val="22"/>
        </w:rPr>
        <w:t>成本优化策略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品质等级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正式汇报 / 客户提案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 3 Pro Image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内部周报 / 日常汇报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GLM-4.7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批量草稿 / 快速预览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涉密文档 / 内网环境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Ollama 本地（规划中）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零（硬件成本）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亮点三：AI Agent 对话式创作</w:t>
      </w:r>
      <w:bookmarkEnd w:id="39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创新交互</w:t>
            </w:r>
            <w:r>
              <w:rPr>
                <w:rFonts w:eastAsia="等线" w:ascii="Arial" w:cs="Arial" w:hAnsi="Arial"/>
                <w:sz w:val="22"/>
              </w:rPr>
              <w:t>：不是传统的"填表单 → 点按钮"，而是通过自然语言对话，AI 主动引导用户完成 PPT 创作。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智能意图理解</w:t>
      </w:r>
      <w:r>
        <w:rPr>
          <w:rFonts w:eastAsia="等线" w:ascii="Arial" w:cs="Arial" w:hAnsi="Arial"/>
          <w:sz w:val="22"/>
        </w:rPr>
        <w:t>：AI 自动识别用户想要做什么（生成大纲、修改页面、更换风格）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多轮对话引导</w:t>
      </w:r>
      <w:r>
        <w:rPr>
          <w:rFonts w:eastAsia="等线" w:ascii="Arial" w:cs="Arial" w:hAnsi="Arial"/>
          <w:sz w:val="22"/>
        </w:rPr>
        <w:t>：AI 主动询问主题、页数、风格偏好，渐进式收集需求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双模式切换</w:t>
      </w:r>
      <w:r>
        <w:rPr>
          <w:rFonts w:eastAsia="等线" w:ascii="Arial" w:cs="Arial" w:hAnsi="Arial"/>
          <w:sz w:val="22"/>
        </w:rPr>
        <w:t>：分步确认模式（可控）vs 自动执行模式（高效），PROFESSIONAL 以上角色可用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文件上传</w:t>
      </w:r>
      <w:r>
        <w:rPr>
          <w:rFonts w:eastAsia="等线" w:ascii="Arial" w:cs="Arial" w:hAnsi="Arial"/>
          <w:sz w:val="22"/>
        </w:rPr>
        <w:t>：支持 Word/MD 大纲文件和 PPT/PDF 现有文档导入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实时进度推送</w:t>
      </w:r>
      <w:r>
        <w:rPr>
          <w:rFonts w:eastAsia="等线" w:ascii="Arial" w:cs="Arial" w:hAnsi="Arial"/>
          <w:sz w:val="22"/>
        </w:rPr>
        <w:t>：SSE + WebSocket 双通道，任务进度实时可视化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亮点四：开箱即用的 SaaS 商业化引擎</w:t>
      </w:r>
      <w:bookmarkEnd w:id="4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零代码商业化</w:t>
            </w:r>
            <w:r>
              <w:rPr>
                <w:rFonts w:eastAsia="等线" w:ascii="Arial" w:cs="Arial" w:hAnsi="Arial"/>
                <w:sz w:val="22"/>
              </w:rPr>
              <w:t>：内置完整的支付、积分、VIP、退款、风控、增长工具，配置密钥即可启动商业变现。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商业化能力全景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支付体系</w:t>
      </w:r>
      <w:r>
        <w:rPr>
          <w:rFonts w:eastAsia="等线" w:ascii="Arial" w:cs="Arial" w:hAnsi="Arial"/>
          <w:sz w:val="22"/>
        </w:rPr>
        <w:t>：支付宝 + 微信支付双轨（接口已预留，配置密钥后启用）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积分系统</w:t>
      </w:r>
      <w:r>
        <w:rPr>
          <w:rFonts w:eastAsia="等线" w:ascii="Arial" w:cs="Arial" w:hAnsi="Arial"/>
          <w:sz w:val="22"/>
        </w:rPr>
        <w:t>：消耗 / 充值 / VIP 专属价格 / 新用户赠送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VIP 体系</w:t>
      </w:r>
      <w:r>
        <w:rPr>
          <w:rFonts w:eastAsia="等线" w:ascii="Arial" w:cs="Arial" w:hAnsi="Arial"/>
          <w:sz w:val="22"/>
        </w:rPr>
        <w:t>：8 级会员（USER → BASIC → PROFESSIONAL → PREMIUM → ENTERPRISE → ADMIN → SUPER_</w:t>
      </w:r>
      <w:r>
        <w:rPr>
          <w:rFonts w:eastAsia="等线" w:ascii="Arial" w:cs="Arial" w:hAnsi="Arial"/>
          <w:sz w:val="22"/>
        </w:rPr>
        <w:t>ADMIN），权益差异化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退款风控</w:t>
      </w:r>
      <w:r>
        <w:rPr>
          <w:rFonts w:eastAsia="等线" w:ascii="Arial" w:cs="Arial" w:hAnsi="Arial"/>
          <w:sz w:val="22"/>
        </w:rPr>
        <w:t>：7 项规则自动检测 + 智能审批 + 自动权益回收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增长工具</w:t>
      </w:r>
      <w:r>
        <w:rPr>
          <w:rFonts w:eastAsia="等线" w:ascii="Arial" w:cs="Arial" w:hAnsi="Arial"/>
          <w:sz w:val="22"/>
        </w:rPr>
        <w:t>：邀请返利（裂变）+ 连续签到（阶梯奖励）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CRM</w:t>
      </w:r>
      <w:r>
        <w:rPr>
          <w:rFonts w:eastAsia="等线" w:ascii="Arial" w:cs="Arial" w:hAnsi="Arial"/>
          <w:sz w:val="22"/>
        </w:rPr>
        <w:t>：用户线索管理 + 转化跟踪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消息中心</w:t>
      </w:r>
      <w:r>
        <w:rPr>
          <w:rFonts w:eastAsia="等线" w:ascii="Arial" w:cs="Arial" w:hAnsi="Arial"/>
          <w:sz w:val="22"/>
        </w:rPr>
        <w:t>：9 类消息（系统/订单/退款/AI/积分/VIP/活动/安全/线索）+ 站内信 + 邮件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亮点五：企业级安全与治理</w:t>
      </w:r>
      <w:bookmarkEnd w:id="4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合规保障</w:t>
            </w:r>
            <w:r>
              <w:rPr>
                <w:rFonts w:eastAsia="等线" w:ascii="Arial" w:cs="Arial" w:hAnsi="Arial"/>
                <w:sz w:val="22"/>
              </w:rPr>
              <w:t>：RBAC 权限 + 审计日志 + 私有化部署 + 数据加密，满足政府/金融/军工采购的硬性门槛。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安全能力矩阵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级角色 + 10+ 模块权限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多角色协作、权限隔离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操作审计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Winston 全量日志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行为追溯、合规审计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+ bcryptjs 密码加密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身份验证、密码保护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登录风控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失败锁定 + 异常检测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暴力破解防护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express-rate-limit 速率限制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滥用防护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Ollama 本地（规划中）部署选项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数据不出内网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亮点六：MinerU 工业级文档解析</w:t>
      </w:r>
      <w:bookmarkEnd w:id="4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高保真解析</w:t>
            </w:r>
            <w:r>
              <w:rPr>
                <w:rFonts w:eastAsia="等线" w:ascii="Arial" w:cs="Arial" w:hAnsi="Arial"/>
                <w:sz w:val="22"/>
              </w:rPr>
              <w:t>：集成 MinerU v4 工业级内核，精准识别 PDF/Word 中的技术术语、公式、多栏版式，转化为结构化文稿。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学术论文 → 结构化 PPT 大纲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技术文档 → 方案汇报演示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研究报告 → 结项宣讲材料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产品文档 → 功能介绍演示</w:t>
      </w:r>
      <w:r>
        <w:rPr>
          <w:rFonts w:eastAsia="等线" w:ascii="Arial" w:cs="Arial" w:hAnsi="Arial"/>
          <w:b w:val="true"/>
          <w:sz w:val="22"/>
        </w:rPr>
        <w:t>相比竞品的优势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Google NotebookLM</w:t>
      </w:r>
      <w:r>
        <w:rPr>
          <w:rFonts w:eastAsia="等线" w:ascii="Arial" w:cs="Arial" w:hAnsi="Arial"/>
          <w:sz w:val="22"/>
        </w:rPr>
        <w:t>：文档理解能力行业最强（Gemini 引擎），但只输出文本摘要/FAQ/音频播客，</w:t>
      </w:r>
      <w:r>
        <w:rPr>
          <w:rFonts w:eastAsia="等线" w:ascii="Arial" w:cs="Arial" w:hAnsi="Arial"/>
          <w:b w:val="true"/>
          <w:sz w:val="22"/>
        </w:rPr>
        <w:t>完全无法生成 PPT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Kimi</w:t>
      </w:r>
      <w:r>
        <w:rPr>
          <w:rFonts w:eastAsia="等线" w:ascii="Arial" w:cs="Arial" w:hAnsi="Arial"/>
          <w:sz w:val="22"/>
        </w:rPr>
        <w:t>：长文档理解能力强，但无设计输出能力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豆包/千问</w:t>
      </w:r>
      <w:r>
        <w:rPr>
          <w:rFonts w:eastAsia="等线" w:ascii="Arial" w:cs="Arial" w:hAnsi="Arial"/>
          <w:sz w:val="22"/>
        </w:rPr>
        <w:t>：文档解析为简单提取，不识别复杂排版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YH-AI PPT = MinerU 工业级解析 + AI 原生生图</w:t>
      </w:r>
      <w:r>
        <w:rPr>
          <w:rFonts w:eastAsia="等线" w:ascii="Arial" w:cs="Arial" w:hAnsi="Arial"/>
          <w:sz w:val="22"/>
        </w:rPr>
        <w:t>，是唯一打通"文档理解 → 视觉设计 → PPT 输出"全链路的产品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八、成果价值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8.1 效率提升</w:t>
      </w:r>
      <w:bookmarkEnd w:id="4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732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492"/>
            </w:tblGrid>
            <w:tr>
              <w:tc>
                <w:tcPr>
                  <w:tcW w:w="2492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创作效率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 PPT 制作：4-8 小时YH-AI PPT：</w:t>
            </w:r>
            <w:r>
              <w:rPr>
                <w:rFonts w:eastAsia="等线" w:ascii="Arial" w:cs="Arial" w:hAnsi="Arial"/>
                <w:b w:val="true"/>
                <w:sz w:val="22"/>
              </w:rPr>
              <w:t>10-30 分钟</w:t>
            </w:r>
            <w:r>
              <w:rPr>
                <w:rFonts w:eastAsia="等线" w:ascii="Arial" w:cs="Arial" w:hAnsi="Arial"/>
                <w:sz w:val="22"/>
              </w:rPr>
              <w:t>效率提升：</w:t>
            </w:r>
            <w:r>
              <w:rPr>
                <w:rFonts w:eastAsia="等线" w:ascii="Arial" w:cs="Arial" w:hAnsi="Arial"/>
                <w:b w:val="true"/>
                <w:sz w:val="22"/>
              </w:rPr>
              <w:t>10-40 倍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492"/>
            </w:tblGrid>
            <w:tr>
              <w:tc>
                <w:tcPr>
                  <w:tcW w:w="2492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设计品质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传统工具：依赖设计技能竞品 AI：模板同质化YH-AI PPT：</w:t>
            </w:r>
            <w:r>
              <w:rPr>
                <w:rFonts w:eastAsia="等线" w:ascii="Arial" w:cs="Arial" w:hAnsi="Arial"/>
                <w:b w:val="true"/>
                <w:sz w:val="22"/>
              </w:rPr>
              <w:t>AI 原生生图，设计师级品质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492"/>
            </w:tblGrid>
            <w:tr>
              <w:tc>
                <w:tcPr>
                  <w:tcW w:w="2492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商业化周期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 SaaS 开发：3-6 个月YH-AI PPT：</w:t>
            </w:r>
            <w:r>
              <w:rPr>
                <w:rFonts w:eastAsia="等线" w:ascii="Arial" w:cs="Arial" w:hAnsi="Arial"/>
                <w:b w:val="true"/>
                <w:sz w:val="22"/>
              </w:rPr>
              <w:t>配置密钥即上线</w:t>
            </w:r>
            <w:r>
              <w:rPr>
                <w:rFonts w:eastAsia="等线" w:ascii="Arial" w:cs="Arial" w:hAnsi="Arial"/>
                <w:sz w:val="22"/>
              </w:rPr>
              <w:t>商业化就绪时间：</w:t>
            </w:r>
            <w:r>
              <w:rPr>
                <w:rFonts w:eastAsia="等线" w:ascii="Arial" w:cs="Arial" w:hAnsi="Arial"/>
                <w:b w:val="true"/>
                <w:sz w:val="22"/>
              </w:rPr>
              <w:t>1 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8.2 商业价值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面向产品运营方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降低获客成本</w:t>
      </w:r>
      <w:r>
        <w:rPr>
          <w:rFonts w:eastAsia="等线" w:ascii="Arial" w:cs="Arial" w:hAnsi="Arial"/>
          <w:sz w:val="22"/>
        </w:rPr>
        <w:t>：AI 品质输出自带传播力，用户主动分享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提高用户留存</w:t>
      </w:r>
      <w:r>
        <w:rPr>
          <w:rFonts w:eastAsia="等线" w:ascii="Arial" w:cs="Arial" w:hAnsi="Arial"/>
          <w:sz w:val="22"/>
        </w:rPr>
        <w:t>：积分体系 + VIP 权益 + 增长工具形成闭环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精细化运营</w:t>
      </w:r>
      <w:r>
        <w:rPr>
          <w:rFonts w:eastAsia="等线" w:ascii="Arial" w:cs="Arial" w:hAnsi="Arial"/>
          <w:sz w:val="22"/>
        </w:rPr>
        <w:t>：9 类消息推送 + CRM 线索管理，用户触达自动化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财务可控</w:t>
      </w:r>
      <w:r>
        <w:rPr>
          <w:rFonts w:eastAsia="等线" w:ascii="Arial" w:cs="Arial" w:hAnsi="Arial"/>
          <w:sz w:val="22"/>
        </w:rPr>
        <w:t>：7 项退款风控规则 + 自动审批，保障资金安全</w:t>
      </w:r>
      <w:r>
        <w:rPr>
          <w:rFonts w:eastAsia="等线" w:ascii="Arial" w:cs="Arial" w:hAnsi="Arial"/>
          <w:b w:val="true"/>
          <w:sz w:val="22"/>
        </w:rPr>
        <w:t>面向企业客户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降本增效</w:t>
      </w:r>
      <w:r>
        <w:rPr>
          <w:rFonts w:eastAsia="等线" w:ascii="Arial" w:cs="Arial" w:hAnsi="Arial"/>
          <w:sz w:val="22"/>
        </w:rPr>
        <w:t>：内部汇报 PPT 制作效率提升 10 倍以上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品牌统一</w:t>
      </w:r>
      <w:r>
        <w:rPr>
          <w:rFonts w:eastAsia="等线" w:ascii="Arial" w:cs="Arial" w:hAnsi="Arial"/>
          <w:sz w:val="22"/>
        </w:rPr>
        <w:t>：视觉基因规则注入，全公司 PPT 风格一致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：私有化部署，数据不出内网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合规无忧</w:t>
      </w:r>
      <w:r>
        <w:rPr>
          <w:rFonts w:eastAsia="等线" w:ascii="Arial" w:cs="Arial" w:hAnsi="Arial"/>
          <w:sz w:val="22"/>
        </w:rPr>
        <w:t>：RBAC + 审计日志，通过安全评审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8.3 技术资产价值</w:t>
      </w:r>
      <w:bookmarkEnd w:id="4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YH-AI PPT 不仅是产品，更是一套可复用的技术资产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</w:tc>
      </w:tr>
    </w:tbl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混合路由引擎</w:t>
      </w:r>
      <w:r>
        <w:rPr>
          <w:rFonts w:eastAsia="等线" w:ascii="Arial" w:cs="Arial" w:hAnsi="Arial"/>
          <w:sz w:val="22"/>
        </w:rPr>
        <w:t>：可独立复用于其他 AI 应用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SaaS 商业化框架</w:t>
      </w:r>
      <w:r>
        <w:rPr>
          <w:rFonts w:eastAsia="等线" w:ascii="Arial" w:cs="Arial" w:hAnsi="Arial"/>
          <w:sz w:val="22"/>
        </w:rPr>
        <w:t>：支付/积分/VIP/退款全套可复用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RBAC 权限系统</w:t>
      </w:r>
      <w:r>
        <w:rPr>
          <w:rFonts w:eastAsia="等线" w:ascii="Arial" w:cs="Arial" w:hAnsi="Arial"/>
          <w:sz w:val="22"/>
        </w:rPr>
        <w:t>：8 级角色 + 权限矩阵可独立部署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 层级 Prompt 引擎</w:t>
      </w:r>
      <w:r>
        <w:rPr>
          <w:rFonts w:eastAsia="等线" w:ascii="Arial" w:cs="Arial" w:hAnsi="Arial"/>
          <w:sz w:val="22"/>
        </w:rPr>
        <w:t>：可扩展至其他设计类 AI 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九、差异对比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9.1 核心差异总结（加入 Google NotebookLM）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710"/>
        <w:gridCol w:w="1455"/>
        <w:gridCol w:w="1710"/>
        <w:gridCol w:w="207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对比维度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豆包/Kimi/千问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Gamma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NotebookLM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YH-AI PPT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生图方式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模板库匹配（非 AI 生图）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 + 轻量 AI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无生图能力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4层级引擎原生生图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文档理解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基础提取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基础提取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行业最强</w:t>
            </w:r>
            <w:r>
              <w:rPr>
                <w:rFonts w:eastAsia="等线" w:ascii="Arial" w:cs="Arial" w:hAnsi="Arial"/>
                <w:sz w:val="22"/>
              </w:rPr>
              <w:t>（Gemini 深度理解）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MinerU 工业级内核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模型选择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单一模型锁定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单一模型锁定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Gemini（Google 专有）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6+ 模型热切换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商业化能力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无（靠平台变现）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简单订阅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免费工具，无商业化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完整 SaaS 商业化引擎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企业级治理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 Admin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无（面向个人）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RBAC + 审计 + 私有化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 VI 适配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视觉基因规则注入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私有化部署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不支持（Google 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(规划中)       Ollama 本地模型部署（规划中）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版本管理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基础版本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基于笔记本的版本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快照时光机 + 自动归档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PPTX 导出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原生可编辑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仅网页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不支持（输出摘要/FAQ）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图片嵌入（Q2 规划原生）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NotebookLM 的核心威胁</w:t>
            </w:r>
            <w:r>
              <w:rPr>
                <w:rFonts w:eastAsia="等线" w:ascii="Arial" w:cs="Arial" w:hAnsi="Arial"/>
                <w:sz w:val="22"/>
              </w:rPr>
              <w:t>：Google NotebookLM 在"文档深度理解"维度是行业最强（Gemini 引擎加持），但它</w:t>
            </w:r>
            <w:r>
              <w:rPr>
                <w:rFonts w:eastAsia="等线" w:ascii="Arial" w:cs="Arial" w:hAnsi="Arial"/>
                <w:b w:val="true"/>
                <w:sz w:val="22"/>
              </w:rPr>
              <w:t>不是 PPT 产品</w:t>
            </w:r>
            <w:r>
              <w:rPr>
                <w:rFonts w:eastAsia="等线" w:ascii="Arial" w:cs="Arial" w:hAnsi="Arial"/>
                <w:sz w:val="22"/>
              </w:rPr>
              <w:t>——无 AI 生图、无 PPTX 导出、无设计输出。YH-AI PPT 的 MinerU 在工业级文档解析上接近 NotebookLM，同时补齐了其完全缺失的"视觉设计输出"能力。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9.2 一句话定位对比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一句话定位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 PPT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"免费快速，不花钱就能用"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 PPT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"长文档变 PPT，最懂你写的"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Gamma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"网页版精美演示，好看就行"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NotebookLM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"AI 研究助手，理解力最强，但不做 PPT"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YH-AI PPT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"AI PPT 界的 Figma —— 专业品质 × 商业化就绪 × 企业级治理"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十、未来规划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10.1 产品演进路线图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10.2 近期优先事项（Q2 2026）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35"/>
        <w:gridCol w:w="1140"/>
        <w:gridCol w:w="1140"/>
        <w:gridCol w:w="3180"/>
      </w:tblGrid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功能项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预计周期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原生可编辑 PPTX 导出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 周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保留文本层和矢量图形，可在 PowerPoint 中直接编辑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可视化排版 Agent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P1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 周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感知文字重心，自动决定图文对齐策略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团队实时协作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P1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 周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多用户实时光标，共同打磨 PPT 细节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支付系统真实上线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P1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天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配置支付宝/微信商户密钥，关闭 Mock 模式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资源管理系统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P2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 周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AssetRegistry 资源生命周期管理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10.3 中长期愿景</w:t>
      </w:r>
      <w:bookmarkEnd w:id="5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愿景</w:t>
            </w:r>
            <w:r>
              <w:rPr>
                <w:rFonts w:eastAsia="等线" w:ascii="Arial" w:cs="Arial" w:hAnsi="Arial"/>
                <w:sz w:val="22"/>
              </w:rPr>
              <w:t>：让 YH-AI PPT 成为 AI 演示文稿赛道中"专业品质 + 商业化就绪 + 企业级治理"的标准制定者。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三个阶段性目标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阶段一（2026 H1）</w:t>
      </w:r>
      <w:r>
        <w:rPr>
          <w:rFonts w:eastAsia="等线" w:ascii="Arial" w:cs="Arial" w:hAnsi="Arial"/>
          <w:sz w:val="22"/>
        </w:rPr>
        <w:t>：产品打磨期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补齐原生 PPTX 导出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完善支付系统真实上线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1-2 个行业标杆客户</w:t>
      </w:r>
      <w:r>
        <w:rPr>
          <w:rFonts w:eastAsia="等线" w:ascii="Arial" w:cs="Arial" w:hAnsi="Arial"/>
          <w:b w:val="true"/>
          <w:sz w:val="22"/>
        </w:rPr>
        <w:t>阶段二（2026 H2）</w:t>
      </w:r>
      <w:r>
        <w:rPr>
          <w:rFonts w:eastAsia="等线" w:ascii="Arial" w:cs="Arial" w:hAnsi="Arial"/>
          <w:sz w:val="22"/>
        </w:rPr>
        <w:t>：市场拓展期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行业垂直解决方案（政府/金融/教育/科研）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 API 生态，支持第三方接入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移动端适配，扩大用户覆盖</w:t>
      </w:r>
      <w:r>
        <w:rPr>
          <w:rFonts w:eastAsia="等线" w:ascii="Arial" w:cs="Arial" w:hAnsi="Arial"/>
          <w:b w:val="true"/>
          <w:sz w:val="22"/>
        </w:rPr>
        <w:t>阶段三（2027）</w:t>
      </w:r>
      <w:r>
        <w:rPr>
          <w:rFonts w:eastAsia="等线" w:ascii="Arial" w:cs="Arial" w:hAnsi="Arial"/>
          <w:sz w:val="22"/>
        </w:rPr>
        <w:t>：生态构建期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构建设计师 + 开发者共创生态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国际化多语言支持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 AI + PPT 以外的应用场景延伸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附录：代码审计报告</w:t>
      </w:r>
      <w:bookmarkEnd w:id="5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审计日期</w:t>
            </w:r>
            <w:r>
              <w:rPr>
                <w:rFonts w:eastAsia="等线" w:ascii="Arial" w:cs="Arial" w:hAnsi="Arial"/>
                <w:sz w:val="22"/>
              </w:rPr>
              <w:t xml:space="preserve">：2026-03-31 ｜基于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E:\08AI场景研究\演示文稿\YH-AI PPT</w:t>
            </w:r>
            <w:r>
              <w:rPr>
                <w:rFonts w:eastAsia="等线" w:ascii="Arial" w:cs="Arial" w:hAnsi="Arial"/>
                <w:sz w:val="22"/>
              </w:rPr>
              <w:t xml:space="preserve"> 本地代码实际检查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✅ 已修正项汇总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TypeScript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5.8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~5.8.2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Bun Test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Vitest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^4.1.2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 等级数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级</w:t>
            </w:r>
            <w:r>
              <w:rPr>
                <w:rFonts w:eastAsia="等线" w:ascii="Arial" w:cs="Arial" w:hAnsi="Arial"/>
                <w:sz w:val="22"/>
              </w:rPr>
              <w:t>（USER/BASIC/PROFESSIONAL/PREMIUM/ENTERPRISE/ADMIN/SUPER_</w:t>
            </w:r>
            <w:r>
              <w:rPr>
                <w:rFonts w:eastAsia="等线" w:ascii="Arial" w:cs="Arial" w:hAnsi="Arial"/>
                <w:sz w:val="22"/>
              </w:rPr>
              <w:t>ADMIN）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级角色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级角色</w:t>
            </w:r>
            <w:r>
              <w:rPr>
                <w:rFonts w:eastAsia="等线" w:ascii="Arial" w:cs="Arial" w:hAnsi="Arial"/>
                <w:sz w:val="22"/>
              </w:rPr>
              <w:t>（全文 4 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Ollama 本地部署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描述为已实现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全部标注为 </w:t>
            </w:r>
            <w:r>
              <w:rPr>
                <w:rFonts w:eastAsia="等线" w:ascii="Arial" w:cs="Arial" w:hAnsi="Arial"/>
                <w:b w:val="true"/>
                <w:sz w:val="22"/>
              </w:rPr>
              <w:t>"规划中"</w:t>
            </w:r>
            <w:r>
              <w:rPr>
                <w:rFonts w:eastAsia="等线" w:ascii="Arial" w:cs="Arial" w:hAnsi="Arial"/>
                <w:sz w:val="22"/>
              </w:rPr>
              <w:t>（代码中无任何 Ollama 实现）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引擎措辞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"行业首创 4 层级"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"核心亮点：独创的多层级 Prompt 合成策略"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多模型措辞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"市面唯一、一键调度、无需重启"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"支持多模型配置切换、灵活调度"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8797">
    <w:lvl>
      <w:numFmt w:val="bullet"/>
      <w:suff w:val="tab"/>
      <w:lvlText w:val="•"/>
      <w:rPr>
        <w:color w:val="3370ff"/>
      </w:rPr>
    </w:lvl>
  </w:abstractNum>
  <w:abstractNum w:abstractNumId="728798">
    <w:lvl>
      <w:numFmt w:val="bullet"/>
      <w:suff w:val="tab"/>
      <w:lvlText w:val="•"/>
      <w:rPr>
        <w:color w:val="3370ff"/>
      </w:rPr>
    </w:lvl>
  </w:abstractNum>
  <w:abstractNum w:abstractNumId="728799">
    <w:lvl>
      <w:numFmt w:val="bullet"/>
      <w:suff w:val="tab"/>
      <w:lvlText w:val="•"/>
      <w:rPr>
        <w:color w:val="3370ff"/>
      </w:rPr>
    </w:lvl>
  </w:abstractNum>
  <w:abstractNum w:abstractNumId="728800">
    <w:lvl>
      <w:numFmt w:val="bullet"/>
      <w:suff w:val="tab"/>
      <w:lvlText w:val="•"/>
      <w:rPr>
        <w:color w:val="3370ff"/>
      </w:rPr>
    </w:lvl>
  </w:abstractNum>
  <w:abstractNum w:abstractNumId="728801">
    <w:lvl>
      <w:numFmt w:val="bullet"/>
      <w:suff w:val="tab"/>
      <w:lvlText w:val="•"/>
      <w:rPr>
        <w:color w:val="3370ff"/>
      </w:rPr>
    </w:lvl>
  </w:abstractNum>
  <w:abstractNum w:abstractNumId="728802">
    <w:lvl>
      <w:numFmt w:val="bullet"/>
      <w:suff w:val="tab"/>
      <w:lvlText w:val="•"/>
      <w:rPr>
        <w:color w:val="3370ff"/>
      </w:rPr>
    </w:lvl>
  </w:abstractNum>
  <w:abstractNum w:abstractNumId="728803">
    <w:lvl>
      <w:numFmt w:val="bullet"/>
      <w:suff w:val="tab"/>
      <w:lvlText w:val="•"/>
      <w:rPr>
        <w:color w:val="3370ff"/>
      </w:rPr>
    </w:lvl>
  </w:abstractNum>
  <w:abstractNum w:abstractNumId="728804">
    <w:lvl>
      <w:numFmt w:val="bullet"/>
      <w:suff w:val="tab"/>
      <w:lvlText w:val="•"/>
      <w:rPr>
        <w:color w:val="3370ff"/>
      </w:rPr>
    </w:lvl>
  </w:abstractNum>
  <w:abstractNum w:abstractNumId="728805">
    <w:lvl>
      <w:numFmt w:val="bullet"/>
      <w:suff w:val="tab"/>
      <w:lvlText w:val="•"/>
      <w:rPr>
        <w:color w:val="3370ff"/>
      </w:rPr>
    </w:lvl>
  </w:abstractNum>
  <w:abstractNum w:abstractNumId="728806">
    <w:lvl>
      <w:numFmt w:val="bullet"/>
      <w:suff w:val="tab"/>
      <w:lvlText w:val="•"/>
      <w:rPr>
        <w:color w:val="3370ff"/>
      </w:rPr>
    </w:lvl>
  </w:abstractNum>
  <w:abstractNum w:abstractNumId="728807">
    <w:lvl>
      <w:numFmt w:val="bullet"/>
      <w:suff w:val="tab"/>
      <w:lvlText w:val="•"/>
      <w:rPr>
        <w:color w:val="3370ff"/>
      </w:rPr>
    </w:lvl>
  </w:abstractNum>
  <w:abstractNum w:abstractNumId="728808">
    <w:lvl>
      <w:numFmt w:val="bullet"/>
      <w:suff w:val="tab"/>
      <w:lvlText w:val="•"/>
      <w:rPr>
        <w:color w:val="3370ff"/>
      </w:rPr>
    </w:lvl>
  </w:abstractNum>
  <w:abstractNum w:abstractNumId="728809">
    <w:lvl>
      <w:numFmt w:val="bullet"/>
      <w:suff w:val="tab"/>
      <w:lvlText w:val="•"/>
      <w:rPr>
        <w:color w:val="3370ff"/>
      </w:rPr>
    </w:lvl>
  </w:abstractNum>
  <w:abstractNum w:abstractNumId="728810">
    <w:lvl>
      <w:numFmt w:val="bullet"/>
      <w:suff w:val="tab"/>
      <w:lvlText w:val="•"/>
      <w:rPr>
        <w:color w:val="3370ff"/>
      </w:rPr>
    </w:lvl>
  </w:abstractNum>
  <w:abstractNum w:abstractNumId="728811">
    <w:lvl>
      <w:numFmt w:val="bullet"/>
      <w:suff w:val="tab"/>
      <w:lvlText w:val="•"/>
      <w:rPr>
        <w:color w:val="3370ff"/>
      </w:rPr>
    </w:lvl>
  </w:abstractNum>
  <w:abstractNum w:abstractNumId="728812">
    <w:lvl>
      <w:numFmt w:val="bullet"/>
      <w:suff w:val="tab"/>
      <w:lvlText w:val="•"/>
      <w:rPr>
        <w:color w:val="3370ff"/>
      </w:rPr>
    </w:lvl>
  </w:abstractNum>
  <w:abstractNum w:abstractNumId="728813">
    <w:lvl>
      <w:numFmt w:val="bullet"/>
      <w:suff w:val="tab"/>
      <w:lvlText w:val="•"/>
      <w:rPr>
        <w:color w:val="3370ff"/>
      </w:rPr>
    </w:lvl>
  </w:abstractNum>
  <w:abstractNum w:abstractNumId="728814">
    <w:lvl>
      <w:numFmt w:val="bullet"/>
      <w:suff w:val="tab"/>
      <w:lvlText w:val="•"/>
      <w:rPr>
        <w:color w:val="3370ff"/>
      </w:rPr>
    </w:lvl>
  </w:abstractNum>
  <w:abstractNum w:abstractNumId="728815">
    <w:lvl>
      <w:numFmt w:val="bullet"/>
      <w:suff w:val="tab"/>
      <w:lvlText w:val="•"/>
      <w:rPr>
        <w:color w:val="3370ff"/>
      </w:rPr>
    </w:lvl>
  </w:abstractNum>
  <w:abstractNum w:abstractNumId="728816">
    <w:lvl>
      <w:numFmt w:val="bullet"/>
      <w:suff w:val="tab"/>
      <w:lvlText w:val="•"/>
      <w:rPr>
        <w:color w:val="3370ff"/>
      </w:rPr>
    </w:lvl>
  </w:abstractNum>
  <w:abstractNum w:abstractNumId="728817">
    <w:lvl>
      <w:numFmt w:val="bullet"/>
      <w:suff w:val="tab"/>
      <w:lvlText w:val="•"/>
      <w:rPr>
        <w:color w:val="3370ff"/>
      </w:rPr>
    </w:lvl>
  </w:abstractNum>
  <w:abstractNum w:abstractNumId="728818">
    <w:lvl>
      <w:numFmt w:val="bullet"/>
      <w:suff w:val="tab"/>
      <w:lvlText w:val="•"/>
      <w:rPr>
        <w:color w:val="3370ff"/>
      </w:rPr>
    </w:lvl>
  </w:abstractNum>
  <w:abstractNum w:abstractNumId="728819">
    <w:lvl>
      <w:numFmt w:val="bullet"/>
      <w:suff w:val="tab"/>
      <w:lvlText w:val="•"/>
      <w:rPr>
        <w:color w:val="3370ff"/>
      </w:rPr>
    </w:lvl>
  </w:abstractNum>
  <w:abstractNum w:abstractNumId="728820">
    <w:lvl>
      <w:numFmt w:val="bullet"/>
      <w:suff w:val="tab"/>
      <w:lvlText w:val="•"/>
      <w:rPr>
        <w:color w:val="3370ff"/>
      </w:rPr>
    </w:lvl>
  </w:abstractNum>
  <w:abstractNum w:abstractNumId="728821">
    <w:lvl>
      <w:numFmt w:val="bullet"/>
      <w:suff w:val="tab"/>
      <w:lvlText w:val="•"/>
      <w:rPr>
        <w:color w:val="3370ff"/>
      </w:rPr>
    </w:lvl>
  </w:abstractNum>
  <w:abstractNum w:abstractNumId="728822">
    <w:lvl>
      <w:numFmt w:val="bullet"/>
      <w:suff w:val="tab"/>
      <w:lvlText w:val="•"/>
      <w:rPr>
        <w:color w:val="3370ff"/>
      </w:rPr>
    </w:lvl>
  </w:abstractNum>
  <w:abstractNum w:abstractNumId="728823">
    <w:lvl>
      <w:numFmt w:val="bullet"/>
      <w:suff w:val="tab"/>
      <w:lvlText w:val="•"/>
      <w:rPr>
        <w:color w:val="3370ff"/>
      </w:rPr>
    </w:lvl>
  </w:abstractNum>
  <w:abstractNum w:abstractNumId="728824">
    <w:lvl>
      <w:numFmt w:val="bullet"/>
      <w:suff w:val="tab"/>
      <w:lvlText w:val="•"/>
      <w:rPr>
        <w:color w:val="3370ff"/>
      </w:rPr>
    </w:lvl>
  </w:abstractNum>
  <w:abstractNum w:abstractNumId="728825">
    <w:lvl>
      <w:numFmt w:val="bullet"/>
      <w:suff w:val="tab"/>
      <w:lvlText w:val="•"/>
      <w:rPr>
        <w:color w:val="3370ff"/>
      </w:rPr>
    </w:lvl>
  </w:abstractNum>
  <w:abstractNum w:abstractNumId="728826">
    <w:lvl>
      <w:numFmt w:val="bullet"/>
      <w:suff w:val="tab"/>
      <w:lvlText w:val="•"/>
      <w:rPr>
        <w:color w:val="3370ff"/>
      </w:rPr>
    </w:lvl>
  </w:abstractNum>
  <w:abstractNum w:abstractNumId="728827">
    <w:lvl>
      <w:numFmt w:val="bullet"/>
      <w:suff w:val="tab"/>
      <w:lvlText w:val="•"/>
      <w:rPr>
        <w:color w:val="3370ff"/>
      </w:rPr>
    </w:lvl>
  </w:abstractNum>
  <w:abstractNum w:abstractNumId="728828">
    <w:lvl>
      <w:numFmt w:val="bullet"/>
      <w:suff w:val="tab"/>
      <w:lvlText w:val="•"/>
      <w:rPr>
        <w:color w:val="3370ff"/>
      </w:rPr>
    </w:lvl>
  </w:abstractNum>
  <w:abstractNum w:abstractNumId="728829">
    <w:lvl>
      <w:numFmt w:val="bullet"/>
      <w:suff w:val="tab"/>
      <w:lvlText w:val="•"/>
      <w:rPr>
        <w:color w:val="3370ff"/>
      </w:rPr>
    </w:lvl>
  </w:abstractNum>
  <w:abstractNum w:abstractNumId="728830">
    <w:lvl>
      <w:numFmt w:val="bullet"/>
      <w:suff w:val="tab"/>
      <w:lvlText w:val="•"/>
      <w:rPr>
        <w:color w:val="3370ff"/>
      </w:rPr>
    </w:lvl>
  </w:abstractNum>
  <w:abstractNum w:abstractNumId="728831">
    <w:lvl>
      <w:numFmt w:val="bullet"/>
      <w:suff w:val="tab"/>
      <w:lvlText w:val="•"/>
      <w:rPr>
        <w:color w:val="3370ff"/>
      </w:rPr>
    </w:lvl>
  </w:abstractNum>
  <w:abstractNum w:abstractNumId="728832">
    <w:lvl>
      <w:numFmt w:val="bullet"/>
      <w:suff w:val="tab"/>
      <w:lvlText w:val="•"/>
      <w:rPr>
        <w:color w:val="3370ff"/>
      </w:rPr>
    </w:lvl>
  </w:abstractNum>
  <w:abstractNum w:abstractNumId="728833">
    <w:lvl>
      <w:numFmt w:val="bullet"/>
      <w:suff w:val="tab"/>
      <w:lvlText w:val="•"/>
      <w:rPr>
        <w:color w:val="3370ff"/>
      </w:rPr>
    </w:lvl>
  </w:abstractNum>
  <w:abstractNum w:abstractNumId="728834">
    <w:lvl>
      <w:numFmt w:val="bullet"/>
      <w:suff w:val="tab"/>
      <w:lvlText w:val="•"/>
      <w:rPr>
        <w:color w:val="3370ff"/>
      </w:rPr>
    </w:lvl>
  </w:abstractNum>
  <w:abstractNum w:abstractNumId="728835">
    <w:lvl>
      <w:numFmt w:val="bullet"/>
      <w:suff w:val="tab"/>
      <w:lvlText w:val="•"/>
      <w:rPr>
        <w:color w:val="3370ff"/>
      </w:rPr>
    </w:lvl>
  </w:abstractNum>
  <w:abstractNum w:abstractNumId="728836">
    <w:lvl>
      <w:numFmt w:val="bullet"/>
      <w:suff w:val="tab"/>
      <w:lvlText w:val="•"/>
      <w:rPr>
        <w:color w:val="3370ff"/>
      </w:rPr>
    </w:lvl>
  </w:abstractNum>
  <w:abstractNum w:abstractNumId="728837">
    <w:lvl>
      <w:numFmt w:val="bullet"/>
      <w:suff w:val="tab"/>
      <w:lvlText w:val="•"/>
      <w:rPr>
        <w:color w:val="3370ff"/>
      </w:rPr>
    </w:lvl>
  </w:abstractNum>
  <w:abstractNum w:abstractNumId="728838">
    <w:lvl>
      <w:numFmt w:val="bullet"/>
      <w:suff w:val="tab"/>
      <w:lvlText w:val="•"/>
      <w:rPr>
        <w:color w:val="3370ff"/>
      </w:rPr>
    </w:lvl>
  </w:abstractNum>
  <w:abstractNum w:abstractNumId="728839">
    <w:lvl>
      <w:numFmt w:val="bullet"/>
      <w:suff w:val="tab"/>
      <w:lvlText w:val="•"/>
      <w:rPr>
        <w:color w:val="3370ff"/>
      </w:rPr>
    </w:lvl>
  </w:abstractNum>
  <w:abstractNum w:abstractNumId="728840">
    <w:lvl>
      <w:start w:val="1"/>
      <w:numFmt w:val="decimal"/>
      <w:suff w:val="tab"/>
      <w:lvlText w:val="%1."/>
      <w:rPr>
        <w:color w:val="3370ff"/>
      </w:rPr>
    </w:lvl>
  </w:abstractNum>
  <w:abstractNum w:abstractNumId="728841">
    <w:lvl>
      <w:start w:val="2"/>
      <w:numFmt w:val="decimal"/>
      <w:suff w:val="tab"/>
      <w:lvlText w:val="%1."/>
      <w:rPr>
        <w:color w:val="3370ff"/>
      </w:rPr>
    </w:lvl>
  </w:abstractNum>
  <w:abstractNum w:abstractNumId="728842">
    <w:lvl>
      <w:start w:val="3"/>
      <w:numFmt w:val="decimal"/>
      <w:suff w:val="tab"/>
      <w:lvlText w:val="%1."/>
      <w:rPr>
        <w:color w:val="3370ff"/>
      </w:rPr>
    </w:lvl>
  </w:abstractNum>
  <w:abstractNum w:abstractNumId="728843">
    <w:lvl>
      <w:start w:val="4"/>
      <w:numFmt w:val="decimal"/>
      <w:suff w:val="tab"/>
      <w:lvlText w:val="%1."/>
      <w:rPr>
        <w:color w:val="3370ff"/>
      </w:rPr>
    </w:lvl>
  </w:abstractNum>
  <w:abstractNum w:abstractNumId="728844">
    <w:lvl>
      <w:start w:val="5"/>
      <w:numFmt w:val="decimal"/>
      <w:suff w:val="tab"/>
      <w:lvlText w:val="%1."/>
      <w:rPr>
        <w:color w:val="3370ff"/>
      </w:rPr>
    </w:lvl>
  </w:abstractNum>
  <w:abstractNum w:abstractNumId="728845">
    <w:lvl>
      <w:start w:val="6"/>
      <w:numFmt w:val="decimal"/>
      <w:suff w:val="tab"/>
      <w:lvlText w:val="%1."/>
      <w:rPr>
        <w:color w:val="3370ff"/>
      </w:rPr>
    </w:lvl>
  </w:abstractNum>
  <w:abstractNum w:abstractNumId="728846">
    <w:lvl>
      <w:start w:val="7"/>
      <w:numFmt w:val="decimal"/>
      <w:suff w:val="tab"/>
      <w:lvlText w:val="%1."/>
      <w:rPr>
        <w:color w:val="3370ff"/>
      </w:rPr>
    </w:lvl>
  </w:abstractNum>
  <w:abstractNum w:abstractNumId="728847">
    <w:lvl>
      <w:numFmt w:val="bullet"/>
      <w:suff w:val="tab"/>
      <w:lvlText w:val="•"/>
      <w:rPr>
        <w:color w:val="3370ff"/>
      </w:rPr>
    </w:lvl>
  </w:abstractNum>
  <w:abstractNum w:abstractNumId="728848">
    <w:lvl>
      <w:numFmt w:val="bullet"/>
      <w:suff w:val="tab"/>
      <w:lvlText w:val="•"/>
      <w:rPr>
        <w:color w:val="3370ff"/>
      </w:rPr>
    </w:lvl>
  </w:abstractNum>
  <w:abstractNum w:abstractNumId="728849">
    <w:lvl>
      <w:numFmt w:val="bullet"/>
      <w:suff w:val="tab"/>
      <w:lvlText w:val="•"/>
      <w:rPr>
        <w:color w:val="3370ff"/>
      </w:rPr>
    </w:lvl>
  </w:abstractNum>
  <w:abstractNum w:abstractNumId="728850">
    <w:lvl>
      <w:numFmt w:val="bullet"/>
      <w:suff w:val="tab"/>
      <w:lvlText w:val="•"/>
      <w:rPr>
        <w:color w:val="3370ff"/>
      </w:rPr>
    </w:lvl>
  </w:abstractNum>
  <w:abstractNum w:abstractNumId="728851">
    <w:lvl>
      <w:numFmt w:val="bullet"/>
      <w:suff w:val="tab"/>
      <w:lvlText w:val="•"/>
      <w:rPr>
        <w:color w:val="3370ff"/>
      </w:rPr>
    </w:lvl>
  </w:abstractNum>
  <w:abstractNum w:abstractNumId="728852">
    <w:lvl>
      <w:numFmt w:val="bullet"/>
      <w:suff w:val="tab"/>
      <w:lvlText w:val="•"/>
      <w:rPr>
        <w:color w:val="3370ff"/>
      </w:rPr>
    </w:lvl>
  </w:abstractNum>
  <w:abstractNum w:abstractNumId="728853">
    <w:lvl>
      <w:numFmt w:val="bullet"/>
      <w:suff w:val="tab"/>
      <w:lvlText w:val="•"/>
      <w:rPr>
        <w:color w:val="3370ff"/>
      </w:rPr>
    </w:lvl>
  </w:abstractNum>
  <w:abstractNum w:abstractNumId="728854">
    <w:lvl>
      <w:numFmt w:val="bullet"/>
      <w:suff w:val="tab"/>
      <w:lvlText w:val="•"/>
      <w:rPr>
        <w:color w:val="3370ff"/>
      </w:rPr>
    </w:lvl>
  </w:abstractNum>
  <w:abstractNum w:abstractNumId="728855">
    <w:lvl>
      <w:numFmt w:val="bullet"/>
      <w:suff w:val="tab"/>
      <w:lvlText w:val="•"/>
      <w:rPr>
        <w:color w:val="3370ff"/>
      </w:rPr>
    </w:lvl>
  </w:abstractNum>
  <w:abstractNum w:abstractNumId="728856">
    <w:lvl>
      <w:numFmt w:val="bullet"/>
      <w:suff w:val="tab"/>
      <w:lvlText w:val="•"/>
      <w:rPr>
        <w:color w:val="3370ff"/>
      </w:rPr>
    </w:lvl>
  </w:abstractNum>
  <w:abstractNum w:abstractNumId="728857">
    <w:lvl>
      <w:numFmt w:val="bullet"/>
      <w:suff w:val="tab"/>
      <w:lvlText w:val="•"/>
      <w:rPr>
        <w:color w:val="3370ff"/>
      </w:rPr>
    </w:lvl>
  </w:abstractNum>
  <w:abstractNum w:abstractNumId="728858">
    <w:lvl>
      <w:numFmt w:val="bullet"/>
      <w:suff w:val="tab"/>
      <w:lvlText w:val="•"/>
      <w:rPr>
        <w:color w:val="3370ff"/>
      </w:rPr>
    </w:lvl>
  </w:abstractNum>
  <w:abstractNum w:abstractNumId="728859">
    <w:lvl>
      <w:numFmt w:val="bullet"/>
      <w:suff w:val="tab"/>
      <w:lvlText w:val="•"/>
      <w:rPr>
        <w:color w:val="3370ff"/>
      </w:rPr>
    </w:lvl>
  </w:abstractNum>
  <w:abstractNum w:abstractNumId="728860">
    <w:lvl>
      <w:numFmt w:val="bullet"/>
      <w:suff w:val="tab"/>
      <w:lvlText w:val="•"/>
      <w:rPr>
        <w:color w:val="3370ff"/>
      </w:rPr>
    </w:lvl>
  </w:abstractNum>
  <w:abstractNum w:abstractNumId="728861">
    <w:lvl>
      <w:numFmt w:val="bullet"/>
      <w:suff w:val="tab"/>
      <w:lvlText w:val="•"/>
      <w:rPr>
        <w:color w:val="3370ff"/>
      </w:rPr>
    </w:lvl>
  </w:abstractNum>
  <w:abstractNum w:abstractNumId="728862">
    <w:lvl>
      <w:numFmt w:val="bullet"/>
      <w:suff w:val="tab"/>
      <w:lvlText w:val="•"/>
      <w:rPr>
        <w:color w:val="3370ff"/>
      </w:rPr>
    </w:lvl>
  </w:abstractNum>
  <w:abstractNum w:abstractNumId="728863">
    <w:lvl>
      <w:numFmt w:val="bullet"/>
      <w:suff w:val="tab"/>
      <w:lvlText w:val="•"/>
      <w:rPr>
        <w:color w:val="3370ff"/>
      </w:rPr>
    </w:lvl>
  </w:abstractNum>
  <w:abstractNum w:abstractNumId="728864">
    <w:lvl>
      <w:numFmt w:val="bullet"/>
      <w:suff w:val="tab"/>
      <w:lvlText w:val="•"/>
      <w:rPr>
        <w:color w:val="3370ff"/>
      </w:rPr>
    </w:lvl>
  </w:abstractNum>
  <w:abstractNum w:abstractNumId="728865">
    <w:lvl>
      <w:numFmt w:val="bullet"/>
      <w:suff w:val="tab"/>
      <w:lvlText w:val="•"/>
      <w:rPr>
        <w:color w:val="3370ff"/>
      </w:rPr>
    </w:lvl>
  </w:abstractNum>
  <w:abstractNum w:abstractNumId="728866">
    <w:lvl>
      <w:numFmt w:val="bullet"/>
      <w:suff w:val="tab"/>
      <w:lvlText w:val="•"/>
      <w:rPr>
        <w:color w:val="3370ff"/>
      </w:rPr>
    </w:lvl>
  </w:abstractNum>
  <w:abstractNum w:abstractNumId="728867">
    <w:lvl>
      <w:numFmt w:val="bullet"/>
      <w:suff w:val="tab"/>
      <w:lvlText w:val="•"/>
      <w:rPr>
        <w:color w:val="3370ff"/>
      </w:rPr>
    </w:lvl>
  </w:abstractNum>
  <w:abstractNum w:abstractNumId="728868">
    <w:lvl>
      <w:numFmt w:val="bullet"/>
      <w:suff w:val="tab"/>
      <w:lvlText w:val="•"/>
      <w:rPr>
        <w:color w:val="3370ff"/>
      </w:rPr>
    </w:lvl>
  </w:abstractNum>
  <w:abstractNum w:abstractNumId="728869">
    <w:lvl>
      <w:numFmt w:val="bullet"/>
      <w:suff w:val="tab"/>
      <w:lvlText w:val="•"/>
      <w:rPr>
        <w:color w:val="3370ff"/>
      </w:rPr>
    </w:lvl>
  </w:abstractNum>
  <w:abstractNum w:abstractNumId="728870">
    <w:lvl>
      <w:numFmt w:val="bullet"/>
      <w:suff w:val="tab"/>
      <w:lvlText w:val="•"/>
      <w:rPr>
        <w:color w:val="3370ff"/>
      </w:rPr>
    </w:lvl>
  </w:abstractNum>
  <w:abstractNum w:abstractNumId="728871">
    <w:lvl>
      <w:numFmt w:val="bullet"/>
      <w:suff w:val="tab"/>
      <w:lvlText w:val="•"/>
      <w:rPr>
        <w:color w:val="3370ff"/>
      </w:rPr>
    </w:lvl>
  </w:abstractNum>
  <w:abstractNum w:abstractNumId="728872">
    <w:lvl>
      <w:numFmt w:val="bullet"/>
      <w:suff w:val="tab"/>
      <w:lvlText w:val="•"/>
      <w:rPr>
        <w:color w:val="3370ff"/>
      </w:rPr>
    </w:lvl>
  </w:abstractNum>
  <w:abstractNum w:abstractNumId="728873">
    <w:lvl>
      <w:numFmt w:val="bullet"/>
      <w:suff w:val="tab"/>
      <w:lvlText w:val="•"/>
      <w:rPr>
        <w:color w:val="3370ff"/>
      </w:rPr>
    </w:lvl>
  </w:abstractNum>
  <w:abstractNum w:abstractNumId="728874">
    <w:lvl>
      <w:numFmt w:val="bullet"/>
      <w:suff w:val="tab"/>
      <w:lvlText w:val="•"/>
      <w:rPr>
        <w:color w:val="3370ff"/>
      </w:rPr>
    </w:lvl>
  </w:abstractNum>
  <w:abstractNum w:abstractNumId="728875">
    <w:lvl>
      <w:numFmt w:val="bullet"/>
      <w:suff w:val="tab"/>
      <w:lvlText w:val="•"/>
      <w:rPr>
        <w:color w:val="3370ff"/>
      </w:rPr>
    </w:lvl>
  </w:abstractNum>
  <w:abstractNum w:abstractNumId="728876">
    <w:lvl>
      <w:numFmt w:val="bullet"/>
      <w:suff w:val="tab"/>
      <w:lvlText w:val="•"/>
      <w:rPr>
        <w:color w:val="3370ff"/>
      </w:rPr>
    </w:lvl>
  </w:abstractNum>
  <w:abstractNum w:abstractNumId="728877">
    <w:lvl>
      <w:numFmt w:val="bullet"/>
      <w:suff w:val="tab"/>
      <w:lvlText w:val="•"/>
      <w:rPr>
        <w:color w:val="3370ff"/>
      </w:rPr>
    </w:lvl>
  </w:abstractNum>
  <w:abstractNum w:abstractNumId="728878">
    <w:lvl>
      <w:numFmt w:val="bullet"/>
      <w:suff w:val="tab"/>
      <w:lvlText w:val="•"/>
      <w:rPr>
        <w:color w:val="3370ff"/>
      </w:rPr>
    </w:lvl>
  </w:abstractNum>
  <w:abstractNum w:abstractNumId="728879">
    <w:lvl>
      <w:numFmt w:val="bullet"/>
      <w:suff w:val="tab"/>
      <w:lvlText w:val="•"/>
      <w:rPr>
        <w:color w:val="3370ff"/>
      </w:rPr>
    </w:lvl>
  </w:abstractNum>
  <w:abstractNum w:abstractNumId="728880">
    <w:lvl>
      <w:numFmt w:val="bullet"/>
      <w:suff w:val="tab"/>
      <w:lvlText w:val="•"/>
      <w:rPr>
        <w:color w:val="3370ff"/>
      </w:rPr>
    </w:lvl>
  </w:abstractNum>
  <w:abstractNum w:abstractNumId="728881">
    <w:lvl>
      <w:numFmt w:val="bullet"/>
      <w:suff w:val="tab"/>
      <w:lvlText w:val="•"/>
      <w:rPr>
        <w:color w:val="3370ff"/>
      </w:rPr>
    </w:lvl>
  </w:abstractNum>
  <w:abstractNum w:abstractNumId="728882">
    <w:lvl>
      <w:numFmt w:val="bullet"/>
      <w:suff w:val="tab"/>
      <w:lvlText w:val="•"/>
      <w:rPr>
        <w:color w:val="3370ff"/>
      </w:rPr>
    </w:lvl>
  </w:abstractNum>
  <w:abstractNum w:abstractNumId="728883">
    <w:lvl>
      <w:numFmt w:val="bullet"/>
      <w:suff w:val="tab"/>
      <w:lvlText w:val="•"/>
      <w:rPr>
        <w:color w:val="3370ff"/>
      </w:rPr>
    </w:lvl>
  </w:abstractNum>
  <w:abstractNum w:abstractNumId="728884">
    <w:lvl>
      <w:numFmt w:val="bullet"/>
      <w:suff w:val="tab"/>
      <w:lvlText w:val="•"/>
      <w:rPr>
        <w:color w:val="3370ff"/>
      </w:rPr>
    </w:lvl>
  </w:abstractNum>
  <w:abstractNum w:abstractNumId="728885">
    <w:lvl>
      <w:numFmt w:val="bullet"/>
      <w:suff w:val="tab"/>
      <w:lvlText w:val="•"/>
      <w:rPr>
        <w:color w:val="3370ff"/>
      </w:rPr>
    </w:lvl>
  </w:abstractNum>
  <w:abstractNum w:abstractNumId="728886">
    <w:lvl>
      <w:numFmt w:val="bullet"/>
      <w:suff w:val="tab"/>
      <w:lvlText w:val="•"/>
      <w:rPr>
        <w:color w:val="3370ff"/>
      </w:rPr>
    </w:lvl>
  </w:abstractNum>
  <w:abstractNum w:abstractNumId="728887">
    <w:lvl>
      <w:numFmt w:val="bullet"/>
      <w:suff w:val="tab"/>
      <w:lvlText w:val="•"/>
      <w:rPr>
        <w:color w:val="3370ff"/>
      </w:rPr>
    </w:lvl>
  </w:abstractNum>
  <w:abstractNum w:abstractNumId="728888">
    <w:lvl>
      <w:numFmt w:val="bullet"/>
      <w:suff w:val="tab"/>
      <w:lvlText w:val="•"/>
      <w:rPr>
        <w:color w:val="3370ff"/>
      </w:rPr>
    </w:lvl>
  </w:abstractNum>
  <w:abstractNum w:abstractNumId="728889">
    <w:lvl>
      <w:numFmt w:val="bullet"/>
      <w:suff w:val="tab"/>
      <w:lvlText w:val="•"/>
      <w:rPr>
        <w:color w:val="3370ff"/>
      </w:rPr>
    </w:lvl>
  </w:abstractNum>
  <w:abstractNum w:abstractNumId="728890">
    <w:lvl>
      <w:numFmt w:val="bullet"/>
      <w:suff w:val="tab"/>
      <w:lvlText w:val="•"/>
      <w:rPr>
        <w:color w:val="3370ff"/>
      </w:rPr>
    </w:lvl>
  </w:abstractNum>
  <w:abstractNum w:abstractNumId="728891">
    <w:lvl>
      <w:numFmt w:val="bullet"/>
      <w:suff w:val="tab"/>
      <w:lvlText w:val="•"/>
      <w:rPr>
        <w:color w:val="3370ff"/>
      </w:rPr>
    </w:lvl>
  </w:abstractNum>
  <w:abstractNum w:abstractNumId="728892">
    <w:lvl>
      <w:numFmt w:val="bullet"/>
      <w:suff w:val="tab"/>
      <w:lvlText w:val="•"/>
      <w:rPr>
        <w:color w:val="3370ff"/>
      </w:rPr>
    </w:lvl>
  </w:abstractNum>
  <w:abstractNum w:abstractNumId="728893">
    <w:lvl>
      <w:numFmt w:val="bullet"/>
      <w:suff w:val="tab"/>
      <w:lvlText w:val="•"/>
      <w:rPr>
        <w:color w:val="3370ff"/>
      </w:rPr>
    </w:lvl>
  </w:abstractNum>
  <w:abstractNum w:abstractNumId="728894">
    <w:lvl>
      <w:numFmt w:val="bullet"/>
      <w:suff w:val="tab"/>
      <w:lvlText w:val="•"/>
      <w:rPr>
        <w:color w:val="3370ff"/>
      </w:rPr>
    </w:lvl>
  </w:abstractNum>
  <w:abstractNum w:abstractNumId="728895">
    <w:lvl>
      <w:numFmt w:val="bullet"/>
      <w:suff w:val="tab"/>
      <w:lvlText w:val="•"/>
      <w:rPr>
        <w:color w:val="3370ff"/>
      </w:rPr>
    </w:lvl>
  </w:abstractNum>
  <w:abstractNum w:abstractNumId="728896">
    <w:lvl>
      <w:numFmt w:val="bullet"/>
      <w:suff w:val="tab"/>
      <w:lvlText w:val="•"/>
      <w:rPr>
        <w:color w:val="3370ff"/>
      </w:rPr>
    </w:lvl>
  </w:abstractNum>
  <w:abstractNum w:abstractNumId="728897">
    <w:lvl>
      <w:numFmt w:val="bullet"/>
      <w:suff w:val="tab"/>
      <w:lvlText w:val="•"/>
      <w:rPr>
        <w:color w:val="3370ff"/>
      </w:rPr>
    </w:lvl>
  </w:abstractNum>
  <w:abstractNum w:abstractNumId="728898">
    <w:lvl>
      <w:numFmt w:val="bullet"/>
      <w:suff w:val="tab"/>
      <w:lvlText w:val="•"/>
      <w:rPr>
        <w:color w:val="3370ff"/>
      </w:rPr>
    </w:lvl>
  </w:abstractNum>
  <w:abstractNum w:abstractNumId="728899">
    <w:lvl>
      <w:numFmt w:val="bullet"/>
      <w:suff w:val="tab"/>
      <w:lvlText w:val="•"/>
      <w:rPr>
        <w:color w:val="3370ff"/>
      </w:rPr>
    </w:lvl>
  </w:abstractNum>
  <w:abstractNum w:abstractNumId="728900">
    <w:lvl>
      <w:numFmt w:val="bullet"/>
      <w:suff w:val="tab"/>
      <w:lvlText w:val="•"/>
      <w:rPr>
        <w:color w:val="3370ff"/>
      </w:rPr>
    </w:lvl>
  </w:abstractNum>
  <w:abstractNum w:abstractNumId="728901">
    <w:lvl>
      <w:numFmt w:val="bullet"/>
      <w:suff w:val="tab"/>
      <w:lvlText w:val="•"/>
      <w:rPr>
        <w:color w:val="3370ff"/>
      </w:rPr>
    </w:lvl>
  </w:abstractNum>
  <w:abstractNum w:abstractNumId="728902">
    <w:lvl>
      <w:numFmt w:val="bullet"/>
      <w:suff w:val="tab"/>
      <w:lvlText w:val="•"/>
      <w:rPr>
        <w:color w:val="3370ff"/>
      </w:rPr>
    </w:lvl>
  </w:abstractNum>
  <w:abstractNum w:abstractNumId="728903">
    <w:lvl>
      <w:numFmt w:val="bullet"/>
      <w:suff w:val="tab"/>
      <w:lvlText w:val="•"/>
      <w:rPr>
        <w:color w:val="3370ff"/>
      </w:rPr>
    </w:lvl>
  </w:abstractNum>
  <w:abstractNum w:abstractNumId="728904">
    <w:lvl>
      <w:numFmt w:val="bullet"/>
      <w:suff w:val="tab"/>
      <w:lvlText w:val="•"/>
      <w:rPr>
        <w:color w:val="3370ff"/>
      </w:rPr>
    </w:lvl>
  </w:abstractNum>
  <w:abstractNum w:abstractNumId="728905">
    <w:lvl>
      <w:numFmt w:val="bullet"/>
      <w:suff w:val="tab"/>
      <w:lvlText w:val="•"/>
      <w:rPr>
        <w:color w:val="3370ff"/>
      </w:rPr>
    </w:lvl>
  </w:abstractNum>
  <w:abstractNum w:abstractNumId="728906">
    <w:lvl>
      <w:numFmt w:val="bullet"/>
      <w:suff w:val="tab"/>
      <w:lvlText w:val="•"/>
      <w:rPr>
        <w:color w:val="3370ff"/>
      </w:rPr>
    </w:lvl>
  </w:abstractNum>
  <w:abstractNum w:abstractNumId="728907">
    <w:lvl>
      <w:numFmt w:val="bullet"/>
      <w:suff w:val="tab"/>
      <w:lvlText w:val="•"/>
      <w:rPr>
        <w:color w:val="3370ff"/>
      </w:rPr>
    </w:lvl>
  </w:abstractNum>
  <w:abstractNum w:abstractNumId="728908">
    <w:lvl>
      <w:numFmt w:val="bullet"/>
      <w:suff w:val="tab"/>
      <w:lvlText w:val="•"/>
      <w:rPr>
        <w:color w:val="3370ff"/>
      </w:rPr>
    </w:lvl>
  </w:abstractNum>
  <w:abstractNum w:abstractNumId="728909">
    <w:lvl>
      <w:numFmt w:val="bullet"/>
      <w:suff w:val="tab"/>
      <w:lvlText w:val="•"/>
      <w:rPr>
        <w:color w:val="3370ff"/>
      </w:rPr>
    </w:lvl>
  </w:abstractNum>
  <w:abstractNum w:abstractNumId="728910">
    <w:lvl>
      <w:numFmt w:val="bullet"/>
      <w:suff w:val="tab"/>
      <w:lvlText w:val="•"/>
      <w:rPr>
        <w:color w:val="3370ff"/>
      </w:rPr>
    </w:lvl>
  </w:abstractNum>
  <w:abstractNum w:abstractNumId="728911">
    <w:lvl>
      <w:numFmt w:val="bullet"/>
      <w:suff w:val="tab"/>
      <w:lvlText w:val="•"/>
      <w:rPr>
        <w:color w:val="3370ff"/>
      </w:rPr>
    </w:lvl>
  </w:abstractNum>
  <w:abstractNum w:abstractNumId="728912">
    <w:lvl>
      <w:numFmt w:val="bullet"/>
      <w:suff w:val="tab"/>
      <w:lvlText w:val="•"/>
      <w:rPr>
        <w:color w:val="3370ff"/>
      </w:rPr>
    </w:lvl>
  </w:abstractNum>
  <w:abstractNum w:abstractNumId="728913">
    <w:lvl>
      <w:numFmt w:val="bullet"/>
      <w:suff w:val="tab"/>
      <w:lvlText w:val="•"/>
      <w:rPr>
        <w:color w:val="3370ff"/>
      </w:rPr>
    </w:lvl>
  </w:abstractNum>
  <w:abstractNum w:abstractNumId="728914">
    <w:lvl>
      <w:numFmt w:val="bullet"/>
      <w:suff w:val="tab"/>
      <w:lvlText w:val="•"/>
      <w:rPr>
        <w:color w:val="3370ff"/>
      </w:rPr>
    </w:lvl>
  </w:abstractNum>
  <w:abstractNum w:abstractNumId="728915">
    <w:lvl>
      <w:numFmt w:val="bullet"/>
      <w:suff w:val="tab"/>
      <w:lvlText w:val="•"/>
      <w:rPr>
        <w:color w:val="3370ff"/>
      </w:rPr>
    </w:lvl>
  </w:abstractNum>
  <w:abstractNum w:abstractNumId="728916">
    <w:lvl>
      <w:numFmt w:val="bullet"/>
      <w:suff w:val="tab"/>
      <w:lvlText w:val="•"/>
      <w:rPr>
        <w:color w:val="3370ff"/>
      </w:rPr>
    </w:lvl>
  </w:abstractNum>
  <w:abstractNum w:abstractNumId="728917">
    <w:lvl>
      <w:numFmt w:val="bullet"/>
      <w:suff w:val="tab"/>
      <w:lvlText w:val="•"/>
      <w:rPr>
        <w:color w:val="3370ff"/>
      </w:rPr>
    </w:lvl>
  </w:abstractNum>
  <w:abstractNum w:abstractNumId="728918">
    <w:lvl>
      <w:numFmt w:val="bullet"/>
      <w:suff w:val="tab"/>
      <w:lvlText w:val="•"/>
      <w:rPr>
        <w:color w:val="3370ff"/>
      </w:rPr>
    </w:lvl>
  </w:abstractNum>
  <w:abstractNum w:abstractNumId="728919">
    <w:lvl>
      <w:numFmt w:val="bullet"/>
      <w:suff w:val="tab"/>
      <w:lvlText w:val="•"/>
      <w:rPr>
        <w:color w:val="3370ff"/>
      </w:rPr>
    </w:lvl>
  </w:abstractNum>
  <w:abstractNum w:abstractNumId="728920">
    <w:lvl>
      <w:numFmt w:val="bullet"/>
      <w:suff w:val="tab"/>
      <w:lvlText w:val="•"/>
      <w:rPr>
        <w:color w:val="3370ff"/>
      </w:rPr>
    </w:lvl>
  </w:abstractNum>
  <w:abstractNum w:abstractNumId="728921">
    <w:lvl>
      <w:numFmt w:val="bullet"/>
      <w:suff w:val="tab"/>
      <w:lvlText w:val="•"/>
      <w:rPr>
        <w:color w:val="3370ff"/>
      </w:rPr>
    </w:lvl>
  </w:abstractNum>
  <w:abstractNum w:abstractNumId="728922">
    <w:lvl>
      <w:numFmt w:val="bullet"/>
      <w:suff w:val="tab"/>
      <w:lvlText w:val="•"/>
      <w:rPr>
        <w:color w:val="3370ff"/>
      </w:rPr>
    </w:lvl>
  </w:abstractNum>
  <w:abstractNum w:abstractNumId="728923">
    <w:lvl>
      <w:numFmt w:val="bullet"/>
      <w:suff w:val="tab"/>
      <w:lvlText w:val="•"/>
      <w:rPr>
        <w:color w:val="3370ff"/>
      </w:rPr>
    </w:lvl>
  </w:abstractNum>
  <w:abstractNum w:abstractNumId="728924">
    <w:lvl>
      <w:numFmt w:val="bullet"/>
      <w:suff w:val="tab"/>
      <w:lvlText w:val="•"/>
      <w:rPr>
        <w:color w:val="3370ff"/>
      </w:rPr>
    </w:lvl>
  </w:abstractNum>
  <w:abstractNum w:abstractNumId="728925">
    <w:lvl>
      <w:numFmt w:val="bullet"/>
      <w:suff w:val="tab"/>
      <w:lvlText w:val="•"/>
      <w:rPr>
        <w:color w:val="3370ff"/>
      </w:rPr>
    </w:lvl>
  </w:abstractNum>
  <w:abstractNum w:abstractNumId="728926">
    <w:lvl>
      <w:numFmt w:val="bullet"/>
      <w:suff w:val="tab"/>
      <w:lvlText w:val="•"/>
      <w:rPr>
        <w:color w:val="3370ff"/>
      </w:rPr>
    </w:lvl>
  </w:abstractNum>
  <w:abstractNum w:abstractNumId="728927">
    <w:lvl>
      <w:numFmt w:val="bullet"/>
      <w:suff w:val="tab"/>
      <w:lvlText w:val="•"/>
      <w:rPr>
        <w:color w:val="3370ff"/>
      </w:rPr>
    </w:lvl>
  </w:abstractNum>
  <w:abstractNum w:abstractNumId="728928">
    <w:lvl>
      <w:numFmt w:val="bullet"/>
      <w:suff w:val="tab"/>
      <w:lvlText w:val="•"/>
      <w:rPr>
        <w:color w:val="3370ff"/>
      </w:rPr>
    </w:lvl>
  </w:abstractNum>
  <w:abstractNum w:abstractNumId="728929">
    <w:lvl>
      <w:numFmt w:val="bullet"/>
      <w:suff w:val="tab"/>
      <w:lvlText w:val="•"/>
      <w:rPr>
        <w:color w:val="3370ff"/>
      </w:rPr>
    </w:lvl>
  </w:abstractNum>
  <w:abstractNum w:abstractNumId="728930">
    <w:lvl>
      <w:numFmt w:val="bullet"/>
      <w:suff w:val="tab"/>
      <w:lvlText w:val="•"/>
      <w:rPr>
        <w:color w:val="3370ff"/>
      </w:rPr>
    </w:lvl>
  </w:abstractNum>
  <w:abstractNum w:abstractNumId="728931">
    <w:lvl>
      <w:numFmt w:val="bullet"/>
      <w:suff w:val="tab"/>
      <w:lvlText w:val="•"/>
      <w:rPr>
        <w:color w:val="3370ff"/>
      </w:rPr>
    </w:lvl>
  </w:abstractNum>
  <w:abstractNum w:abstractNumId="728932">
    <w:lvl>
      <w:numFmt w:val="bullet"/>
      <w:suff w:val="tab"/>
      <w:lvlText w:val="•"/>
      <w:rPr>
        <w:color w:val="3370ff"/>
      </w:rPr>
    </w:lvl>
  </w:abstractNum>
  <w:abstractNum w:abstractNumId="728933">
    <w:lvl>
      <w:numFmt w:val="bullet"/>
      <w:suff w:val="tab"/>
      <w:lvlText w:val="•"/>
      <w:rPr>
        <w:color w:val="3370ff"/>
      </w:rPr>
    </w:lvl>
  </w:abstractNum>
  <w:abstractNum w:abstractNumId="728934">
    <w:lvl>
      <w:numFmt w:val="bullet"/>
      <w:suff w:val="tab"/>
      <w:lvlText w:val="•"/>
      <w:rPr>
        <w:color w:val="3370ff"/>
      </w:rPr>
    </w:lvl>
  </w:abstractNum>
  <w:abstractNum w:abstractNumId="728935">
    <w:lvl>
      <w:numFmt w:val="bullet"/>
      <w:suff w:val="tab"/>
      <w:lvlText w:val="•"/>
      <w:rPr>
        <w:color w:val="3370ff"/>
      </w:rPr>
    </w:lvl>
  </w:abstractNum>
  <w:abstractNum w:abstractNumId="728936">
    <w:lvl>
      <w:numFmt w:val="bullet"/>
      <w:suff w:val="tab"/>
      <w:lvlText w:val="•"/>
      <w:rPr>
        <w:color w:val="3370ff"/>
      </w:rPr>
    </w:lvl>
  </w:abstractNum>
  <w:abstractNum w:abstractNumId="728937">
    <w:lvl>
      <w:numFmt w:val="bullet"/>
      <w:suff w:val="tab"/>
      <w:lvlText w:val="•"/>
      <w:rPr>
        <w:color w:val="3370ff"/>
      </w:rPr>
    </w:lvl>
  </w:abstractNum>
  <w:abstractNum w:abstractNumId="728938">
    <w:lvl>
      <w:numFmt w:val="bullet"/>
      <w:suff w:val="tab"/>
      <w:lvlText w:val="•"/>
      <w:rPr>
        <w:color w:val="3370ff"/>
      </w:rPr>
    </w:lvl>
  </w:abstractNum>
  <w:abstractNum w:abstractNumId="728939">
    <w:lvl>
      <w:numFmt w:val="bullet"/>
      <w:suff w:val="tab"/>
      <w:lvlText w:val="•"/>
      <w:rPr>
        <w:color w:val="3370ff"/>
      </w:rPr>
    </w:lvl>
  </w:abstractNum>
  <w:abstractNum w:abstractNumId="728940">
    <w:lvl>
      <w:numFmt w:val="bullet"/>
      <w:suff w:val="tab"/>
      <w:lvlText w:val="•"/>
      <w:rPr>
        <w:color w:val="3370ff"/>
      </w:rPr>
    </w:lvl>
  </w:abstractNum>
  <w:abstractNum w:abstractNumId="728941">
    <w:lvl>
      <w:numFmt w:val="bullet"/>
      <w:suff w:val="tab"/>
      <w:lvlText w:val="•"/>
      <w:rPr>
        <w:color w:val="3370ff"/>
      </w:rPr>
    </w:lvl>
  </w:abstractNum>
  <w:abstractNum w:abstractNumId="728942">
    <w:lvl>
      <w:numFmt w:val="bullet"/>
      <w:suff w:val="tab"/>
      <w:lvlText w:val="•"/>
      <w:rPr>
        <w:color w:val="3370ff"/>
      </w:rPr>
    </w:lvl>
  </w:abstractNum>
  <w:abstractNum w:abstractNumId="728943">
    <w:lvl>
      <w:numFmt w:val="bullet"/>
      <w:suff w:val="tab"/>
      <w:lvlText w:val="•"/>
      <w:rPr>
        <w:color w:val="3370ff"/>
      </w:rPr>
    </w:lvl>
  </w:abstractNum>
  <w:abstractNum w:abstractNumId="728944">
    <w:lvl>
      <w:numFmt w:val="bullet"/>
      <w:suff w:val="tab"/>
      <w:lvlText w:val="•"/>
      <w:rPr>
        <w:color w:val="3370ff"/>
      </w:rPr>
    </w:lvl>
  </w:abstractNum>
  <w:abstractNum w:abstractNumId="728945">
    <w:lvl>
      <w:numFmt w:val="bullet"/>
      <w:suff w:val="tab"/>
      <w:lvlText w:val="•"/>
      <w:rPr>
        <w:color w:val="3370ff"/>
      </w:rPr>
    </w:lvl>
  </w:abstractNum>
  <w:num w:numId="1">
    <w:abstractNumId w:val="728797"/>
  </w:num>
  <w:num w:numId="2">
    <w:abstractNumId w:val="728798"/>
  </w:num>
  <w:num w:numId="3">
    <w:abstractNumId w:val="728799"/>
  </w:num>
  <w:num w:numId="4">
    <w:abstractNumId w:val="728800"/>
  </w:num>
  <w:num w:numId="5">
    <w:abstractNumId w:val="728801"/>
  </w:num>
  <w:num w:numId="6">
    <w:abstractNumId w:val="728802"/>
  </w:num>
  <w:num w:numId="7">
    <w:abstractNumId w:val="728803"/>
  </w:num>
  <w:num w:numId="8">
    <w:abstractNumId w:val="728804"/>
  </w:num>
  <w:num w:numId="9">
    <w:abstractNumId w:val="728805"/>
  </w:num>
  <w:num w:numId="10">
    <w:abstractNumId w:val="728806"/>
  </w:num>
  <w:num w:numId="11">
    <w:abstractNumId w:val="728807"/>
  </w:num>
  <w:num w:numId="12">
    <w:abstractNumId w:val="728808"/>
  </w:num>
  <w:num w:numId="13">
    <w:abstractNumId w:val="728809"/>
  </w:num>
  <w:num w:numId="14">
    <w:abstractNumId w:val="728810"/>
  </w:num>
  <w:num w:numId="15">
    <w:abstractNumId w:val="728811"/>
  </w:num>
  <w:num w:numId="16">
    <w:abstractNumId w:val="728812"/>
  </w:num>
  <w:num w:numId="17">
    <w:abstractNumId w:val="728813"/>
  </w:num>
  <w:num w:numId="18">
    <w:abstractNumId w:val="728814"/>
  </w:num>
  <w:num w:numId="19">
    <w:abstractNumId w:val="728815"/>
  </w:num>
  <w:num w:numId="20">
    <w:abstractNumId w:val="728816"/>
  </w:num>
  <w:num w:numId="21">
    <w:abstractNumId w:val="728817"/>
  </w:num>
  <w:num w:numId="22">
    <w:abstractNumId w:val="728818"/>
  </w:num>
  <w:num w:numId="23">
    <w:abstractNumId w:val="728819"/>
  </w:num>
  <w:num w:numId="24">
    <w:abstractNumId w:val="728820"/>
  </w:num>
  <w:num w:numId="25">
    <w:abstractNumId w:val="728821"/>
  </w:num>
  <w:num w:numId="26">
    <w:abstractNumId w:val="728822"/>
  </w:num>
  <w:num w:numId="27">
    <w:abstractNumId w:val="728823"/>
  </w:num>
  <w:num w:numId="28">
    <w:abstractNumId w:val="728824"/>
  </w:num>
  <w:num w:numId="29">
    <w:abstractNumId w:val="728825"/>
  </w:num>
  <w:num w:numId="30">
    <w:abstractNumId w:val="728826"/>
  </w:num>
  <w:num w:numId="31">
    <w:abstractNumId w:val="728827"/>
  </w:num>
  <w:num w:numId="32">
    <w:abstractNumId w:val="728828"/>
  </w:num>
  <w:num w:numId="33">
    <w:abstractNumId w:val="728829"/>
  </w:num>
  <w:num w:numId="34">
    <w:abstractNumId w:val="728830"/>
  </w:num>
  <w:num w:numId="35">
    <w:abstractNumId w:val="728831"/>
  </w:num>
  <w:num w:numId="36">
    <w:abstractNumId w:val="728832"/>
  </w:num>
  <w:num w:numId="37">
    <w:abstractNumId w:val="728833"/>
  </w:num>
  <w:num w:numId="38">
    <w:abstractNumId w:val="728834"/>
  </w:num>
  <w:num w:numId="39">
    <w:abstractNumId w:val="728835"/>
  </w:num>
  <w:num w:numId="40">
    <w:abstractNumId w:val="728836"/>
  </w:num>
  <w:num w:numId="41">
    <w:abstractNumId w:val="728837"/>
  </w:num>
  <w:num w:numId="42">
    <w:abstractNumId w:val="728838"/>
  </w:num>
  <w:num w:numId="43">
    <w:abstractNumId w:val="728839"/>
  </w:num>
  <w:num w:numId="44">
    <w:abstractNumId w:val="728840"/>
  </w:num>
  <w:num w:numId="45">
    <w:abstractNumId w:val="728841"/>
  </w:num>
  <w:num w:numId="46">
    <w:abstractNumId w:val="728842"/>
  </w:num>
  <w:num w:numId="47">
    <w:abstractNumId w:val="728843"/>
  </w:num>
  <w:num w:numId="48">
    <w:abstractNumId w:val="728844"/>
  </w:num>
  <w:num w:numId="49">
    <w:abstractNumId w:val="728845"/>
  </w:num>
  <w:num w:numId="50">
    <w:abstractNumId w:val="728846"/>
  </w:num>
  <w:num w:numId="51">
    <w:abstractNumId w:val="728847"/>
  </w:num>
  <w:num w:numId="52">
    <w:abstractNumId w:val="728848"/>
  </w:num>
  <w:num w:numId="53">
    <w:abstractNumId w:val="728849"/>
  </w:num>
  <w:num w:numId="54">
    <w:abstractNumId w:val="728850"/>
  </w:num>
  <w:num w:numId="55">
    <w:abstractNumId w:val="728851"/>
  </w:num>
  <w:num w:numId="56">
    <w:abstractNumId w:val="728852"/>
  </w:num>
  <w:num w:numId="57">
    <w:abstractNumId w:val="728853"/>
  </w:num>
  <w:num w:numId="58">
    <w:abstractNumId w:val="728854"/>
  </w:num>
  <w:num w:numId="59">
    <w:abstractNumId w:val="728855"/>
  </w:num>
  <w:num w:numId="60">
    <w:abstractNumId w:val="728856"/>
  </w:num>
  <w:num w:numId="61">
    <w:abstractNumId w:val="728857"/>
  </w:num>
  <w:num w:numId="62">
    <w:abstractNumId w:val="728858"/>
  </w:num>
  <w:num w:numId="63">
    <w:abstractNumId w:val="728859"/>
  </w:num>
  <w:num w:numId="64">
    <w:abstractNumId w:val="728860"/>
  </w:num>
  <w:num w:numId="65">
    <w:abstractNumId w:val="728861"/>
  </w:num>
  <w:num w:numId="66">
    <w:abstractNumId w:val="728862"/>
  </w:num>
  <w:num w:numId="67">
    <w:abstractNumId w:val="728863"/>
  </w:num>
  <w:num w:numId="68">
    <w:abstractNumId w:val="728864"/>
  </w:num>
  <w:num w:numId="69">
    <w:abstractNumId w:val="728865"/>
  </w:num>
  <w:num w:numId="70">
    <w:abstractNumId w:val="728866"/>
  </w:num>
  <w:num w:numId="71">
    <w:abstractNumId w:val="728867"/>
  </w:num>
  <w:num w:numId="72">
    <w:abstractNumId w:val="728868"/>
  </w:num>
  <w:num w:numId="73">
    <w:abstractNumId w:val="728869"/>
  </w:num>
  <w:num w:numId="74">
    <w:abstractNumId w:val="728870"/>
  </w:num>
  <w:num w:numId="75">
    <w:abstractNumId w:val="728871"/>
  </w:num>
  <w:num w:numId="76">
    <w:abstractNumId w:val="728872"/>
  </w:num>
  <w:num w:numId="77">
    <w:abstractNumId w:val="728873"/>
  </w:num>
  <w:num w:numId="78">
    <w:abstractNumId w:val="728874"/>
  </w:num>
  <w:num w:numId="79">
    <w:abstractNumId w:val="728875"/>
  </w:num>
  <w:num w:numId="80">
    <w:abstractNumId w:val="728876"/>
  </w:num>
  <w:num w:numId="81">
    <w:abstractNumId w:val="728877"/>
  </w:num>
  <w:num w:numId="82">
    <w:abstractNumId w:val="728878"/>
  </w:num>
  <w:num w:numId="83">
    <w:abstractNumId w:val="728879"/>
  </w:num>
  <w:num w:numId="84">
    <w:abstractNumId w:val="728880"/>
  </w:num>
  <w:num w:numId="85">
    <w:abstractNumId w:val="728881"/>
  </w:num>
  <w:num w:numId="86">
    <w:abstractNumId w:val="728882"/>
  </w:num>
  <w:num w:numId="87">
    <w:abstractNumId w:val="728883"/>
  </w:num>
  <w:num w:numId="88">
    <w:abstractNumId w:val="728884"/>
  </w:num>
  <w:num w:numId="89">
    <w:abstractNumId w:val="728885"/>
  </w:num>
  <w:num w:numId="90">
    <w:abstractNumId w:val="728886"/>
  </w:num>
  <w:num w:numId="91">
    <w:abstractNumId w:val="728887"/>
  </w:num>
  <w:num w:numId="92">
    <w:abstractNumId w:val="728888"/>
  </w:num>
  <w:num w:numId="93">
    <w:abstractNumId w:val="728889"/>
  </w:num>
  <w:num w:numId="94">
    <w:abstractNumId w:val="728890"/>
  </w:num>
  <w:num w:numId="95">
    <w:abstractNumId w:val="728891"/>
  </w:num>
  <w:num w:numId="96">
    <w:abstractNumId w:val="728892"/>
  </w:num>
  <w:num w:numId="97">
    <w:abstractNumId w:val="728893"/>
  </w:num>
  <w:num w:numId="98">
    <w:abstractNumId w:val="728894"/>
  </w:num>
  <w:num w:numId="99">
    <w:abstractNumId w:val="728895"/>
  </w:num>
  <w:num w:numId="100">
    <w:abstractNumId w:val="728896"/>
  </w:num>
  <w:num w:numId="101">
    <w:abstractNumId w:val="728897"/>
  </w:num>
  <w:num w:numId="102">
    <w:abstractNumId w:val="728898"/>
  </w:num>
  <w:num w:numId="103">
    <w:abstractNumId w:val="728899"/>
  </w:num>
  <w:num w:numId="104">
    <w:abstractNumId w:val="728900"/>
  </w:num>
  <w:num w:numId="105">
    <w:abstractNumId w:val="728901"/>
  </w:num>
  <w:num w:numId="106">
    <w:abstractNumId w:val="728902"/>
  </w:num>
  <w:num w:numId="107">
    <w:abstractNumId w:val="728903"/>
  </w:num>
  <w:num w:numId="108">
    <w:abstractNumId w:val="728904"/>
  </w:num>
  <w:num w:numId="109">
    <w:abstractNumId w:val="728905"/>
  </w:num>
  <w:num w:numId="110">
    <w:abstractNumId w:val="728906"/>
  </w:num>
  <w:num w:numId="111">
    <w:abstractNumId w:val="728907"/>
  </w:num>
  <w:num w:numId="112">
    <w:abstractNumId w:val="728908"/>
  </w:num>
  <w:num w:numId="113">
    <w:abstractNumId w:val="728909"/>
  </w:num>
  <w:num w:numId="114">
    <w:abstractNumId w:val="728910"/>
  </w:num>
  <w:num w:numId="115">
    <w:abstractNumId w:val="728911"/>
  </w:num>
  <w:num w:numId="116">
    <w:abstractNumId w:val="728912"/>
  </w:num>
  <w:num w:numId="117">
    <w:abstractNumId w:val="728913"/>
  </w:num>
  <w:num w:numId="118">
    <w:abstractNumId w:val="728914"/>
  </w:num>
  <w:num w:numId="119">
    <w:abstractNumId w:val="728915"/>
  </w:num>
  <w:num w:numId="120">
    <w:abstractNumId w:val="728916"/>
  </w:num>
  <w:num w:numId="121">
    <w:abstractNumId w:val="728917"/>
  </w:num>
  <w:num w:numId="122">
    <w:abstractNumId w:val="728918"/>
  </w:num>
  <w:num w:numId="123">
    <w:abstractNumId w:val="728919"/>
  </w:num>
  <w:num w:numId="124">
    <w:abstractNumId w:val="728920"/>
  </w:num>
  <w:num w:numId="125">
    <w:abstractNumId w:val="728921"/>
  </w:num>
  <w:num w:numId="126">
    <w:abstractNumId w:val="728922"/>
  </w:num>
  <w:num w:numId="127">
    <w:abstractNumId w:val="728923"/>
  </w:num>
  <w:num w:numId="128">
    <w:abstractNumId w:val="728924"/>
  </w:num>
  <w:num w:numId="129">
    <w:abstractNumId w:val="728925"/>
  </w:num>
  <w:num w:numId="130">
    <w:abstractNumId w:val="728926"/>
  </w:num>
  <w:num w:numId="131">
    <w:abstractNumId w:val="728927"/>
  </w:num>
  <w:num w:numId="132">
    <w:abstractNumId w:val="728928"/>
  </w:num>
  <w:num w:numId="133">
    <w:abstractNumId w:val="728929"/>
  </w:num>
  <w:num w:numId="134">
    <w:abstractNumId w:val="728930"/>
  </w:num>
  <w:num w:numId="135">
    <w:abstractNumId w:val="728931"/>
  </w:num>
  <w:num w:numId="136">
    <w:abstractNumId w:val="728932"/>
  </w:num>
  <w:num w:numId="137">
    <w:abstractNumId w:val="728933"/>
  </w:num>
  <w:num w:numId="138">
    <w:abstractNumId w:val="728934"/>
  </w:num>
  <w:num w:numId="139">
    <w:abstractNumId w:val="728935"/>
  </w:num>
  <w:num w:numId="140">
    <w:abstractNumId w:val="728936"/>
  </w:num>
  <w:num w:numId="141">
    <w:abstractNumId w:val="728937"/>
  </w:num>
  <w:num w:numId="142">
    <w:abstractNumId w:val="728938"/>
  </w:num>
  <w:num w:numId="143">
    <w:abstractNumId w:val="728939"/>
  </w:num>
  <w:num w:numId="144">
    <w:abstractNumId w:val="728940"/>
  </w:num>
  <w:num w:numId="145">
    <w:abstractNumId w:val="728941"/>
  </w:num>
  <w:num w:numId="146">
    <w:abstractNumId w:val="728942"/>
  </w:num>
  <w:num w:numId="147">
    <w:abstractNumId w:val="728943"/>
  </w:num>
  <w:num w:numId="148">
    <w:abstractNumId w:val="728944"/>
  </w:num>
  <w:num w:numId="149">
    <w:abstractNumId w:val="7289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2026-03-31T06:32:19Z</dcterms:created>
  <dc:creator>Apache POI</dc:creator>
</cp:coreProperties>
</file>