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957C5" w14:textId="57364444" w:rsidR="00E1645B" w:rsidRDefault="009013F6" w:rsidP="00BF6B73">
      <w:pPr>
        <w:pStyle w:val="10"/>
        <w:rPr>
          <w:lang w:eastAsia="zh-CN"/>
        </w:rPr>
      </w:pPr>
      <w:r>
        <w:rPr>
          <w:lang w:eastAsia="zh-CN"/>
        </w:rPr>
        <w:t>​​</w:t>
      </w:r>
      <w:bookmarkStart w:id="0" w:name="样式预览"/>
      <w:r>
        <w:rPr>
          <w:lang w:eastAsia="zh-CN"/>
        </w:rPr>
        <w:t>样式预览</w:t>
      </w:r>
    </w:p>
    <w:p w14:paraId="41F8E1FB" w14:textId="77777777" w:rsidR="00E1645B" w:rsidRDefault="009013F6" w:rsidP="006747B6">
      <w:pPr>
        <w:pStyle w:val="20"/>
        <w:rPr>
          <w:lang w:eastAsia="zh-CN"/>
        </w:rPr>
      </w:pPr>
      <w:bookmarkStart w:id="1" w:name="标题样式预览"/>
      <w:r>
        <w:rPr>
          <w:lang w:eastAsia="zh-CN"/>
        </w:rPr>
        <w:t>标题样式预览</w:t>
      </w:r>
    </w:p>
    <w:p w14:paraId="0402239E" w14:textId="77777777" w:rsidR="00E1645B" w:rsidRDefault="009013F6">
      <w:pPr>
        <w:pStyle w:val="FirstParagraph"/>
        <w:ind w:firstLine="480"/>
      </w:pPr>
      <w:r>
        <w:t>上面是二级标题，个人使用情况是一般二级标题作为最大标题层级，一级标题通常情况下只当作文档名，对于特别正式的文稿，会使用一级标题用于大章节划分。</w:t>
      </w:r>
    </w:p>
    <w:p w14:paraId="611D182C" w14:textId="2A552328" w:rsidR="00E1645B" w:rsidRDefault="009013F6">
      <w:pPr>
        <w:pStyle w:val="a0"/>
        <w:ind w:firstLine="480"/>
      </w:pPr>
      <w:r>
        <w:t>本模板标题</w:t>
      </w:r>
      <w:proofErr w:type="gramStart"/>
      <w:r w:rsidR="006747B6">
        <w:rPr>
          <w:rFonts w:hint="eastAsia"/>
        </w:rPr>
        <w:t>不</w:t>
      </w:r>
      <w:proofErr w:type="gramEnd"/>
      <w:r>
        <w:t>自动编号</w:t>
      </w:r>
    </w:p>
    <w:p w14:paraId="34353D88" w14:textId="77777777" w:rsidR="00E1645B" w:rsidRDefault="009013F6">
      <w:pPr>
        <w:pStyle w:val="3"/>
        <w:rPr>
          <w:lang w:eastAsia="zh-CN"/>
        </w:rPr>
      </w:pPr>
      <w:bookmarkStart w:id="2" w:name="三级标题"/>
      <w:r>
        <w:rPr>
          <w:lang w:eastAsia="zh-CN"/>
        </w:rPr>
        <w:t>三级标题</w:t>
      </w:r>
    </w:p>
    <w:p w14:paraId="7986534F" w14:textId="77777777" w:rsidR="00E1645B" w:rsidRDefault="009013F6">
      <w:pPr>
        <w:pStyle w:val="4"/>
        <w:rPr>
          <w:lang w:eastAsia="zh-CN"/>
        </w:rPr>
      </w:pPr>
      <w:bookmarkStart w:id="3" w:name="四级标题"/>
      <w:r>
        <w:rPr>
          <w:lang w:eastAsia="zh-CN"/>
        </w:rPr>
        <w:t>四级标题</w:t>
      </w:r>
    </w:p>
    <w:p w14:paraId="3136F3CA" w14:textId="77777777" w:rsidR="00E1645B" w:rsidRDefault="009013F6">
      <w:pPr>
        <w:pStyle w:val="5"/>
        <w:rPr>
          <w:lang w:eastAsia="zh-CN"/>
        </w:rPr>
      </w:pPr>
      <w:bookmarkStart w:id="4" w:name="五级标题"/>
      <w:r>
        <w:rPr>
          <w:lang w:eastAsia="zh-CN"/>
        </w:rPr>
        <w:t>五级标题</w:t>
      </w:r>
    </w:p>
    <w:p w14:paraId="24334A0D" w14:textId="77777777" w:rsidR="00E1645B" w:rsidRDefault="009013F6">
      <w:pPr>
        <w:pStyle w:val="6"/>
        <w:rPr>
          <w:lang w:eastAsia="zh-CN"/>
        </w:rPr>
      </w:pPr>
      <w:bookmarkStart w:id="5" w:name="六级标题"/>
      <w:r>
        <w:rPr>
          <w:lang w:eastAsia="zh-CN"/>
        </w:rPr>
        <w:t>六级标题</w:t>
      </w:r>
    </w:p>
    <w:p w14:paraId="5EAC9B01" w14:textId="77777777" w:rsidR="00E1645B" w:rsidRDefault="009013F6">
      <w:pPr>
        <w:pStyle w:val="20"/>
      </w:pPr>
      <w:bookmarkStart w:id="6" w:name="其他样式"/>
      <w:bookmarkEnd w:id="1"/>
      <w:bookmarkEnd w:id="2"/>
      <w:bookmarkEnd w:id="3"/>
      <w:bookmarkEnd w:id="4"/>
      <w:bookmarkEnd w:id="5"/>
      <w:r>
        <w:t>其他样式</w:t>
      </w:r>
    </w:p>
    <w:p w14:paraId="1EC35DBE" w14:textId="77777777" w:rsidR="00E1645B" w:rsidRDefault="009013F6">
      <w:pPr>
        <w:pStyle w:val="3"/>
      </w:pPr>
      <w:bookmarkStart w:id="7" w:name="正文"/>
      <w:r>
        <w:t>正文</w:t>
      </w:r>
    </w:p>
    <w:bookmarkEnd w:id="16"/>
    <w:bookmarkEnd w:id="21"/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55"/>
        <w:gridCol w:w="955"/>
      </w:tblGrid>
      <w:tr w:rsidR="00E1645B" w14:paraId="681EE3D1" w14:textId="77777777" w:rsidTr="00E164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25EF6D6" w14:textId="77777777" w:rsidR="00E1645B" w:rsidRDefault="009013F6">
            <w:pPr>
              <w:pStyle w:val="Compact"/>
            </w:pPr>
            <w:bookmarkStart w:id="24" w:name="X6089eb22db8dbe1e72e38bf9d2c41848a4c9a45"/>
            <w:r>
              <w:t>header 1</w:t>
            </w:r>
          </w:p>
        </w:tc>
        <w:tc>
          <w:tcPr>
            <w:tcW w:w="0" w:type="auto"/>
          </w:tcPr>
          <w:p w14:paraId="50304DA0" w14:textId="77777777" w:rsidR="00E1645B" w:rsidRDefault="009013F6">
            <w:pPr>
              <w:pStyle w:val="Compact"/>
            </w:pPr>
            <w:r>
              <w:t>header 2</w:t>
            </w:r>
          </w:p>
        </w:tc>
      </w:tr>
      <w:tr w:rsidR="00E1645B" w14:paraId="6068C244" w14:textId="77777777">
        <w:tc>
          <w:tcPr>
            <w:tcW w:w="0" w:type="auto"/>
          </w:tcPr>
          <w:p w14:paraId="0416A9F6" w14:textId="77777777" w:rsidR="00E1645B" w:rsidRDefault="009013F6">
            <w:pPr>
              <w:pStyle w:val="Compact"/>
            </w:pPr>
            <w:r>
              <w:t>cell 1</w:t>
            </w:r>
          </w:p>
        </w:tc>
        <w:tc>
          <w:tcPr>
            <w:tcW w:w="0" w:type="auto"/>
          </w:tcPr>
          <w:p w14:paraId="7482FE75" w14:textId="77777777" w:rsidR="00E1645B" w:rsidRDefault="009013F6">
            <w:pPr>
              <w:pStyle w:val="Compact"/>
            </w:pPr>
            <w:r>
              <w:t>cell 2</w:t>
            </w:r>
          </w:p>
        </w:tc>
      </w:tr>
      <w:tr w:rsidR="00E1645B" w14:paraId="3FB0155E" w14:textId="77777777">
        <w:tc>
          <w:tcPr>
            <w:tcW w:w="0" w:type="auto"/>
          </w:tcPr>
          <w:p w14:paraId="2DF19CF8" w14:textId="77777777" w:rsidR="00E1645B" w:rsidRDefault="009013F6">
            <w:pPr>
              <w:pStyle w:val="Compact"/>
            </w:pPr>
            <w:r>
              <w:t>cell 3</w:t>
            </w:r>
          </w:p>
        </w:tc>
        <w:tc>
          <w:tcPr>
            <w:tcW w:w="0" w:type="auto"/>
          </w:tcPr>
          <w:p w14:paraId="291FB002" w14:textId="77777777" w:rsidR="00E1645B" w:rsidRDefault="009013F6">
            <w:pPr>
              <w:pStyle w:val="Compact"/>
            </w:pPr>
            <w:r>
              <w:t>cell 4</w:t>
            </w:r>
          </w:p>
        </w:tc>
      </w:tr>
    </w:tbl>
    <w:p>
      <w:pPr>
        <w:pStyle w:val="10"/>
      </w:pPr>
      <w:r>
        <w:t>技术规范指南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t>项目</w:t>
            </w:r>
          </w:p>
        </w:tc>
        <w:tc>
          <w:tcPr>
            <w:tcW w:type="dxa" w:w="4153"/>
          </w:tcPr>
          <w:p>
            <w:r>
              <w:t>说明</w:t>
            </w:r>
          </w:p>
        </w:tc>
      </w:tr>
      <w:tr>
        <w:tc>
          <w:tcPr>
            <w:tcW w:type="dxa" w:w="4153"/>
          </w:tcPr>
          <w:p>
            <w:r>
              <w:t>项目名称</w:t>
            </w:r>
          </w:p>
        </w:tc>
        <w:tc>
          <w:tcPr>
            <w:tcW w:type="dxa" w:w="4153"/>
          </w:tcPr>
          <w:p>
            <w:r>
              <w:t>AI智能投标文件智能编制管理系统</w:t>
            </w:r>
          </w:p>
        </w:tc>
      </w:tr>
      <w:tr>
        <w:tc>
          <w:tcPr>
            <w:tcW w:type="dxa" w:w="4153"/>
          </w:tcPr>
          <w:p>
            <w:r>
              <w:t>项目代号</w:t>
            </w:r>
          </w:p>
        </w:tc>
        <w:tc>
          <w:tcPr>
            <w:tcW w:type="dxa" w:w="4153"/>
          </w:tcPr>
          <w:p>
            <w:r>
              <w:t>ai-bid-system</w:t>
            </w:r>
          </w:p>
        </w:tc>
      </w:tr>
      <w:tr>
        <w:tc>
          <w:tcPr>
            <w:tcW w:type="dxa" w:w="4153"/>
          </w:tcPr>
          <w:p>
            <w:r>
              <w:t>版本</w:t>
            </w:r>
          </w:p>
        </w:tc>
        <w:tc>
          <w:tcPr>
            <w:tcW w:type="dxa" w:w="4153"/>
          </w:tcPr>
          <w:p>
            <w:r>
              <w:t>v1.0.0</w:t>
            </w:r>
          </w:p>
        </w:tc>
      </w:tr>
      <w:tr>
        <w:tc>
          <w:tcPr>
            <w:tcW w:type="dxa" w:w="4153"/>
          </w:tcPr>
          <w:p>
            <w:r>
              <w:t>日期</w:t>
            </w:r>
          </w:p>
        </w:tc>
        <w:tc>
          <w:tcPr>
            <w:tcW w:type="dxa" w:w="4153"/>
          </w:tcPr>
          <w:p>
            <w:r>
              <w:t>2026-05-25</w:t>
            </w:r>
          </w:p>
        </w:tc>
      </w:tr>
      <w:tr>
        <w:tc>
          <w:tcPr>
            <w:tcW w:type="dxa" w:w="4153"/>
          </w:tcPr>
          <w:p>
            <w:r>
              <w:t>团队</w:t>
            </w:r>
          </w:p>
        </w:tc>
        <w:tc>
          <w:tcPr>
            <w:tcW w:type="dxa" w:w="4153"/>
          </w:tcPr>
          <w:p>
            <w:r>
              <w:t>bid-team</w:t>
            </w:r>
          </w:p>
        </w:tc>
      </w:tr>
      <w:tr>
        <w:tc>
          <w:tcPr>
            <w:tcW w:type="dxa" w:w="4153"/>
          </w:tcPr>
          <w:p>
            <w:r>
              <w:t>作者</w:t>
            </w:r>
          </w:p>
        </w:tc>
        <w:tc>
          <w:tcPr>
            <w:tcW w:type="dxa" w:w="4153"/>
          </w:tcPr>
          <w:p>
            <w:r>
              <w:t>bid-admin</w:t>
            </w:r>
          </w:p>
        </w:tc>
      </w:tr>
    </w:tbl>
    <w:p>
      <w:pPr/>
      <w:r>
        <w:t>---</w:t>
      </w:r>
    </w:p>
    <w:p>
      <w:pPr>
        <w:pStyle w:val="20"/>
      </w:pPr>
      <w:r>
        <w:t>目录</w:t>
      </w:r>
    </w:p>
    <w:p>
      <w:pPr>
        <w:ind w:left="283"/>
      </w:pPr>
      <w:r>
        <w:t>[代码规范](#1-代码规范)</w:t>
      </w:r>
    </w:p>
    <w:p>
      <w:pPr>
        <w:ind w:left="283"/>
      </w:pPr>
      <w:r>
        <w:t>[Git管理规范](#2-git管理规范)</w:t>
      </w:r>
    </w:p>
    <w:p>
      <w:pPr>
        <w:ind w:left="283"/>
      </w:pPr>
      <w:r>
        <w:t>[API设计规范](#3-api设计规范)</w:t>
      </w:r>
    </w:p>
    <w:p>
      <w:pPr>
        <w:ind w:left="283"/>
      </w:pPr>
      <w:r>
        <w:t>[数据库规范](#4-数据库规范)</w:t>
      </w:r>
    </w:p>
    <w:p>
      <w:pPr>
        <w:ind w:left="283"/>
      </w:pPr>
      <w:r>
        <w:t>[前端规范](#5-前端规范)</w:t>
      </w:r>
    </w:p>
    <w:p>
      <w:pPr>
        <w:ind w:left="283"/>
      </w:pPr>
      <w:r>
        <w:t>[AI服务规范](#6-ai服务规范)</w:t>
      </w:r>
    </w:p>
    <w:p>
      <w:pPr>
        <w:ind w:left="283"/>
      </w:pPr>
      <w:r>
        <w:t>[安全规范](#7-安全规范)</w:t>
      </w:r>
    </w:p>
    <w:p>
      <w:pPr>
        <w:ind w:left="283"/>
      </w:pPr>
      <w:r>
        <w:t>[日志规范](#8-日志规范)</w:t>
      </w:r>
    </w:p>
    <w:p>
      <w:pPr/>
      <w:r>
        <w:t>---</w:t>
      </w:r>
    </w:p>
    <w:p>
      <w:pPr>
        <w:pStyle w:val="20"/>
      </w:pPr>
      <w:r>
        <w:t>1. 代码规范</w:t>
      </w:r>
    </w:p>
    <w:p>
      <w:pPr>
        <w:pStyle w:val="3"/>
      </w:pPr>
      <w:r>
        <w:t>1.1 Java开发规范</w:t>
      </w:r>
    </w:p>
    <w:p>
      <w:pPr/>
      <w:r>
        <w:t>**命名规范：**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类型</w:t>
            </w:r>
          </w:p>
        </w:tc>
        <w:tc>
          <w:tcPr>
            <w:tcW w:type="dxa" w:w="2769"/>
          </w:tcPr>
          <w:p>
            <w:r>
              <w:t>规范</w:t>
            </w:r>
          </w:p>
        </w:tc>
        <w:tc>
          <w:tcPr>
            <w:tcW w:type="dxa" w:w="2769"/>
          </w:tcPr>
          <w:p>
            <w:r>
              <w:t>示例</w:t>
            </w:r>
          </w:p>
        </w:tc>
      </w:tr>
      <w:tr>
        <w:tc>
          <w:tcPr>
            <w:tcW w:type="dxa" w:w="2769"/>
          </w:tcPr>
          <w:p>
            <w:r>
              <w:t>类名</w:t>
            </w:r>
          </w:p>
        </w:tc>
        <w:tc>
          <w:tcPr>
            <w:tcW w:type="dxa" w:w="2769"/>
          </w:tcPr>
          <w:p>
            <w:r>
              <w:t>UpperCamelCase</w:t>
            </w:r>
          </w:p>
        </w:tc>
        <w:tc>
          <w:tcPr>
            <w:tcW w:type="dxa" w:w="2769"/>
          </w:tcPr>
          <w:p>
            <w:r>
              <w:t>`BidProjectService`</w:t>
            </w:r>
          </w:p>
        </w:tc>
      </w:tr>
      <w:tr>
        <w:tc>
          <w:tcPr>
            <w:tcW w:type="dxa" w:w="2769"/>
          </w:tcPr>
          <w:p>
            <w:r>
              <w:t>方法名</w:t>
            </w:r>
          </w:p>
        </w:tc>
        <w:tc>
          <w:tcPr>
            <w:tcW w:type="dxa" w:w="2769"/>
          </w:tcPr>
          <w:p>
            <w:r>
              <w:t>lowerCamelCase</w:t>
            </w:r>
          </w:p>
        </w:tc>
        <w:tc>
          <w:tcPr>
            <w:tcW w:type="dxa" w:w="2769"/>
          </w:tcPr>
          <w:p>
            <w:r>
              <w:t>`getProjectById`</w:t>
            </w:r>
          </w:p>
        </w:tc>
      </w:tr>
      <w:tr>
        <w:tc>
          <w:tcPr>
            <w:tcW w:type="dxa" w:w="2769"/>
          </w:tcPr>
          <w:p>
            <w:r>
              <w:t>常量</w:t>
            </w:r>
          </w:p>
        </w:tc>
        <w:tc>
          <w:tcPr>
            <w:tcW w:type="dxa" w:w="2769"/>
          </w:tcPr>
          <w:p>
            <w:r>
              <w:t>UPPER_SNAKE_CASE</w:t>
            </w:r>
          </w:p>
        </w:tc>
        <w:tc>
          <w:tcPr>
            <w:tcW w:type="dxa" w:w="2769"/>
          </w:tcPr>
          <w:p>
            <w:r>
              <w:t>`MAX_PAGE_SIZE`</w:t>
            </w:r>
          </w:p>
        </w:tc>
      </w:tr>
      <w:tr>
        <w:tc>
          <w:tcPr>
            <w:tcW w:type="dxa" w:w="2769"/>
          </w:tcPr>
          <w:p>
            <w:r>
              <w:t>变量</w:t>
            </w:r>
          </w:p>
        </w:tc>
        <w:tc>
          <w:tcPr>
            <w:tcW w:type="dxa" w:w="2769"/>
          </w:tcPr>
          <w:p>
            <w:r>
              <w:t>lowerCamelCase</w:t>
            </w:r>
          </w:p>
        </w:tc>
        <w:tc>
          <w:tcPr>
            <w:tcW w:type="dxa" w:w="2769"/>
          </w:tcPr>
          <w:p>
            <w:r>
              <w:t>`projectName`</w:t>
            </w:r>
          </w:p>
        </w:tc>
      </w:tr>
      <w:tr>
        <w:tc>
          <w:tcPr>
            <w:tcW w:type="dxa" w:w="2769"/>
          </w:tcPr>
          <w:p>
            <w:r>
              <w:t>包名</w:t>
            </w:r>
          </w:p>
        </w:tc>
        <w:tc>
          <w:tcPr>
            <w:tcW w:type="dxa" w:w="2769"/>
          </w:tcPr>
          <w:p>
            <w:r>
              <w:t>全小写</w:t>
            </w:r>
          </w:p>
        </w:tc>
        <w:tc>
          <w:tcPr>
            <w:tcW w:type="dxa" w:w="2769"/>
          </w:tcPr>
          <w:p>
            <w:r>
              <w:t>`com.aidbid.service`</w:t>
            </w:r>
          </w:p>
        </w:tc>
      </w:tr>
      <w:tr>
        <w:tc>
          <w:tcPr>
            <w:tcW w:type="dxa" w:w="2769"/>
          </w:tcPr>
          <w:p>
            <w:r>
              <w:t>枚举</w:t>
            </w:r>
          </w:p>
        </w:tc>
        <w:tc>
          <w:tcPr>
            <w:tcW w:type="dxa" w:w="2769"/>
          </w:tcPr>
          <w:p>
            <w:r>
              <w:t>UpperCamelCase</w:t>
            </w:r>
          </w:p>
        </w:tc>
        <w:tc>
          <w:tcPr>
            <w:tcW w:type="dxa" w:w="2769"/>
          </w:tcPr>
          <w:p>
            <w:r>
              <w:t>`ProjectStatus`</w:t>
            </w:r>
          </w:p>
        </w:tc>
      </w:tr>
      <w:tr>
        <w:tc>
          <w:tcPr>
            <w:tcW w:type="dxa" w:w="2769"/>
          </w:tcPr>
          <w:p>
            <w:r>
              <w:t>枚举值</w:t>
            </w:r>
          </w:p>
        </w:tc>
        <w:tc>
          <w:tcPr>
            <w:tcW w:type="dxa" w:w="2769"/>
          </w:tcPr>
          <w:p>
            <w:r>
              <w:t>UPPER_SNAKE_CASE</w:t>
            </w:r>
          </w:p>
        </w:tc>
        <w:tc>
          <w:tcPr>
            <w:tcW w:type="dxa" w:w="2769"/>
          </w:tcPr>
          <w:p>
            <w:r>
              <w:t>`PROJECT_STATUS_DRAFT`</w:t>
            </w:r>
          </w:p>
        </w:tc>
      </w:tr>
    </w:tbl>
    <w:p>
      <w:pPr/>
      <w:r>
        <w:t>**类组织顺序：**</w:t>
      </w:r>
    </w:p>
    <w:p>
      <w:pPr/>
      <w:r>
        <w:t>public class XxxService {</w:t>
        <w:br/>
        <w:t xml:space="preserve">    </w:t>
        <w:br/>
        <w:t xml:space="preserve">    // 1. 常量定义</w:t>
        <w:br/>
        <w:t xml:space="preserve">    private static final Logger LOG = LoggerFactory.getLogger(XxxService.class);</w:t>
        <w:br/>
        <w:t xml:space="preserve">    </w:t>
        <w:br/>
        <w:t xml:space="preserve">    // 2. 依赖注入</w:t>
        <w:br/>
        <w:t xml:space="preserve">    @Autowired</w:t>
        <w:br/>
        <w:t xml:space="preserve">    private XxxRepository xxxRepository;</w:t>
        <w:br/>
        <w:t xml:space="preserve">    </w:t>
        <w:br/>
        <w:t xml:space="preserve">    // 3. 公共方法（public）</w:t>
        <w:br/>
        <w:t xml:space="preserve">    public Result&lt;?&gt; doSomething() {</w:t>
        <w:br/>
        <w:t xml:space="preserve">        // validate</w:t>
        <w:br/>
        <w:t xml:space="preserve">        // business logic</w:t>
        <w:br/>
        <w:t xml:space="preserve">        // return</w:t>
        <w:br/>
        <w:t xml:space="preserve">    }</w:t>
        <w:br/>
        <w:t xml:space="preserve">    </w:t>
        <w:br/>
        <w:t xml:space="preserve">    // 4. 私有方法（private）</w:t>
        <w:br/>
        <w:t xml:space="preserve">    private void internalMethod() {</w:t>
        <w:br/>
        <w:t xml:space="preserve">    </w:t>
        <w:br/>
        <w:t xml:space="preserve">    }</w:t>
        <w:br/>
        <w:t>}</w:t>
      </w:r>
    </w:p>
    <w:p>
      <w:pPr/>
      <w:r>
        <w:t>**方法长度：** 单个方法不超过100行，推荐30-50行</w:t>
      </w:r>
    </w:p>
    <w:p>
      <w:pPr>
        <w:pStyle w:val="3"/>
      </w:pPr>
      <w:r>
        <w:t>1.2 Python开发规范</w:t>
      </w:r>
    </w:p>
    <w:p>
      <w:pPr/>
      <w:r>
        <w:t>**命名规范：**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类型</w:t>
            </w:r>
          </w:p>
        </w:tc>
        <w:tc>
          <w:tcPr>
            <w:tcW w:type="dxa" w:w="2769"/>
          </w:tcPr>
          <w:p>
            <w:r>
              <w:t>规范</w:t>
            </w:r>
          </w:p>
        </w:tc>
        <w:tc>
          <w:tcPr>
            <w:tcW w:type="dxa" w:w="2769"/>
          </w:tcPr>
          <w:p>
            <w:r>
              <w:t>示例</w:t>
            </w:r>
          </w:p>
        </w:tc>
      </w:tr>
      <w:tr>
        <w:tc>
          <w:tcPr>
            <w:tcW w:type="dxa" w:w="2769"/>
          </w:tcPr>
          <w:p>
            <w:r>
              <w:t>类名</w:t>
            </w:r>
          </w:p>
        </w:tc>
        <w:tc>
          <w:tcPr>
            <w:tcW w:type="dxa" w:w="2769"/>
          </w:tcPr>
          <w:p>
            <w:r>
              <w:t>UpperCamelCase</w:t>
            </w:r>
          </w:p>
        </w:tc>
        <w:tc>
          <w:tcPr>
            <w:tcW w:type="dxa" w:w="2769"/>
          </w:tcPr>
          <w:p>
            <w:r>
              <w:t>`LLMGateway`</w:t>
            </w:r>
          </w:p>
        </w:tc>
      </w:tr>
      <w:tr>
        <w:tc>
          <w:tcPr>
            <w:tcW w:type="dxa" w:w="2769"/>
          </w:tcPr>
          <w:p>
            <w:r>
              <w:t>函数名</w:t>
            </w:r>
          </w:p>
        </w:tc>
        <w:tc>
          <w:tcPr>
            <w:tcW w:type="dxa" w:w="2769"/>
          </w:tcPr>
          <w:p>
            <w:r>
              <w:t>snake_case</w:t>
            </w:r>
          </w:p>
        </w:tc>
        <w:tc>
          <w:tcPr>
            <w:tcW w:type="dxa" w:w="2769"/>
          </w:tcPr>
          <w:p>
            <w:r>
              <w:t>`get_embedding`</w:t>
            </w:r>
          </w:p>
        </w:tc>
      </w:tr>
      <w:tr>
        <w:tc>
          <w:tcPr>
            <w:tcW w:type="dxa" w:w="2769"/>
          </w:tcPr>
          <w:p>
            <w:r>
              <w:t>常量</w:t>
            </w:r>
          </w:p>
        </w:tc>
        <w:tc>
          <w:tcPr>
            <w:tcW w:type="dxa" w:w="2769"/>
          </w:tcPr>
          <w:p>
            <w:r>
              <w:t>UPPER_SNAKE_CASE</w:t>
            </w:r>
          </w:p>
        </w:tc>
        <w:tc>
          <w:tcPr>
            <w:tcW w:type="dxa" w:w="2769"/>
          </w:tcPr>
          <w:p>
            <w:r>
              <w:t>`MAX_RETRY_COUNT`</w:t>
            </w:r>
          </w:p>
        </w:tc>
      </w:tr>
      <w:tr>
        <w:tc>
          <w:tcPr>
            <w:tcW w:type="dxa" w:w="2769"/>
          </w:tcPr>
          <w:p>
            <w:r>
              <w:t>变量</w:t>
            </w:r>
          </w:p>
        </w:tc>
        <w:tc>
          <w:tcPr>
            <w:tcW w:type="dxa" w:w="2769"/>
          </w:tcPr>
          <w:p>
            <w:r>
              <w:t>snake_case</w:t>
            </w:r>
          </w:p>
        </w:tc>
        <w:tc>
          <w:tcPr>
            <w:tcW w:type="dxa" w:w="2769"/>
          </w:tcPr>
          <w:p>
            <w:r>
              <w:t>`document_content`</w:t>
            </w:r>
          </w:p>
        </w:tc>
      </w:tr>
      <w:tr>
        <w:tc>
          <w:tcPr>
            <w:tcW w:type="dxa" w:w="2769"/>
          </w:tcPr>
          <w:p>
            <w:r>
              <w:t>模块名</w:t>
            </w:r>
          </w:p>
        </w:tc>
        <w:tc>
          <w:tcPr>
            <w:tcW w:type="dxa" w:w="2769"/>
          </w:tcPr>
          <w:p>
            <w:r>
              <w:t>全小写下划线</w:t>
            </w:r>
          </w:p>
        </w:tc>
        <w:tc>
          <w:tcPr>
            <w:tcW w:type="dxa" w:w="2769"/>
          </w:tcPr>
          <w:p>
            <w:r>
              <w:t>`llm_gateway`</w:t>
            </w:r>
          </w:p>
        </w:tc>
      </w:tr>
    </w:tbl>
    <w:p>
      <w:pPr/>
      <w:r>
        <w:t>**代码组织：**</w:t>
      </w:r>
    </w:p>
    <w:p>
      <w:pPr/>
      <w:r>
        <w:t>from typing import List, Optional</w:t>
        <w:br/>
        <w:t>from langchain import LLMChain</w:t>
        <w:br/>
        <w:br/>
        <w:t>class LLMGateway:</w:t>
        <w:br/>
        <w:t xml:space="preserve">    """LLM统一网关"""</w:t>
        <w:br/>
        <w:t xml:space="preserve">    </w:t>
        <w:br/>
        <w:t xml:space="preserve">    def __init__(self):</w:t>
        <w:br/>
        <w:t xml:space="preserve">        self.providers: Dict[str, LLMProvider] = {}</w:t>
        <w:br/>
        <w:t xml:space="preserve">    </w:t>
        <w:br/>
        <w:t xml:space="preserve">    def chat(self, messages: List[dict], model: str = "minimax") -&gt; str:</w:t>
        <w:br/>
        <w:t xml:space="preserve">        """对话接口"""</w:t>
        <w:br/>
        <w:t xml:space="preserve">        if model not in self.providers:</w:t>
        <w:br/>
        <w:t xml:space="preserve">            raise ValueError(f"Model {model} not found")</w:t>
        <w:br/>
        <w:t xml:space="preserve">        return self.providers[model].chat(messages)</w:t>
      </w:r>
    </w:p>
    <w:p>
      <w:pPr/>
      <w:r>
        <w:t>**PEP 8标准：**</w:t>
      </w:r>
    </w:p>
    <w:p>
      <w:pPr>
        <w:ind w:left="283"/>
      </w:pPr>
      <w:r>
        <w:t>• 缩进：4个空格</w:t>
      </w:r>
    </w:p>
    <w:p>
      <w:pPr>
        <w:ind w:left="283"/>
      </w:pPr>
      <w:r>
        <w:t>• 行长度：≤120字符</w:t>
      </w:r>
    </w:p>
    <w:p>
      <w:pPr>
        <w:ind w:left="283"/>
      </w:pPr>
      <w:r>
        <w:t>• 导入顺序：标准库 → 第三方库 → 本地库</w:t>
      </w:r>
    </w:p>
    <w:p>
      <w:pPr>
        <w:pStyle w:val="3"/>
      </w:pPr>
      <w:r>
        <w:t>1.3 前端开发规范（Vue3）</w:t>
      </w:r>
    </w:p>
    <w:p>
      <w:pPr/>
      <w:r>
        <w:t>**命名规范：**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类型</w:t>
            </w:r>
          </w:p>
        </w:tc>
        <w:tc>
          <w:tcPr>
            <w:tcW w:type="dxa" w:w="2769"/>
          </w:tcPr>
          <w:p>
            <w:r>
              <w:t>规范</w:t>
            </w:r>
          </w:p>
        </w:tc>
        <w:tc>
          <w:tcPr>
            <w:tcW w:type="dxa" w:w="2769"/>
          </w:tcPr>
          <w:p>
            <w:r>
              <w:t>示例</w:t>
            </w:r>
          </w:p>
        </w:tc>
      </w:tr>
      <w:tr>
        <w:tc>
          <w:tcPr>
            <w:tcW w:type="dxa" w:w="2769"/>
          </w:tcPr>
          <w:p>
            <w:r>
              <w:t>组件名</w:t>
            </w:r>
          </w:p>
        </w:tc>
        <w:tc>
          <w:tcPr>
            <w:tcW w:type="dxa" w:w="2769"/>
          </w:tcPr>
          <w:p>
            <w:r>
              <w:t>PascalCase</w:t>
            </w:r>
          </w:p>
        </w:tc>
        <w:tc>
          <w:tcPr>
            <w:tcW w:type="dxa" w:w="2769"/>
          </w:tcPr>
          <w:p>
            <w:r>
              <w:t>`UserManage.vue`</w:t>
            </w:r>
          </w:p>
        </w:tc>
      </w:tr>
      <w:tr>
        <w:tc>
          <w:tcPr>
            <w:tcW w:type="dxa" w:w="2769"/>
          </w:tcPr>
          <w:p>
            <w:r>
              <w:t>组件文件</w:t>
            </w:r>
          </w:p>
        </w:tc>
        <w:tc>
          <w:tcPr>
            <w:tcW w:type="dxa" w:w="2769"/>
          </w:tcPr>
          <w:p>
            <w:r>
              <w:t>PascalCase</w:t>
            </w:r>
          </w:p>
        </w:tc>
        <w:tc>
          <w:tcPr>
            <w:tcW w:type="dxa" w:w="2769"/>
          </w:tcPr>
          <w:p>
            <w:r>
              <w:t>`UserManage.vue`</w:t>
            </w:r>
          </w:p>
        </w:tc>
      </w:tr>
      <w:tr>
        <w:tc>
          <w:tcPr>
            <w:tcW w:type="dxa" w:w="2769"/>
          </w:tcPr>
          <w:p>
            <w:r>
              <w:t>路由name</w:t>
            </w:r>
          </w:p>
        </w:tc>
        <w:tc>
          <w:tcPr>
            <w:tcW w:type="dxa" w:w="2769"/>
          </w:tcPr>
          <w:p>
            <w:r>
              <w:t>kebab-case</w:t>
            </w:r>
          </w:p>
        </w:tc>
        <w:tc>
          <w:tcPr>
            <w:tcW w:type="dxa" w:w="2769"/>
          </w:tcPr>
          <w:p>
            <w:r>
              <w:t>`user-manage`</w:t>
            </w:r>
          </w:p>
        </w:tc>
      </w:tr>
      <w:tr>
        <w:tc>
          <w:tcPr>
            <w:tcW w:type="dxa" w:w="2769"/>
          </w:tcPr>
          <w:p>
            <w:r>
              <w:t>API方法</w:t>
            </w:r>
          </w:p>
        </w:tc>
        <w:tc>
          <w:tcPr>
            <w:tcW w:type="dxa" w:w="2769"/>
          </w:tcPr>
          <w:p>
            <w:r>
              <w:t>camelCase</w:t>
            </w:r>
          </w:p>
        </w:tc>
        <w:tc>
          <w:tcPr>
            <w:tcW w:type="dxa" w:w="2769"/>
          </w:tcPr>
          <w:p>
            <w:r>
              <w:t>`getUserList`</w:t>
            </w:r>
          </w:p>
        </w:tc>
      </w:tr>
      <w:tr>
        <w:tc>
          <w:tcPr>
            <w:tcW w:type="dxa" w:w="2769"/>
          </w:tcPr>
          <w:p>
            <w:r>
              <w:t>状态state</w:t>
            </w:r>
          </w:p>
        </w:tc>
        <w:tc>
          <w:tcPr>
            <w:tcW w:type="dxa" w:w="2769"/>
          </w:tcPr>
          <w:p>
            <w:r>
              <w:t>camelCase</w:t>
            </w:r>
          </w:p>
        </w:tc>
        <w:tc>
          <w:tcPr>
            <w:tcW w:type="dxa" w:w="2769"/>
          </w:tcPr>
          <w:p>
            <w:r>
              <w:t>`userList`</w:t>
            </w:r>
          </w:p>
        </w:tc>
      </w:tr>
      <w:tr>
        <w:tc>
          <w:tcPr>
            <w:tcW w:type="dxa" w:w="2769"/>
          </w:tcPr>
          <w:p>
            <w:r>
              <w:t>CSS类名</w:t>
            </w:r>
          </w:p>
        </w:tc>
        <w:tc>
          <w:tcPr>
            <w:tcW w:type="dxa" w:w="2769"/>
          </w:tcPr>
          <w:p>
            <w:r>
              <w:t>kebab-case</w:t>
            </w:r>
          </w:p>
        </w:tc>
        <w:tc>
          <w:tcPr>
            <w:tcW w:type="dxa" w:w="2769"/>
          </w:tcPr>
          <w:p>
            <w:r>
              <w:t>`user-list`</w:t>
            </w:r>
          </w:p>
        </w:tc>
      </w:tr>
    </w:tbl>
    <w:p>
      <w:pPr/>
      <w:r>
        <w:t>**目录结构：**</w:t>
      </w:r>
    </w:p>
    <w:p>
      <w:pPr/>
      <w:r>
        <w:t>src/</w:t>
        <w:br/>
        <w:t>├── api/                 # API接口</w:t>
        <w:br/>
        <w:t>│   └── user.js</w:t>
        <w:br/>
        <w:t>├── assets/              # 静态资源</w:t>
        <w:br/>
        <w:t>├── components/          # 公共组件</w:t>
        <w:br/>
        <w:t>├── composables/         # 组合式函数</w:t>
        <w:br/>
        <w:t>├── hooks/              # Vue Hooks</w:t>
        <w:br/>
        <w:t>├── layouts/            # 布局组件</w:t>
        <w:br/>
        <w:t>├── router/            # 路由配置</w:t>
        <w:br/>
        <w:t>├── stores/            # Pinia状态</w:t>
        <w:br/>
        <w:t>├── utils/             # 工具函数</w:t>
        <w:br/>
        <w:t>└── views/             # 页面组件</w:t>
      </w:r>
    </w:p>
    <w:p>
      <w:pPr/>
      <w:r>
        <w:t>---</w:t>
      </w:r>
    </w:p>
    <w:p>
      <w:pPr>
        <w:pStyle w:val="20"/>
      </w:pPr>
      <w:r>
        <w:t>2. Git管理规范</w:t>
      </w:r>
    </w:p>
    <w:p>
      <w:pPr>
        <w:pStyle w:val="3"/>
      </w:pPr>
      <w:r>
        <w:t>2.1 分支命名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分支类型</w:t>
            </w:r>
          </w:p>
        </w:tc>
        <w:tc>
          <w:tcPr>
            <w:tcW w:type="dxa" w:w="2769"/>
          </w:tcPr>
          <w:p>
            <w:r>
              <w:t>命名规范</w:t>
            </w:r>
          </w:p>
        </w:tc>
        <w:tc>
          <w:tcPr>
            <w:tcW w:type="dxa" w:w="2769"/>
          </w:tcPr>
          <w:p>
            <w:r>
              <w:t>示例</w:t>
            </w:r>
          </w:p>
        </w:tc>
      </w:tr>
      <w:tr>
        <w:tc>
          <w:tcPr>
            <w:tcW w:type="dxa" w:w="2769"/>
          </w:tcPr>
          <w:p>
            <w:r>
              <w:t>主分支</w:t>
            </w:r>
          </w:p>
        </w:tc>
        <w:tc>
          <w:tcPr>
            <w:tcW w:type="dxa" w:w="2769"/>
          </w:tcPr>
          <w:p>
            <w:r>
              <w:t>main</w:t>
            </w:r>
          </w:p>
        </w:tc>
        <w:tc>
          <w:tcPr>
            <w:tcW w:type="dxa" w:w="2769"/>
          </w:tcPr>
          <w:p>
            <w:r>
              <w:t>main</w:t>
            </w:r>
          </w:p>
        </w:tc>
      </w:tr>
      <w:tr>
        <w:tc>
          <w:tcPr>
            <w:tcW w:type="dxa" w:w="2769"/>
          </w:tcPr>
          <w:p>
            <w:r>
              <w:t>开发分支</w:t>
            </w:r>
          </w:p>
        </w:tc>
        <w:tc>
          <w:tcPr>
            <w:tcW w:type="dxa" w:w="2769"/>
          </w:tcPr>
          <w:p>
            <w:r>
              <w:t>develop</w:t>
            </w:r>
          </w:p>
        </w:tc>
        <w:tc>
          <w:tcPr>
            <w:tcW w:type="dxa" w:w="2769"/>
          </w:tcPr>
          <w:p>
            <w:r>
              <w:t>develop</w:t>
            </w:r>
          </w:p>
        </w:tc>
      </w:tr>
      <w:tr>
        <w:tc>
          <w:tcPr>
            <w:tcW w:type="dxa" w:w="2769"/>
          </w:tcPr>
          <w:p>
            <w:r>
              <w:t>功能分支</w:t>
            </w:r>
          </w:p>
        </w:tc>
        <w:tc>
          <w:tcPr>
            <w:tcW w:type="dxa" w:w="2769"/>
          </w:tcPr>
          <w:p>
            <w:r>
              <w:t>feature/{ticket}-{描述}</w:t>
            </w:r>
          </w:p>
        </w:tc>
        <w:tc>
          <w:tcPr>
            <w:tcW w:type="dxa" w:w="2769"/>
          </w:tcPr>
          <w:p>
            <w:r>
              <w:t>feature/001-user-login</w:t>
            </w:r>
          </w:p>
        </w:tc>
      </w:tr>
      <w:tr>
        <w:tc>
          <w:tcPr>
            <w:tcW w:type="dxa" w:w="2769"/>
          </w:tcPr>
          <w:p>
            <w:r>
              <w:t>修复分支</w:t>
            </w:r>
          </w:p>
        </w:tc>
        <w:tc>
          <w:tcPr>
            <w:tcW w:type="dxa" w:w="2769"/>
          </w:tcPr>
          <w:p>
            <w:r>
              <w:t>fix/{ticket}-{描述}</w:t>
            </w:r>
          </w:p>
        </w:tc>
        <w:tc>
          <w:tcPr>
            <w:tcW w:type="dxa" w:w="2769"/>
          </w:tcPr>
          <w:p>
            <w:r>
              <w:t>fix/002-login-bug</w:t>
            </w:r>
          </w:p>
        </w:tc>
      </w:tr>
      <w:tr>
        <w:tc>
          <w:tcPr>
            <w:tcW w:type="dxa" w:w="2769"/>
          </w:tcPr>
          <w:p>
            <w:r>
              <w:t>发布分支</w:t>
            </w:r>
          </w:p>
        </w:tc>
        <w:tc>
          <w:tcPr>
            <w:tcW w:type="dxa" w:w="2769"/>
          </w:tcPr>
          <w:p>
            <w:r>
              <w:t>release/{version}</w:t>
            </w:r>
          </w:p>
        </w:tc>
        <w:tc>
          <w:tcPr>
            <w:tcW w:type="dxa" w:w="2769"/>
          </w:tcPr>
          <w:p>
            <w:r>
              <w:t>release/v1.0.0</w:t>
            </w:r>
          </w:p>
        </w:tc>
      </w:tr>
    </w:tbl>
    <w:p>
      <w:pPr>
        <w:pStyle w:val="3"/>
      </w:pPr>
      <w:r>
        <w:t>2.2 Commit规范</w:t>
      </w:r>
    </w:p>
    <w:p>
      <w:pPr/>
      <w:r>
        <w:t>**格式：**</w:t>
      </w:r>
    </w:p>
    <w:p>
      <w:pPr/>
      <w:r>
        <w:t>&lt;type&gt;(&lt;scope&gt;): &lt;subject&gt;</w:t>
        <w:br/>
        <w:br/>
        <w:t>&lt;body&gt;</w:t>
        <w:br/>
        <w:br/>
        <w:t>&lt;footer&gt;</w:t>
      </w:r>
    </w:p>
    <w:p>
      <w:pPr/>
      <w:r>
        <w:t>**Type类型：**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t>Type</w:t>
            </w:r>
          </w:p>
        </w:tc>
        <w:tc>
          <w:tcPr>
            <w:tcW w:type="dxa" w:w="4153"/>
          </w:tcPr>
          <w:p>
            <w:r>
              <w:t>说明</w:t>
            </w:r>
          </w:p>
        </w:tc>
      </w:tr>
      <w:tr>
        <w:tc>
          <w:tcPr>
            <w:tcW w:type="dxa" w:w="4153"/>
          </w:tcPr>
          <w:p>
            <w:r>
              <w:t>feat</w:t>
            </w:r>
          </w:p>
        </w:tc>
        <w:tc>
          <w:tcPr>
            <w:tcW w:type="dxa" w:w="4153"/>
          </w:tcPr>
          <w:p>
            <w:r>
              <w:t>新功能</w:t>
            </w:r>
          </w:p>
        </w:tc>
      </w:tr>
      <w:tr>
        <w:tc>
          <w:tcPr>
            <w:tcW w:type="dxa" w:w="4153"/>
          </w:tcPr>
          <w:p>
            <w:r>
              <w:t>fix</w:t>
            </w:r>
          </w:p>
        </w:tc>
        <w:tc>
          <w:tcPr>
            <w:tcW w:type="dxa" w:w="4153"/>
          </w:tcPr>
          <w:p>
            <w:r>
              <w:t>Bug修复</w:t>
            </w:r>
          </w:p>
        </w:tc>
      </w:tr>
      <w:tr>
        <w:tc>
          <w:tcPr>
            <w:tcW w:type="dxa" w:w="4153"/>
          </w:tcPr>
          <w:p>
            <w:r>
              <w:t>docs</w:t>
            </w:r>
          </w:p>
        </w:tc>
        <w:tc>
          <w:tcPr>
            <w:tcW w:type="dxa" w:w="4153"/>
          </w:tcPr>
          <w:p>
            <w:r>
              <w:t>文档更新</w:t>
            </w:r>
          </w:p>
        </w:tc>
      </w:tr>
      <w:tr>
        <w:tc>
          <w:tcPr>
            <w:tcW w:type="dxa" w:w="4153"/>
          </w:tcPr>
          <w:p>
            <w:r>
              <w:t>style</w:t>
            </w:r>
          </w:p>
        </w:tc>
        <w:tc>
          <w:tcPr>
            <w:tcW w:type="dxa" w:w="4153"/>
          </w:tcPr>
          <w:p>
            <w:r>
              <w:t>格式调整</w:t>
            </w:r>
          </w:p>
        </w:tc>
      </w:tr>
      <w:tr>
        <w:tc>
          <w:tcPr>
            <w:tcW w:type="dxa" w:w="4153"/>
          </w:tcPr>
          <w:p>
            <w:r>
              <w:t>refactor</w:t>
            </w:r>
          </w:p>
        </w:tc>
        <w:tc>
          <w:tcPr>
            <w:tcW w:type="dxa" w:w="4153"/>
          </w:tcPr>
          <w:p>
            <w:r>
              <w:t>重构</w:t>
            </w:r>
          </w:p>
        </w:tc>
      </w:tr>
      <w:tr>
        <w:tc>
          <w:tcPr>
            <w:tcW w:type="dxa" w:w="4153"/>
          </w:tcPr>
          <w:p>
            <w:r>
              <w:t>test</w:t>
            </w:r>
          </w:p>
        </w:tc>
        <w:tc>
          <w:tcPr>
            <w:tcW w:type="dxa" w:w="4153"/>
          </w:tcPr>
          <w:p>
            <w:r>
              <w:t>测试相关</w:t>
            </w:r>
          </w:p>
        </w:tc>
      </w:tr>
      <w:tr>
        <w:tc>
          <w:tcPr>
            <w:tcW w:type="dxa" w:w="4153"/>
          </w:tcPr>
          <w:p>
            <w:r>
              <w:t>chore</w:t>
            </w:r>
          </w:p>
        </w:tc>
        <w:tc>
          <w:tcPr>
            <w:tcW w:type="dxa" w:w="4153"/>
          </w:tcPr>
          <w:p>
            <w:r>
              <w:t>构建/工具</w:t>
            </w:r>
          </w:p>
        </w:tc>
      </w:tr>
    </w:tbl>
    <w:p>
      <w:pPr/>
      <w:r>
        <w:t>**示例：**</w:t>
      </w:r>
    </w:p>
    <w:p>
      <w:pPr/>
      <w:r>
        <w:t>feat(user): 添加用户登录功能</w:t>
        <w:br/>
        <w:br/>
        <w:t>- 实现用户名密码登录</w:t>
        <w:br/>
        <w:t>- 添加Token刷新机制</w:t>
        <w:br/>
        <w:t>- 添加登录错误重试</w:t>
        <w:br/>
        <w:br/>
        <w:t>Closes #001</w:t>
      </w:r>
    </w:p>
    <w:p>
      <w:pPr>
        <w:pStyle w:val="3"/>
      </w:pPr>
      <w:r>
        <w:t>2.3 Merge Request规范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t>项目</w:t>
            </w:r>
          </w:p>
        </w:tc>
        <w:tc>
          <w:tcPr>
            <w:tcW w:type="dxa" w:w="4153"/>
          </w:tcPr>
          <w:p>
            <w:r>
              <w:t>要求</w:t>
            </w:r>
          </w:p>
        </w:tc>
      </w:tr>
      <w:tr>
        <w:tc>
          <w:tcPr>
            <w:tcW w:type="dxa" w:w="4153"/>
          </w:tcPr>
          <w:p>
            <w:r>
              <w:t>标题</w:t>
            </w:r>
          </w:p>
        </w:tc>
        <w:tc>
          <w:tcPr>
            <w:tcW w:type="dxa" w:w="4153"/>
          </w:tcPr>
          <w:p>
            <w:r>
              <w:t>清晰描述功能</w:t>
            </w:r>
          </w:p>
        </w:tc>
      </w:tr>
      <w:tr>
        <w:tc>
          <w:tcPr>
            <w:tcW w:type="dxa" w:w="4153"/>
          </w:tcPr>
          <w:p>
            <w:r>
              <w:t>描述</w:t>
            </w:r>
          </w:p>
        </w:tc>
        <w:tc>
          <w:tcPr>
            <w:tcW w:type="dxa" w:w="4153"/>
          </w:tcPr>
          <w:p>
            <w:r>
              <w:t>包含背景、目的、变更内容</w:t>
            </w:r>
          </w:p>
        </w:tc>
      </w:tr>
      <w:tr>
        <w:tc>
          <w:tcPr>
            <w:tcW w:type="dxa" w:w="4153"/>
          </w:tcPr>
          <w:p>
            <w:r>
              <w:t>关联Issue</w:t>
            </w:r>
          </w:p>
        </w:tc>
        <w:tc>
          <w:tcPr>
            <w:tcW w:type="dxa" w:w="4153"/>
          </w:tcPr>
          <w:p>
            <w:r>
              <w:t>关联对应的Issue</w:t>
            </w:r>
          </w:p>
        </w:tc>
      </w:tr>
      <w:tr>
        <w:tc>
          <w:tcPr>
            <w:tcW w:type="dxa" w:w="4153"/>
          </w:tcPr>
          <w:p>
            <w:r>
              <w:t>代码Review</w:t>
            </w:r>
          </w:p>
        </w:tc>
        <w:tc>
          <w:tcPr>
            <w:tcW w:type="dxa" w:w="4153"/>
          </w:tcPr>
          <w:p>
            <w:r>
              <w:t>必须通过至少1人Review</w:t>
            </w:r>
          </w:p>
        </w:tc>
      </w:tr>
      <w:tr>
        <w:tc>
          <w:tcPr>
            <w:tcW w:type="dxa" w:w="4153"/>
          </w:tcPr>
          <w:p>
            <w:r>
              <w:t>测试</w:t>
            </w:r>
          </w:p>
        </w:tc>
        <w:tc>
          <w:tcPr>
            <w:tcW w:type="dxa" w:w="4153"/>
          </w:tcPr>
          <w:p>
            <w:r>
              <w:t>CI/CD必须通过</w:t>
            </w:r>
          </w:p>
        </w:tc>
      </w:tr>
    </w:tbl>
    <w:p>
      <w:pPr/>
      <w:r>
        <w:t>---</w:t>
      </w:r>
    </w:p>
    <w:p>
      <w:pPr>
        <w:pStyle w:val="20"/>
      </w:pPr>
      <w:r>
        <w:t>3. API设计规范</w:t>
      </w:r>
    </w:p>
    <w:p>
      <w:pPr>
        <w:pStyle w:val="3"/>
      </w:pPr>
      <w:r>
        <w:t>3.1 RESTful规范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t>方法</w:t>
            </w:r>
          </w:p>
        </w:tc>
        <w:tc>
          <w:tcPr>
            <w:tcW w:type="dxa" w:w="2076"/>
          </w:tcPr>
          <w:p>
            <w:r>
              <w:t>路径</w:t>
            </w:r>
          </w:p>
        </w:tc>
        <w:tc>
          <w:tcPr>
            <w:tcW w:type="dxa" w:w="2076"/>
          </w:tcPr>
          <w:p>
            <w:r>
              <w:t>说明</w:t>
            </w:r>
          </w:p>
        </w:tc>
        <w:tc>
          <w:tcPr>
            <w:tcW w:type="dxa" w:w="2076"/>
          </w:tcPr>
          <w:p>
            <w:r>
              <w:t>示例</w:t>
            </w:r>
          </w:p>
        </w:tc>
      </w:tr>
      <w:tr>
        <w:tc>
          <w:tcPr>
            <w:tcW w:type="dxa" w:w="2076"/>
          </w:tcPr>
          <w:p>
            <w:r>
              <w:t>GET</w:t>
            </w:r>
          </w:p>
        </w:tc>
        <w:tc>
          <w:tcPr>
            <w:tcW w:type="dxa" w:w="2076"/>
          </w:tcPr>
          <w:p>
            <w:r>
              <w:t>/resources</w:t>
            </w:r>
          </w:p>
        </w:tc>
        <w:tc>
          <w:tcPr>
            <w:tcW w:type="dxa" w:w="2076"/>
          </w:tcPr>
          <w:p>
            <w:r>
              <w:t>查询列表</w:t>
            </w:r>
          </w:p>
        </w:tc>
        <w:tc>
          <w:tcPr>
            <w:tcW w:type="dxa" w:w="2076"/>
          </w:tcPr>
          <w:p>
            <w:r>
              <w:t>GET /api/users</w:t>
            </w:r>
          </w:p>
        </w:tc>
      </w:tr>
      <w:tr>
        <w:tc>
          <w:tcPr>
            <w:tcW w:type="dxa" w:w="2076"/>
          </w:tcPr>
          <w:p>
            <w:r>
              <w:t>GET</w:t>
            </w:r>
          </w:p>
        </w:tc>
        <w:tc>
          <w:tcPr>
            <w:tcW w:type="dxa" w:w="2076"/>
          </w:tcPr>
          <w:p>
            <w:r>
              <w:t>/resources/{id}</w:t>
            </w:r>
          </w:p>
        </w:tc>
        <w:tc>
          <w:tcPr>
            <w:tcW w:type="dxa" w:w="2076"/>
          </w:tcPr>
          <w:p>
            <w:r>
              <w:t>查询详情</w:t>
            </w:r>
          </w:p>
        </w:tc>
        <w:tc>
          <w:tcPr>
            <w:tcW w:type="dxa" w:w="2076"/>
          </w:tcPr>
          <w:p>
            <w:r>
              <w:t>GET /api/users/123</w:t>
            </w:r>
          </w:p>
        </w:tc>
      </w:tr>
      <w:tr>
        <w:tc>
          <w:tcPr>
            <w:tcW w:type="dxa" w:w="2076"/>
          </w:tcPr>
          <w:p>
            <w:r>
              <w:t>POST</w:t>
            </w:r>
          </w:p>
        </w:tc>
        <w:tc>
          <w:tcPr>
            <w:tcW w:type="dxa" w:w="2076"/>
          </w:tcPr>
          <w:p>
            <w:r>
              <w:t>/resources</w:t>
            </w:r>
          </w:p>
        </w:tc>
        <w:tc>
          <w:tcPr>
            <w:tcW w:type="dxa" w:w="2076"/>
          </w:tcPr>
          <w:p>
            <w:r>
              <w:t>创建资源</w:t>
            </w:r>
          </w:p>
        </w:tc>
        <w:tc>
          <w:tcPr>
            <w:tcW w:type="dxa" w:w="2076"/>
          </w:tcPr>
          <w:p>
            <w:r>
              <w:t>POST /api/users</w:t>
            </w:r>
          </w:p>
        </w:tc>
      </w:tr>
      <w:tr>
        <w:tc>
          <w:tcPr>
            <w:tcW w:type="dxa" w:w="2076"/>
          </w:tcPr>
          <w:p>
            <w:r>
              <w:t>PUT</w:t>
            </w:r>
          </w:p>
        </w:tc>
        <w:tc>
          <w:tcPr>
            <w:tcW w:type="dxa" w:w="2076"/>
          </w:tcPr>
          <w:p>
            <w:r>
              <w:t>/resources/{id}</w:t>
            </w:r>
          </w:p>
        </w:tc>
        <w:tc>
          <w:tcPr>
            <w:tcW w:type="dxa" w:w="2076"/>
          </w:tcPr>
          <w:p>
            <w:r>
              <w:t>更新资源</w:t>
            </w:r>
          </w:p>
        </w:tc>
        <w:tc>
          <w:tcPr>
            <w:tcW w:type="dxa" w:w="2076"/>
          </w:tcPr>
          <w:p>
            <w:r>
              <w:t>PUT /api/users/123</w:t>
            </w:r>
          </w:p>
        </w:tc>
      </w:tr>
      <w:tr>
        <w:tc>
          <w:tcPr>
            <w:tcW w:type="dxa" w:w="2076"/>
          </w:tcPr>
          <w:p>
            <w:r>
              <w:t>DELETE</w:t>
            </w:r>
          </w:p>
        </w:tc>
        <w:tc>
          <w:tcPr>
            <w:tcW w:type="dxa" w:w="2076"/>
          </w:tcPr>
          <w:p>
            <w:r>
              <w:t>/resources/{id}</w:t>
            </w:r>
          </w:p>
        </w:tc>
        <w:tc>
          <w:tcPr>
            <w:tcW w:type="dxa" w:w="2076"/>
          </w:tcPr>
          <w:p>
            <w:r>
              <w:t>删除资源</w:t>
            </w:r>
          </w:p>
        </w:tc>
        <w:tc>
          <w:tcPr>
            <w:tcW w:type="dxa" w:w="2076"/>
          </w:tcPr>
          <w:p>
            <w:r>
              <w:t>DELETE /api/users/123</w:t>
            </w:r>
          </w:p>
        </w:tc>
      </w:tr>
      <w:tr>
        <w:tc>
          <w:tcPr>
            <w:tcW w:type="dxa" w:w="2076"/>
          </w:tcPr>
          <w:p>
            <w:r>
              <w:t>POST</w:t>
            </w:r>
          </w:p>
        </w:tc>
        <w:tc>
          <w:tcPr>
            <w:tcW w:type="dxa" w:w="2076"/>
          </w:tcPr>
          <w:p>
            <w:r>
              <w:t>/resources/{id}/action</w:t>
            </w:r>
          </w:p>
        </w:tc>
        <w:tc>
          <w:tcPr>
            <w:tcW w:type="dxa" w:w="2076"/>
          </w:tcPr>
          <w:p>
            <w:r>
              <w:t>执行动作</w:t>
            </w:r>
          </w:p>
        </w:tc>
        <w:tc>
          <w:tcPr>
            <w:tcW w:type="dxa" w:w="2076"/>
          </w:tcPr>
          <w:p>
            <w:r>
              <w:t>POST /api/users/123/reset-password</w:t>
            </w:r>
          </w:p>
        </w:tc>
      </w:tr>
    </w:tbl>
    <w:p>
      <w:pPr>
        <w:pStyle w:val="3"/>
      </w:pPr>
      <w:r>
        <w:t>3.2 命名规范</w:t>
      </w:r>
    </w:p>
    <w:p>
      <w:pPr>
        <w:ind w:left="283"/>
      </w:pPr>
      <w:r>
        <w:t>• 使用小写字母</w:t>
      </w:r>
    </w:p>
    <w:p>
      <w:pPr>
        <w:ind w:left="283"/>
      </w:pPr>
      <w:r>
        <w:t>• 使用名词复数形式</w:t>
      </w:r>
    </w:p>
    <w:p>
      <w:pPr>
        <w:ind w:left="283"/>
      </w:pPr>
      <w:r>
        <w:t>• 使用连字符分隔</w:t>
      </w:r>
    </w:p>
    <w:p>
      <w:pPr>
        <w:ind w:left="283"/>
      </w:pPr>
      <w:r>
        <w:t>• 避免动词（用方法表达）</w:t>
      </w:r>
    </w:p>
    <w:p>
      <w:pPr/>
      <w:r>
        <w:t>**推荐：**</w:t>
      </w:r>
    </w:p>
    <w:p>
      <w:pPr>
        <w:ind w:left="283"/>
      </w:pPr>
      <w:r>
        <w:t>• `/api/user-profiles`</w:t>
      </w:r>
    </w:p>
    <w:p>
      <w:pPr>
        <w:ind w:left="283"/>
      </w:pPr>
      <w:r>
        <w:t>• `/api/project-documents`</w:t>
      </w:r>
    </w:p>
    <w:p>
      <w:pPr/>
      <w:r>
        <w:t>**不推荐：**</w:t>
      </w:r>
    </w:p>
    <w:p>
      <w:pPr>
        <w:ind w:left="283"/>
      </w:pPr>
      <w:r>
        <w:t>• `/api/getUser`</w:t>
      </w:r>
    </w:p>
    <w:p>
      <w:pPr>
        <w:ind w:left="283"/>
      </w:pPr>
      <w:r>
        <w:t>• `/api/userManagement`</w:t>
      </w:r>
    </w:p>
    <w:p>
      <w:pPr/>
      <w:r>
        <w:t>---</w:t>
      </w:r>
    </w:p>
    <w:p>
      <w:pPr>
        <w:pStyle w:val="20"/>
      </w:pPr>
      <w:r>
        <w:t>4. 数据库规范</w:t>
      </w:r>
    </w:p>
    <w:p>
      <w:pPr>
        <w:pStyle w:val="3"/>
      </w:pPr>
      <w:r>
        <w:t>4.1 命名规范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类型</w:t>
            </w:r>
          </w:p>
        </w:tc>
        <w:tc>
          <w:tcPr>
            <w:tcW w:type="dxa" w:w="2769"/>
          </w:tcPr>
          <w:p>
            <w:r>
              <w:t>规范</w:t>
            </w:r>
          </w:p>
        </w:tc>
        <w:tc>
          <w:tcPr>
            <w:tcW w:type="dxa" w:w="2769"/>
          </w:tcPr>
          <w:p>
            <w:r>
              <w:t>示例</w:t>
            </w:r>
          </w:p>
        </w:tc>
      </w:tr>
      <w:tr>
        <w:tc>
          <w:tcPr>
            <w:tcW w:type="dxa" w:w="2769"/>
          </w:tcPr>
          <w:p>
            <w:r>
              <w:t>数据库</w:t>
            </w:r>
          </w:p>
        </w:tc>
        <w:tc>
          <w:tcPr>
            <w:tcW w:type="dxa" w:w="2769"/>
          </w:tcPr>
          <w:p>
            <w:r>
              <w:t>小写下划线</w:t>
            </w:r>
          </w:p>
        </w:tc>
        <w:tc>
          <w:tcPr>
            <w:tcW w:type="dxa" w:w="2769"/>
          </w:tcPr>
          <w:p>
            <w:r>
              <w:t>`ai_bid`</w:t>
            </w:r>
          </w:p>
        </w:tc>
      </w:tr>
      <w:tr>
        <w:tc>
          <w:tcPr>
            <w:tcW w:type="dxa" w:w="2769"/>
          </w:tcPr>
          <w:p>
            <w:r>
              <w:t>表名</w:t>
            </w:r>
          </w:p>
        </w:tc>
        <w:tc>
          <w:tcPr>
            <w:tcW w:type="dxa" w:w="2769"/>
          </w:tcPr>
          <w:p>
            <w:r>
              <w:t>小写下划线单数</w:t>
            </w:r>
          </w:p>
        </w:tc>
        <w:tc>
          <w:tcPr>
            <w:tcW w:type="dxa" w:w="2769"/>
          </w:tcPr>
          <w:p>
            <w:r>
              <w:t>`sys_user`</w:t>
            </w:r>
          </w:p>
        </w:tc>
      </w:tr>
      <w:tr>
        <w:tc>
          <w:tcPr>
            <w:tcW w:type="dxa" w:w="2769"/>
          </w:tcPr>
          <w:p>
            <w:r>
              <w:t>字段名</w:t>
            </w:r>
          </w:p>
        </w:tc>
        <w:tc>
          <w:tcPr>
            <w:tcW w:type="dxa" w:w="2769"/>
          </w:tcPr>
          <w:p>
            <w:r>
              <w:t>小写下划线</w:t>
            </w:r>
          </w:p>
        </w:tc>
        <w:tc>
          <w:tcPr>
            <w:tcW w:type="dxa" w:w="2769"/>
          </w:tcPr>
          <w:p>
            <w:r>
              <w:t>`created_at`</w:t>
            </w:r>
          </w:p>
        </w:tc>
      </w:tr>
      <w:tr>
        <w:tc>
          <w:tcPr>
            <w:tcW w:type="dxa" w:w="2769"/>
          </w:tcPr>
          <w:p>
            <w:r>
              <w:t>索引名</w:t>
            </w:r>
          </w:p>
        </w:tc>
        <w:tc>
          <w:tcPr>
            <w:tcW w:type="dxa" w:w="2769"/>
          </w:tcPr>
          <w:p>
            <w:r>
              <w:t>idx_{表名}_{字段}</w:t>
            </w:r>
          </w:p>
        </w:tc>
        <w:tc>
          <w:tcPr>
            <w:tcW w:type="dxa" w:w="2769"/>
          </w:tcPr>
          <w:p>
            <w:r>
              <w:t>`idx_sys_user_status`</w:t>
            </w:r>
          </w:p>
        </w:tc>
      </w:tr>
      <w:tr>
        <w:tc>
          <w:tcPr>
            <w:tcW w:type="dxa" w:w="2769"/>
          </w:tcPr>
          <w:p>
            <w:r>
              <w:t>外键名</w:t>
            </w:r>
          </w:p>
        </w:tc>
        <w:tc>
          <w:tcPr>
            <w:tcW w:type="dxa" w:w="2769"/>
          </w:tcPr>
          <w:p>
            <w:r>
              <w:t>fk_{表名}_{关联表}</w:t>
            </w:r>
          </w:p>
        </w:tc>
        <w:tc>
          <w:tcPr>
            <w:tcW w:type="dxa" w:w="2769"/>
          </w:tcPr>
          <w:p>
            <w:r>
              <w:t>`fk_user_role_user`</w:t>
            </w:r>
          </w:p>
        </w:tc>
      </w:tr>
    </w:tbl>
    <w:p>
      <w:pPr>
        <w:pStyle w:val="3"/>
      </w:pPr>
      <w:r>
        <w:t>4.2 SQL编写规范</w:t>
      </w:r>
    </w:p>
    <w:p>
      <w:pPr/>
      <w:r>
        <w:t>-- 正确：使用大写关键字，字段换行</w:t>
        <w:br/>
        <w:t xml:space="preserve">SELECT </w:t>
        <w:br/>
        <w:t xml:space="preserve">    id,</w:t>
        <w:br/>
        <w:t xml:space="preserve">    username,</w:t>
        <w:br/>
        <w:t xml:space="preserve">    created_at</w:t>
        <w:br/>
        <w:t>FROM sys_user</w:t>
        <w:br/>
        <w:t>WHERE status = 1</w:t>
        <w:br/>
        <w:t>ORDER BY created_at DESC;</w:t>
        <w:br/>
        <w:br/>
        <w:t>-- 推荐：使用表别名</w:t>
        <w:br/>
        <w:t xml:space="preserve">SELECT </w:t>
        <w:br/>
        <w:t xml:space="preserve">    u.username,</w:t>
        <w:br/>
        <w:t xml:space="preserve">    r.role_name</w:t>
        <w:br/>
        <w:t>FROM sys_user u</w:t>
        <w:br/>
        <w:t>JOIN sys_user_role ur ON u.id = ur.user_id</w:t>
        <w:br/>
        <w:t>JOIN sys_role r ON ur.role_id = r.id;</w:t>
      </w:r>
    </w:p>
    <w:p>
      <w:pPr/>
      <w:r>
        <w:t>---</w:t>
      </w:r>
    </w:p>
    <w:p>
      <w:pPr>
        <w:pStyle w:val="20"/>
      </w:pPr>
      <w:r>
        <w:t>5. 前端规范</w:t>
      </w:r>
    </w:p>
    <w:p>
      <w:pPr>
        <w:pStyle w:val="3"/>
      </w:pPr>
      <w:r>
        <w:t>5.1 Vue组件规范</w:t>
      </w:r>
    </w:p>
    <w:p>
      <w:pPr/>
      <w:r>
        <w:t>**组件模板：**</w:t>
      </w:r>
    </w:p>
    <w:p>
      <w:pPr/>
      <w:r>
        <w:t>&lt;template&gt;</w:t>
        <w:br/>
        <w:t xml:space="preserve">  &lt;div class="user-manage"&gt;</w:t>
        <w:br/>
        <w:t xml:space="preserve">    &lt;!-- 组件内容 --&gt;</w:t>
        <w:br/>
        <w:t xml:space="preserve">  &lt;/div&gt;</w:t>
        <w:br/>
        <w:t>&lt;/template&gt;</w:t>
        <w:br/>
        <w:br/>
        <w:t>&lt;script setup&gt;</w:t>
        <w:br/>
        <w:t>// 1. 导入</w:t>
        <w:br/>
        <w:t>import { ref, computed, onMounted } from 'vue'</w:t>
        <w:br/>
        <w:t>import { useUserStore } from '@/stores/user'</w:t>
        <w:br/>
        <w:t>import { ElMessage } from 'element-plus'</w:t>
        <w:br/>
        <w:br/>
        <w:t>// 2. Props定义</w:t>
        <w:br/>
        <w:t>const props = defineProps({</w:t>
        <w:br/>
        <w:t xml:space="preserve">  modelValue: {</w:t>
        <w:br/>
        <w:t xml:space="preserve">    type: Boolean,</w:t>
        <w:br/>
        <w:t xml:space="preserve">    default: false</w:t>
        <w:br/>
        <w:t xml:space="preserve">  }</w:t>
        <w:br/>
        <w:t>})</w:t>
        <w:br/>
        <w:br/>
        <w:t>// 3. Emits定义</w:t>
        <w:br/>
        <w:t>const emit = defineEmits(['update:modelValue', 'success'])</w:t>
        <w:br/>
        <w:br/>
        <w:t>// 4. 响应式数据</w:t>
        <w:br/>
        <w:t>const loading = ref(false)</w:t>
        <w:br/>
        <w:t>const formData = ref({})</w:t>
        <w:br/>
        <w:br/>
        <w:t>// 5. 计算属性</w:t>
        <w:br/>
        <w:t>const isDisabled = computed(() =&gt; !props.modelValue)</w:t>
        <w:br/>
        <w:br/>
        <w:t>// 6. 方法</w:t>
        <w:br/>
        <w:t>const handleSubmit = async () =&gt; {</w:t>
        <w:br/>
        <w:t xml:space="preserve">  // ...</w:t>
        <w:br/>
        <w:t>}</w:t>
        <w:br/>
        <w:br/>
        <w:t>// 7. 生命周期</w:t>
        <w:br/>
        <w:t>onMounted(() =&gt; {</w:t>
        <w:br/>
        <w:t xml:space="preserve">  // ...</w:t>
        <w:br/>
        <w:t>})</w:t>
        <w:br/>
        <w:t>&lt;/script&gt;</w:t>
        <w:br/>
        <w:br/>
        <w:t>&lt;style lang="scss" scoped&gt;</w:t>
        <w:br/>
        <w:t>.user-manage {</w:t>
        <w:br/>
        <w:t xml:space="preserve">  // 样式</w:t>
        <w:br/>
        <w:t>}</w:t>
        <w:br/>
        <w:t>&lt;/style&gt;</w:t>
      </w:r>
    </w:p>
    <w:p>
      <w:pPr>
        <w:pStyle w:val="3"/>
      </w:pPr>
      <w:r>
        <w:t>5.2 CSS规范</w:t>
      </w:r>
    </w:p>
    <w:p>
      <w:pPr>
        <w:ind w:left="283"/>
      </w:pPr>
      <w:r>
        <w:t>• 使用SCSS预处理器</w:t>
      </w:r>
    </w:p>
    <w:p>
      <w:pPr>
        <w:ind w:left="283"/>
      </w:pPr>
      <w:r>
        <w:t>• 组件样式使用scoped</w:t>
      </w:r>
    </w:p>
    <w:p>
      <w:pPr>
        <w:ind w:left="283"/>
      </w:pPr>
      <w:r>
        <w:t>• 使用BEM命名规范</w:t>
      </w:r>
    </w:p>
    <w:p>
      <w:pPr>
        <w:ind w:left="283"/>
      </w:pPr>
      <w:r>
        <w:t>• 避免内联样式</w:t>
      </w:r>
    </w:p>
    <w:p>
      <w:pPr/>
      <w:r>
        <w:t>---</w:t>
      </w:r>
    </w:p>
    <w:p>
      <w:pPr>
        <w:pStyle w:val="20"/>
      </w:pPr>
      <w:r>
        <w:t>6. AI服务规范</w:t>
      </w:r>
    </w:p>
    <w:p>
      <w:pPr>
        <w:pStyle w:val="3"/>
      </w:pPr>
      <w:r>
        <w:t>6.1 Prompt编写规范</w:t>
      </w:r>
    </w:p>
    <w:p>
      <w:pPr/>
      <w:r>
        <w:t># Prompt模板结构</w:t>
        <w:br/>
        <w:br/>
        <w:t>## 角色定义</w:t>
        <w:br/>
        <w:t>[明确AI扮演的角色身份]</w:t>
        <w:br/>
        <w:br/>
        <w:t>## 上下文信息</w:t>
        <w:br/>
        <w:t>[提供项目相关背景]</w:t>
        <w:br/>
        <w:br/>
        <w:t>## 输入要求</w:t>
        <w:br/>
        <w:t>[明确需要用户输入什么]</w:t>
        <w:br/>
        <w:br/>
        <w:t>## 输出要求</w:t>
        <w:br/>
        <w:t>[明确输出格式、质量要求]</w:t>
        <w:br/>
        <w:br/>
        <w:t>## 约束条件</w:t>
        <w:br/>
        <w:t>[明确限制条件]</w:t>
      </w:r>
    </w:p>
    <w:p>
      <w:pPr>
        <w:pStyle w:val="3"/>
      </w:pPr>
      <w:r>
        <w:t>6.2 RAG配置规范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参数</w:t>
            </w:r>
          </w:p>
        </w:tc>
        <w:tc>
          <w:tcPr>
            <w:tcW w:type="dxa" w:w="2769"/>
          </w:tcPr>
          <w:p>
            <w:r>
              <w:t>开发环境</w:t>
            </w:r>
          </w:p>
        </w:tc>
        <w:tc>
          <w:tcPr>
            <w:tcW w:type="dxa" w:w="2769"/>
          </w:tcPr>
          <w:p>
            <w:r>
              <w:t>生产环境</w:t>
            </w:r>
          </w:p>
        </w:tc>
      </w:tr>
      <w:tr>
        <w:tc>
          <w:tcPr>
            <w:tcW w:type="dxa" w:w="2769"/>
          </w:tcPr>
          <w:p>
            <w:r>
              <w:t>向量模型</w:t>
            </w:r>
          </w:p>
        </w:tc>
        <w:tc>
          <w:tcPr>
            <w:tcW w:type="dxa" w:w="2769"/>
          </w:tcPr>
          <w:p>
            <w:r>
              <w:t>m3e-small</w:t>
            </w:r>
          </w:p>
        </w:tc>
        <w:tc>
          <w:tcPr>
            <w:tcW w:type="dxa" w:w="2769"/>
          </w:tcPr>
          <w:p>
            <w:r>
              <w:t>m3e-large</w:t>
            </w:r>
          </w:p>
        </w:tc>
      </w:tr>
      <w:tr>
        <w:tc>
          <w:tcPr>
            <w:tcW w:type="dxa" w:w="2769"/>
          </w:tcPr>
          <w:p>
            <w:r>
              <w:t>chunk_size</w:t>
            </w:r>
          </w:p>
        </w:tc>
        <w:tc>
          <w:tcPr>
            <w:tcW w:type="dxa" w:w="2769"/>
          </w:tcPr>
          <w:p>
            <w:r>
              <w:t>300</w:t>
            </w:r>
          </w:p>
        </w:tc>
        <w:tc>
          <w:tcPr>
            <w:tcW w:type="dxa" w:w="2769"/>
          </w:tcPr>
          <w:p>
            <w:r>
              <w:t>500</w:t>
            </w:r>
          </w:p>
        </w:tc>
      </w:tr>
      <w:tr>
        <w:tc>
          <w:tcPr>
            <w:tcW w:type="dxa" w:w="2769"/>
          </w:tcPr>
          <w:p>
            <w:r>
              <w:t>top_k</w:t>
            </w:r>
          </w:p>
        </w:tc>
        <w:tc>
          <w:tcPr>
            <w:tcW w:type="dxa" w:w="2769"/>
          </w:tcPr>
          <w:p>
            <w:r>
              <w:t>5</w:t>
            </w:r>
          </w:p>
        </w:tc>
        <w:tc>
          <w:tcPr>
            <w:tcW w:type="dxa" w:w="2769"/>
          </w:tcPr>
          <w:p>
            <w:r>
              <w:t>3</w:t>
            </w:r>
          </w:p>
        </w:tc>
      </w:tr>
      <w:tr>
        <w:tc>
          <w:tcPr>
            <w:tcW w:type="dxa" w:w="2769"/>
          </w:tcPr>
          <w:p>
            <w:r>
              <w:t>min_similarity</w:t>
            </w:r>
          </w:p>
        </w:tc>
        <w:tc>
          <w:tcPr>
            <w:tcW w:type="dxa" w:w="2769"/>
          </w:tcPr>
          <w:p>
            <w:r>
              <w:t>0.5</w:t>
            </w:r>
          </w:p>
        </w:tc>
        <w:tc>
          <w:tcPr>
            <w:tcW w:type="dxa" w:w="2769"/>
          </w:tcPr>
          <w:p>
            <w:r>
              <w:t>0.7</w:t>
            </w:r>
          </w:p>
        </w:tc>
      </w:tr>
    </w:tbl>
    <w:p>
      <w:pPr>
        <w:pStyle w:val="3"/>
      </w:pPr>
      <w:r>
        <w:t>6.3 模型调用规范</w:t>
      </w:r>
    </w:p>
    <w:p>
      <w:pPr/>
      <w:r>
        <w:t># 统一调用入口</w:t>
        <w:br/>
        <w:t>class LLMGateway:</w:t>
        <w:br/>
        <w:t xml:space="preserve">    </w:t>
        <w:br/>
        <w:t xml:space="preserve">    def chat(self, messages: list, model: str = "minimax", **kwargs):</w:t>
        <w:br/>
        <w:t xml:space="preserve">        """统一聊天接口"""</w:t>
        <w:br/>
        <w:t xml:space="preserve">        provider = self.get_provider(model)</w:t>
        <w:br/>
        <w:t xml:space="preserve">        </w:t>
        <w:br/>
        <w:t xml:space="preserve">        # 添加重试机制</w:t>
        <w:br/>
        <w:t xml:space="preserve">        for attempt in range(MAX_RETRY):</w:t>
        <w:br/>
        <w:t xml:space="preserve">            try:</w:t>
        <w:br/>
        <w:t xml:space="preserve">                return provider.chat(messages, **kwargs)</w:t>
        <w:br/>
        <w:t xml:space="preserve">            except RateLimitError:</w:t>
        <w:br/>
        <w:t xml:space="preserve">                wait_and_retry()</w:t>
        <w:br/>
        <w:t xml:space="preserve">        </w:t>
        <w:br/>
        <w:t xml:space="preserve">        raise MaxRetriesExceeded()</w:t>
      </w:r>
    </w:p>
    <w:p>
      <w:pPr/>
      <w:r>
        <w:t>---</w:t>
      </w:r>
    </w:p>
    <w:p>
      <w:pPr>
        <w:pStyle w:val="20"/>
      </w:pPr>
      <w:r>
        <w:t>7. 安全规范</w:t>
      </w:r>
    </w:p>
    <w:p>
      <w:pPr>
        <w:pStyle w:val="3"/>
      </w:pPr>
      <w:r>
        <w:t>7.1 认证与授权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t>规范</w:t>
            </w:r>
          </w:p>
        </w:tc>
        <w:tc>
          <w:tcPr>
            <w:tcW w:type="dxa" w:w="4153"/>
          </w:tcPr>
          <w:p>
            <w:r>
              <w:t>说明</w:t>
            </w:r>
          </w:p>
        </w:tc>
      </w:tr>
      <w:tr>
        <w:tc>
          <w:tcPr>
            <w:tcW w:type="dxa" w:w="4153"/>
          </w:tcPr>
          <w:p>
            <w:r>
              <w:t>密码加密</w:t>
            </w:r>
          </w:p>
        </w:tc>
        <w:tc>
          <w:tcPr>
            <w:tcW w:type="dxa" w:w="4153"/>
          </w:tcPr>
          <w:p>
            <w:r>
              <w:t>BCrypt，强度≥12</w:t>
            </w:r>
          </w:p>
        </w:tc>
      </w:tr>
      <w:tr>
        <w:tc>
          <w:tcPr>
            <w:tcW w:type="dxa" w:w="4153"/>
          </w:tcPr>
          <w:p>
            <w:r>
              <w:t>Token有效期</w:t>
            </w:r>
          </w:p>
        </w:tc>
        <w:tc>
          <w:tcPr>
            <w:tcW w:type="dxa" w:w="4153"/>
          </w:tcPr>
          <w:p>
            <w:r>
              <w:t>Access Token: 2小时，Refresh Token: 7天</w:t>
            </w:r>
          </w:p>
        </w:tc>
      </w:tr>
      <w:tr>
        <w:tc>
          <w:tcPr>
            <w:tcW w:type="dxa" w:w="4153"/>
          </w:tcPr>
          <w:p>
            <w:r>
              <w:t>权限校验</w:t>
            </w:r>
          </w:p>
        </w:tc>
        <w:tc>
          <w:tcPr>
            <w:tcW w:type="dxa" w:w="4153"/>
          </w:tcPr>
          <w:p>
            <w:r>
              <w:t>所有接口必须校验权限</w:t>
            </w:r>
          </w:p>
        </w:tc>
      </w:tr>
      <w:tr>
        <w:tc>
          <w:tcPr>
            <w:tcW w:type="dxa" w:w="4153"/>
          </w:tcPr>
          <w:p>
            <w:r>
              <w:t>敏感数据</w:t>
            </w:r>
          </w:p>
        </w:tc>
        <w:tc>
          <w:tcPr>
            <w:tcW w:type="dxa" w:w="4153"/>
          </w:tcPr>
          <w:p>
            <w:r>
              <w:t>加密存储，传输用HTTPS</w:t>
            </w:r>
          </w:p>
        </w:tc>
      </w:tr>
    </w:tbl>
    <w:p>
      <w:pPr>
        <w:pStyle w:val="3"/>
      </w:pPr>
      <w:r>
        <w:t>7.2 SQL注入防护</w:t>
      </w:r>
    </w:p>
    <w:p>
      <w:pPr/>
      <w:r>
        <w:t>// 推荐：使用参数化查询</w:t>
        <w:br/>
        <w:t>@Query("SELECT u FROM User u WHERE u.username = :username")</w:t>
        <w:br/>
        <w:t>User findByUsername(@Param("username") String username);</w:t>
        <w:br/>
        <w:br/>
        <w:t>// 禁止：字符串拼接</w:t>
        <w:br/>
        <w:t>// "SELECT * FROM user WHERE name = '" + name + "'"</w:t>
      </w:r>
    </w:p>
    <w:p>
      <w:pPr>
        <w:pStyle w:val="3"/>
      </w:pPr>
      <w:r>
        <w:t>7.3 XSS防护</w:t>
      </w:r>
    </w:p>
    <w:p>
      <w:pPr/>
      <w:r>
        <w:t>// 使用Spring Security的HtmlUtils</w:t>
        <w:br/>
        <w:t>String escaped = HtmlUtils.htmlEscape(userInput);</w:t>
        <w:br/>
        <w:br/>
        <w:t>// 前端使用DOMPurify</w:t>
        <w:br/>
        <w:t>import DOMPurify from 'dompurify'</w:t>
        <w:br/>
        <w:t>const clean = DOMPurify.sanitize(dirty)</w:t>
      </w:r>
    </w:p>
    <w:p>
      <w:pPr/>
      <w:r>
        <w:t>---</w:t>
      </w:r>
    </w:p>
    <w:p>
      <w:pPr>
        <w:pStyle w:val="20"/>
      </w:pPr>
      <w:r>
        <w:t>8. 日志规范</w:t>
      </w:r>
    </w:p>
    <w:p>
      <w:pPr>
        <w:pStyle w:val="3"/>
      </w:pPr>
      <w:r>
        <w:t>8.1 日志级别使用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t>级别</w:t>
            </w:r>
          </w:p>
        </w:tc>
        <w:tc>
          <w:tcPr>
            <w:tcW w:type="dxa" w:w="4153"/>
          </w:tcPr>
          <w:p>
            <w:r>
              <w:t>使用场景</w:t>
            </w:r>
          </w:p>
        </w:tc>
      </w:tr>
      <w:tr>
        <w:tc>
          <w:tcPr>
            <w:tcW w:type="dxa" w:w="4153"/>
          </w:tcPr>
          <w:p>
            <w:r>
              <w:t>ERROR</w:t>
            </w:r>
          </w:p>
        </w:tc>
        <w:tc>
          <w:tcPr>
            <w:tcW w:type="dxa" w:w="4153"/>
          </w:tcPr>
          <w:p>
            <w:r>
              <w:t>异常错误，需要立即处理</w:t>
            </w:r>
          </w:p>
        </w:tc>
      </w:tr>
      <w:tr>
        <w:tc>
          <w:tcPr>
            <w:tcW w:type="dxa" w:w="4153"/>
          </w:tcPr>
          <w:p>
            <w:r>
              <w:t>WARN</w:t>
            </w:r>
          </w:p>
        </w:tc>
        <w:tc>
          <w:tcPr>
            <w:tcW w:type="dxa" w:w="4153"/>
          </w:tcPr>
          <w:p>
            <w:r>
              <w:t>警告，可能存在问题</w:t>
            </w:r>
          </w:p>
        </w:tc>
      </w:tr>
      <w:tr>
        <w:tc>
          <w:tcPr>
            <w:tcW w:type="dxa" w:w="4153"/>
          </w:tcPr>
          <w:p>
            <w:r>
              <w:t>INFO</w:t>
            </w:r>
          </w:p>
        </w:tc>
        <w:tc>
          <w:tcPr>
            <w:tcW w:type="dxa" w:w="4153"/>
          </w:tcPr>
          <w:p>
            <w:r>
              <w:t>重要业务节点、接口调用</w:t>
            </w:r>
          </w:p>
        </w:tc>
      </w:tr>
      <w:tr>
        <w:tc>
          <w:tcPr>
            <w:tcW w:type="dxa" w:w="4153"/>
          </w:tcPr>
          <w:p>
            <w:r>
              <w:t>DEBUG</w:t>
            </w:r>
          </w:p>
        </w:tc>
        <w:tc>
          <w:tcPr>
            <w:tcW w:type="dxa" w:w="4153"/>
          </w:tcPr>
          <w:p>
            <w:r>
              <w:t>开发调试信息</w:t>
            </w:r>
          </w:p>
        </w:tc>
      </w:tr>
    </w:tbl>
    <w:p>
      <w:pPr>
        <w:pStyle w:val="3"/>
      </w:pPr>
      <w:r>
        <w:t>8.2 日志格式</w:t>
      </w:r>
    </w:p>
    <w:p>
      <w:pPr/>
      <w:r>
        <w:t>{</w:t>
        <w:br/>
        <w:t xml:space="preserve">  "timestamp": "2026-05-25 10:00:00.000",</w:t>
        <w:br/>
        <w:t xml:space="preserve">  "level": "INFO",</w:t>
        <w:br/>
        <w:t xml:space="preserve">  "logger": "com.aidbid.service.UserService",</w:t>
        <w:br/>
        <w:t xml:space="preserve">  "thread": "http-nio-8080-exec-1",</w:t>
        <w:br/>
        <w:t xml:space="preserve">  "traceId": "uuid",</w:t>
        <w:br/>
        <w:t xml:space="preserve">  "message": "User login success",</w:t>
        <w:br/>
        <w:t xml:space="preserve">  "context": {</w:t>
        <w:br/>
        <w:t xml:space="preserve">    "userId": "uuid",</w:t>
        <w:br/>
        <w:t xml:space="preserve">    "username": "admin",</w:t>
        <w:br/>
        <w:t xml:space="preserve">    "ip": "192.168.1.1"</w:t>
        <w:br/>
        <w:t xml:space="preserve">  }</w:t>
        <w:br/>
        <w:t>}</w:t>
      </w:r>
    </w:p>
    <w:p>
      <w:pPr>
        <w:pStyle w:val="3"/>
      </w:pPr>
      <w:r>
        <w:t>8.3 日志输出</w:t>
      </w:r>
    </w:p>
    <w:p>
      <w:pPr/>
      <w:r>
        <w:t>// 推荐：使用结构化日志</w:t>
        <w:br/>
        <w:t xml:space="preserve">LOG.info("User login success", </w:t>
        <w:br/>
        <w:t xml:space="preserve">    kv("userId", user.getId()),</w:t>
        <w:br/>
        <w:t xml:space="preserve">    kv("username", username),</w:t>
        <w:br/>
        <w:t xml:space="preserve">    kv("ip", ip));</w:t>
        <w:br/>
        <w:br/>
        <w:t>// 禁止：字符串拼接</w:t>
        <w:br/>
        <w:t>// LOG.info("User " + username + " login success");</w:t>
      </w:r>
    </w:p>
    <w:p>
      <w:pPr/>
      <w:r>
        <w:t>---</w:t>
      </w:r>
    </w:p>
    <w:p>
      <w:pPr>
        <w:pStyle w:val="20"/>
      </w:pPr>
      <w:r>
        <w:t>附录</w:t>
      </w:r>
    </w:p>
    <w:p>
      <w:pPr>
        <w:pStyle w:val="3"/>
      </w:pPr>
      <w:r>
        <w:t>A. 开发工具推荐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t>工具</w:t>
            </w:r>
          </w:p>
        </w:tc>
        <w:tc>
          <w:tcPr>
            <w:tcW w:type="dxa" w:w="4153"/>
          </w:tcPr>
          <w:p>
            <w:r>
              <w:t>用途</w:t>
            </w:r>
          </w:p>
        </w:tc>
      </w:tr>
      <w:tr>
        <w:tc>
          <w:tcPr>
            <w:tcW w:type="dxa" w:w="4153"/>
          </w:tcPr>
          <w:p>
            <w:r>
              <w:t>IDEA</w:t>
            </w:r>
          </w:p>
        </w:tc>
        <w:tc>
          <w:tcPr>
            <w:tcW w:type="dxa" w:w="4153"/>
          </w:tcPr>
          <w:p>
            <w:r>
              <w:t>Java开发</w:t>
            </w:r>
          </w:p>
        </w:tc>
      </w:tr>
      <w:tr>
        <w:tc>
          <w:tcPr>
            <w:tcW w:type="dxa" w:w="4153"/>
          </w:tcPr>
          <w:p>
            <w:r>
              <w:t>VSCode</w:t>
            </w:r>
          </w:p>
        </w:tc>
        <w:tc>
          <w:tcPr>
            <w:tcW w:type="dxa" w:w="4153"/>
          </w:tcPr>
          <w:p>
            <w:r>
              <w:t>Python/前端开发</w:t>
            </w:r>
          </w:p>
        </w:tc>
      </w:tr>
      <w:tr>
        <w:tc>
          <w:tcPr>
            <w:tcW w:type="dxa" w:w="4153"/>
          </w:tcPr>
          <w:p>
            <w:r>
              <w:t>DataGrip</w:t>
            </w:r>
          </w:p>
        </w:tc>
        <w:tc>
          <w:tcPr>
            <w:tcW w:type="dxa" w:w="4153"/>
          </w:tcPr>
          <w:p>
            <w:r>
              <w:t>数据库客户端</w:t>
            </w:r>
          </w:p>
        </w:tc>
      </w:tr>
      <w:tr>
        <w:tc>
          <w:tcPr>
            <w:tcW w:type="dxa" w:w="4153"/>
          </w:tcPr>
          <w:p>
            <w:r>
              <w:t>Postman</w:t>
            </w:r>
          </w:p>
        </w:tc>
        <w:tc>
          <w:tcPr>
            <w:tcW w:type="dxa" w:w="4153"/>
          </w:tcPr>
          <w:p>
            <w:r>
              <w:t>API测试</w:t>
            </w:r>
          </w:p>
        </w:tc>
      </w:tr>
      <w:tr>
        <w:tc>
          <w:tcPr>
            <w:tcW w:type="dxa" w:w="4153"/>
          </w:tcPr>
          <w:p>
            <w:r>
              <w:t>GitLab/GitHub</w:t>
            </w:r>
          </w:p>
        </w:tc>
        <w:tc>
          <w:tcPr>
            <w:tcW w:type="dxa" w:w="4153"/>
          </w:tcPr>
          <w:p>
            <w:r>
              <w:t>版本管理</w:t>
            </w:r>
          </w:p>
        </w:tc>
      </w:tr>
      <w:tr>
        <w:tc>
          <w:tcPr>
            <w:tcW w:type="dxa" w:w="4153"/>
          </w:tcPr>
          <w:p>
            <w:r>
              <w:t>Docker Desktop</w:t>
            </w:r>
          </w:p>
        </w:tc>
        <w:tc>
          <w:tcPr>
            <w:tcW w:type="dxa" w:w="4153"/>
          </w:tcPr>
          <w:p>
            <w:r>
              <w:t>本地容器</w:t>
            </w:r>
          </w:p>
        </w:tc>
      </w:tr>
    </w:tbl>
    <w:p>
      <w:pPr>
        <w:pStyle w:val="3"/>
      </w:pPr>
      <w:r>
        <w:t>B. 代码检查工具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工具</w:t>
            </w:r>
          </w:p>
        </w:tc>
        <w:tc>
          <w:tcPr>
            <w:tcW w:type="dxa" w:w="2769"/>
          </w:tcPr>
          <w:p>
            <w:r>
              <w:t>语言</w:t>
            </w:r>
          </w:p>
        </w:tc>
        <w:tc>
          <w:tcPr>
            <w:tcW w:type="dxa" w:w="2769"/>
          </w:tcPr>
          <w:p>
            <w:r>
              <w:t>规则</w:t>
            </w:r>
          </w:p>
        </w:tc>
      </w:tr>
      <w:tr>
        <w:tc>
          <w:tcPr>
            <w:tcW w:type="dxa" w:w="2769"/>
          </w:tcPr>
          <w:p>
            <w:r>
              <w:t>Checkstyle</w:t>
            </w:r>
          </w:p>
        </w:tc>
        <w:tc>
          <w:tcPr>
            <w:tcW w:type="dxa" w:w="2769"/>
          </w:tcPr>
          <w:p>
            <w:r>
              <w:t>Java</w:t>
            </w:r>
          </w:p>
        </w:tc>
        <w:tc>
          <w:tcPr>
            <w:tcW w:type="dxa" w:w="2769"/>
          </w:tcPr>
          <w:p>
            <w:r>
              <w:t>Google Java Style</w:t>
            </w:r>
          </w:p>
        </w:tc>
      </w:tr>
      <w:tr>
        <w:tc>
          <w:tcPr>
            <w:tcW w:type="dxa" w:w="2769"/>
          </w:tcPr>
          <w:p>
            <w:r>
              <w:t>ESLint</w:t>
            </w:r>
          </w:p>
        </w:tc>
        <w:tc>
          <w:tcPr>
            <w:tcW w:type="dxa" w:w="2769"/>
          </w:tcPr>
          <w:p>
            <w:r>
              <w:t>JavaScript</w:t>
            </w:r>
          </w:p>
        </w:tc>
        <w:tc>
          <w:tcPr>
            <w:tcW w:type="dxa" w:w="2769"/>
          </w:tcPr>
          <w:p>
            <w:r>
              <w:t>vue/recommended</w:t>
            </w:r>
          </w:p>
        </w:tc>
      </w:tr>
      <w:tr>
        <w:tc>
          <w:tcPr>
            <w:tcW w:type="dxa" w:w="2769"/>
          </w:tcPr>
          <w:p>
            <w:r>
              <w:t>Pylint</w:t>
            </w:r>
          </w:p>
        </w:tc>
        <w:tc>
          <w:tcPr>
            <w:tcW w:type="dxa" w:w="2769"/>
          </w:tcPr>
          <w:p>
            <w:r>
              <w:t>Python</w:t>
            </w:r>
          </w:p>
        </w:tc>
        <w:tc>
          <w:tcPr>
            <w:tcW w:type="dxa" w:w="2769"/>
          </w:tcPr>
          <w:p>
            <w:r>
              <w:t>PEP 8</w:t>
            </w:r>
          </w:p>
        </w:tc>
      </w:tr>
      <w:tr>
        <w:tc>
          <w:tcPr>
            <w:tcW w:type="dxa" w:w="2769"/>
          </w:tcPr>
          <w:p>
            <w:r>
              <w:t>SonarQube</w:t>
            </w:r>
          </w:p>
        </w:tc>
        <w:tc>
          <w:tcPr>
            <w:tcW w:type="dxa" w:w="2769"/>
          </w:tcPr>
          <w:p>
            <w:r>
              <w:t>多语言</w:t>
            </w:r>
          </w:p>
        </w:tc>
        <w:tc>
          <w:tcPr>
            <w:tcW w:type="dxa" w:w="2769"/>
          </w:tcPr>
          <w:p>
            <w:r>
              <w:t>代码质量扫描</w:t>
            </w:r>
          </w:p>
        </w:tc>
      </w:tr>
    </w:tbl>
    <w:p>
      <w:pPr/>
      <w:r>
        <w:t>---</w:t>
      </w:r>
    </w:p>
    <w:p>
      <w:pPr/>
      <w:r>
        <w:t>*文档版本：v1.0.0*</w:t>
      </w:r>
    </w:p>
    <w:p>
      <w:pPr/>
      <w:r>
        <w:t>*最后更新：2026-05-25*</w:t>
      </w:r>
    </w:p>
    <w:p>
      <w:pPr/>
      <w:r>
        <w:t>*作者：bid-admin*</w:t>
      </w:r>
    </w:p>
    <w:sectPr w:rsidR="00620A0C" w:rsidRPr="00620A0C" w:rsidSect="00C47116">
      <w:footerReference w:type="default" r:id="rId9"/>
      <w:pgSz w:w="11906" w:h="16838" w:code="9"/>
      <w:pgMar w:top="1440" w:right="1800" w:bottom="1440" w:left="180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08BB1" w14:textId="77777777" w:rsidR="00D909EE" w:rsidRDefault="00D909EE">
      <w:pPr>
        <w:spacing w:line="240" w:lineRule="auto"/>
      </w:pPr>
      <w:r>
        <w:separator/>
      </w:r>
    </w:p>
  </w:endnote>
  <w:endnote w:type="continuationSeparator" w:id="0">
    <w:p w14:paraId="0449F138" w14:textId="77777777" w:rsidR="00D909EE" w:rsidRDefault="00D909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  <w:font w:name="Times New Roman (正文 CS 字体)">
    <w:altName w:val="宋体"/>
    <w:panose1 w:val="00000000000000000000"/>
    <w:charset w:val="86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  <w:docPartObj>
        <w:docPartGallery w:val="Page Numbers (Bottom of Page)"/>
        <w:docPartUnique/>
      </w:docPartObj>
    </w:sdtPr>
    <w:sdtEndPr/>
    <w:sdtContent>
      <w:p w14:paraId="542A371B" w14:textId="77777777" w:rsidR="00E1645B" w:rsidRDefault="009013F6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 w14:textId="77777777" w:rsidR="00E1645B" w:rsidRDefault="00E1645B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D2AEC" w14:textId="77777777" w:rsidR="00D909EE" w:rsidRDefault="00D909EE">
      <w:r>
        <w:separator/>
      </w:r>
    </w:p>
  </w:footnote>
  <w:footnote w:type="continuationSeparator" w:id="0">
    <w:p w14:paraId="24BF3BDC" w14:textId="77777777" w:rsidR="00D909EE" w:rsidRDefault="00D909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7DE976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C362672"/>
    <w:lvl w:ilvl="0">
      <w:numFmt w:val="bullet"/>
      <w:suff w:val="space"/>
      <w:lvlText w:val="•"/>
      <w:lvlJc w:val="left"/>
      <w:pPr>
        <w:ind w:left="567" w:firstLine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left="1134" w:firstLine="0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left="1701" w:firstLine="0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left="2268" w:firstLine="0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left="2835" w:firstLine="0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left="3402" w:firstLine="0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left="3969" w:firstLine="0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left="4536" w:firstLine="0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left="5103" w:firstLine="0"/>
      </w:pPr>
      <w:rPr>
        <w:rFonts w:hint="eastAsia"/>
        <w:sz w:val="28"/>
      </w:rPr>
    </w:lvl>
  </w:abstractNum>
  <w:abstractNum w:abstractNumId="2" w15:restartNumberingAfterBreak="0">
    <w:nsid w:val="00A99201"/>
    <w:multiLevelType w:val="multilevel"/>
    <w:tmpl w:val="2140DE3A"/>
    <w:lvl w:ilvl="0">
      <w:start w:val="1"/>
      <w:numFmt w:val="decimal"/>
      <w:suff w:val="space"/>
      <w:lvlText w:val="%1."/>
      <w:lvlJc w:val="right"/>
      <w:pPr>
        <w:ind w:left="567" w:firstLine="198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left="1134" w:firstLine="198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left="1701" w:firstLine="198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left="2268" w:firstLine="198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left="2835" w:firstLine="19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left="3402" w:firstLine="198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left="3969" w:firstLine="198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left="4536" w:firstLine="198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left="5103" w:firstLine="198"/>
      </w:pPr>
      <w:rPr>
        <w:rFonts w:hint="eastAsia"/>
      </w:rPr>
    </w:lvl>
  </w:abstractNum>
  <w:abstractNum w:abstractNumId="3" w15:restartNumberingAfterBreak="0">
    <w:nsid w:val="289471C0"/>
    <w:multiLevelType w:val="hybridMultilevel"/>
    <w:tmpl w:val="1FD8214E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4" w15:restartNumberingAfterBreak="0">
    <w:nsid w:val="2BC278D3"/>
    <w:multiLevelType w:val="multilevel"/>
    <w:tmpl w:val="5262CB2E"/>
    <w:styleLink w:val="1"/>
    <w:lvl w:ilvl="0">
      <w:numFmt w:val="bullet"/>
      <w:lvlText w:val="•"/>
      <w:lvlJc w:val="left"/>
      <w:pPr>
        <w:ind w:left="720" w:hanging="480"/>
      </w:pPr>
      <w:rPr>
        <w:rFonts w:ascii="微软雅黑" w:eastAsia="微软雅黑" w:hAnsi="微软雅黑" w:hint="eastAsia"/>
        <w:sz w:val="28"/>
      </w:rPr>
    </w:lvl>
    <w:lvl w:ilvl="1">
      <w:numFmt w:val="bullet"/>
      <w:lvlText w:val=""/>
      <w:lvlJc w:val="left"/>
      <w:pPr>
        <w:ind w:left="1440" w:hanging="480"/>
      </w:pPr>
      <w:rPr>
        <w:rFonts w:ascii="Wingdings" w:eastAsia="微软雅黑" w:hAnsi="Wingdings" w:hint="default"/>
        <w:sz w:val="28"/>
      </w:rPr>
    </w:lvl>
    <w:lvl w:ilvl="2">
      <w:numFmt w:val="bullet"/>
      <w:lvlText w:val=""/>
      <w:lvlJc w:val="left"/>
      <w:pPr>
        <w:ind w:left="2160" w:hanging="480"/>
      </w:pPr>
      <w:rPr>
        <w:rFonts w:ascii="Wingdings" w:eastAsia="微软雅黑" w:hAnsi="Wingdings" w:hint="default"/>
        <w:sz w:val="28"/>
      </w:rPr>
    </w:lvl>
    <w:lvl w:ilvl="3">
      <w:numFmt w:val="bullet"/>
      <w:lvlText w:val="•"/>
      <w:lvlJc w:val="left"/>
      <w:pPr>
        <w:ind w:left="2880" w:hanging="480"/>
      </w:pPr>
      <w:rPr>
        <w:rFonts w:ascii="微软雅黑" w:eastAsia="微软雅黑" w:hAnsi="微软雅黑" w:hint="eastAsia"/>
        <w:sz w:val="28"/>
      </w:rPr>
    </w:lvl>
    <w:lvl w:ilvl="4">
      <w:numFmt w:val="bullet"/>
      <w:lvlText w:val="•"/>
      <w:lvlJc w:val="left"/>
      <w:pPr>
        <w:ind w:left="3600" w:hanging="480"/>
      </w:pPr>
      <w:rPr>
        <w:rFonts w:ascii="微软雅黑" w:eastAsia="微软雅黑" w:hAnsi="微软雅黑" w:hint="eastAsia"/>
        <w:sz w:val="28"/>
      </w:rPr>
    </w:lvl>
    <w:lvl w:ilvl="5">
      <w:numFmt w:val="bullet"/>
      <w:lvlText w:val="•"/>
      <w:lvlJc w:val="left"/>
      <w:pPr>
        <w:ind w:left="4320" w:hanging="480"/>
      </w:pPr>
      <w:rPr>
        <w:rFonts w:eastAsia="微软雅黑" w:hint="eastAsia"/>
        <w:sz w:val="28"/>
      </w:rPr>
    </w:lvl>
    <w:lvl w:ilvl="6">
      <w:numFmt w:val="bullet"/>
      <w:lvlText w:val="•"/>
      <w:lvlJc w:val="left"/>
      <w:pPr>
        <w:ind w:left="5040" w:hanging="480"/>
      </w:pPr>
      <w:rPr>
        <w:rFonts w:eastAsia="微软雅黑"/>
        <w:sz w:val="28"/>
      </w:rPr>
    </w:lvl>
    <w:lvl w:ilvl="7">
      <w:numFmt w:val="bullet"/>
      <w:lvlText w:val="•"/>
      <w:lvlJc w:val="left"/>
      <w:pPr>
        <w:ind w:left="5760" w:hanging="480"/>
      </w:pPr>
      <w:rPr>
        <w:rFonts w:eastAsia="微软雅黑" w:hint="eastAsia"/>
        <w:sz w:val="28"/>
      </w:rPr>
    </w:lvl>
    <w:lvl w:ilvl="8">
      <w:numFmt w:val="bullet"/>
      <w:lvlText w:val="•"/>
      <w:lvlJc w:val="left"/>
      <w:pPr>
        <w:ind w:left="6480" w:hanging="480"/>
      </w:pPr>
      <w:rPr>
        <w:rFonts w:eastAsia="微软雅黑" w:hint="eastAsia"/>
        <w:sz w:val="28"/>
      </w:rPr>
    </w:lvl>
  </w:abstractNum>
  <w:abstractNum w:abstractNumId="5" w15:restartNumberingAfterBreak="0">
    <w:nsid w:val="553929AC"/>
    <w:multiLevelType w:val="multilevel"/>
    <w:tmpl w:val="22C0AC60"/>
    <w:styleLink w:val="2"/>
    <w:lvl w:ilvl="0">
      <w:start w:val="1"/>
      <w:numFmt w:val="decimal"/>
      <w:lvlText w:val="%1."/>
      <w:lvlJc w:val="left"/>
      <w:pPr>
        <w:ind w:left="1440" w:hanging="480"/>
      </w:pPr>
      <w:rPr>
        <w:rFonts w:hint="eastAsia"/>
      </w:rPr>
    </w:lvl>
    <w:lvl w:ilvl="1">
      <w:start w:val="1"/>
      <w:numFmt w:val="decimal"/>
      <w:lvlText w:val="%2)"/>
      <w:lvlJc w:val="left"/>
      <w:pPr>
        <w:ind w:left="2160" w:hanging="480"/>
      </w:pPr>
      <w:rPr>
        <w:rFonts w:hint="eastAsia"/>
      </w:rPr>
    </w:lvl>
    <w:lvl w:ilvl="2">
      <w:start w:val="1"/>
      <w:numFmt w:val="upperLetter"/>
      <w:lvlText w:val="%3."/>
      <w:lvlJc w:val="left"/>
      <w:pPr>
        <w:ind w:left="2880" w:hanging="480"/>
      </w:pPr>
      <w:rPr>
        <w:rFonts w:hint="eastAsia"/>
      </w:rPr>
    </w:lvl>
    <w:lvl w:ilvl="3">
      <w:start w:val="1"/>
      <w:numFmt w:val="lowerLetter"/>
      <w:lvlText w:val="%4."/>
      <w:lvlJc w:val="left"/>
      <w:pPr>
        <w:ind w:left="3600" w:hanging="480"/>
      </w:pPr>
      <w:rPr>
        <w:rFonts w:hint="eastAsia"/>
      </w:rPr>
    </w:lvl>
    <w:lvl w:ilvl="4">
      <w:start w:val="1"/>
      <w:numFmt w:val="decimal"/>
      <w:lvlText w:val="%5."/>
      <w:lvlJc w:val="left"/>
      <w:pPr>
        <w:ind w:left="4320" w:hanging="480"/>
      </w:pPr>
      <w:rPr>
        <w:rFonts w:hint="eastAsia"/>
      </w:rPr>
    </w:lvl>
    <w:lvl w:ilvl="5">
      <w:start w:val="1"/>
      <w:numFmt w:val="decimal"/>
      <w:lvlText w:val="%6)"/>
      <w:lvlJc w:val="left"/>
      <w:pPr>
        <w:ind w:left="5040" w:hanging="480"/>
      </w:pPr>
      <w:rPr>
        <w:rFonts w:hint="eastAsia"/>
      </w:rPr>
    </w:lvl>
    <w:lvl w:ilvl="6">
      <w:start w:val="1"/>
      <w:numFmt w:val="upperLetter"/>
      <w:lvlText w:val="%7."/>
      <w:lvlJc w:val="left"/>
      <w:pPr>
        <w:ind w:left="5760" w:hanging="48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6480" w:hanging="480"/>
      </w:pPr>
      <w:rPr>
        <w:rFonts w:hint="eastAsia"/>
      </w:rPr>
    </w:lvl>
    <w:lvl w:ilvl="8">
      <w:start w:val="1"/>
      <w:numFmt w:val="lowerRoman"/>
      <w:lvlText w:val="%9."/>
      <w:lvlJc w:val="left"/>
      <w:pPr>
        <w:ind w:left="7200" w:hanging="480"/>
      </w:pPr>
      <w:rPr>
        <w:rFonts w:hint="eastAsia"/>
      </w:rPr>
    </w:lvl>
  </w:abstractNum>
  <w:num w:numId="1" w16cid:durableId="179438853">
    <w:abstractNumId w:val="4"/>
  </w:num>
  <w:num w:numId="2" w16cid:durableId="1185561364">
    <w:abstractNumId w:val="5"/>
  </w:num>
  <w:num w:numId="3" w16cid:durableId="2049603216">
    <w:abstractNumId w:val="0"/>
  </w:num>
  <w:num w:numId="4" w16cid:durableId="703869699">
    <w:abstractNumId w:val="2"/>
  </w:num>
  <w:num w:numId="5" w16cid:durableId="1822653246">
    <w:abstractNumId w:val="2"/>
  </w:num>
  <w:num w:numId="6" w16cid:durableId="2079478619">
    <w:abstractNumId w:val="2"/>
  </w:num>
  <w:num w:numId="7" w16cid:durableId="15675652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44476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943603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985182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430593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111394418">
    <w:abstractNumId w:val="1"/>
  </w:num>
  <w:num w:numId="13" w16cid:durableId="723678939">
    <w:abstractNumId w:val="1"/>
  </w:num>
  <w:num w:numId="14" w16cid:durableId="2047368205">
    <w:abstractNumId w:val="1"/>
  </w:num>
  <w:num w:numId="15" w16cid:durableId="974989202">
    <w:abstractNumId w:val="1"/>
  </w:num>
  <w:num w:numId="16" w16cid:durableId="55974617">
    <w:abstractNumId w:val="1"/>
  </w:num>
  <w:num w:numId="17" w16cid:durableId="1273897876">
    <w:abstractNumId w:val="1"/>
  </w:num>
  <w:num w:numId="18" w16cid:durableId="1449272727">
    <w:abstractNumId w:val="1"/>
  </w:num>
  <w:num w:numId="19" w16cid:durableId="154762627">
    <w:abstractNumId w:val="1"/>
  </w:num>
  <w:num w:numId="20" w16cid:durableId="1122966913">
    <w:abstractNumId w:val="1"/>
  </w:num>
  <w:num w:numId="21" w16cid:durableId="3704952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25224256">
    <w:abstractNumId w:val="3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bordersDoNotSurroundHeader/>
  <w:bordersDoNotSurroundFooter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45B"/>
    <w:rsid w:val="000221AA"/>
    <w:rsid w:val="00025AF3"/>
    <w:rsid w:val="00042934"/>
    <w:rsid w:val="0004797B"/>
    <w:rsid w:val="00047E47"/>
    <w:rsid w:val="000753E7"/>
    <w:rsid w:val="00087D78"/>
    <w:rsid w:val="00091BE4"/>
    <w:rsid w:val="000B5C22"/>
    <w:rsid w:val="000B699B"/>
    <w:rsid w:val="000E4DE6"/>
    <w:rsid w:val="00113CC5"/>
    <w:rsid w:val="0013396A"/>
    <w:rsid w:val="00164262"/>
    <w:rsid w:val="0017089F"/>
    <w:rsid w:val="001B0C35"/>
    <w:rsid w:val="001B6BBA"/>
    <w:rsid w:val="001D786D"/>
    <w:rsid w:val="0021344A"/>
    <w:rsid w:val="00221DDC"/>
    <w:rsid w:val="00282CD1"/>
    <w:rsid w:val="0029066B"/>
    <w:rsid w:val="002C5429"/>
    <w:rsid w:val="002E13EB"/>
    <w:rsid w:val="002F133B"/>
    <w:rsid w:val="0033595C"/>
    <w:rsid w:val="00382843"/>
    <w:rsid w:val="003A1B17"/>
    <w:rsid w:val="003C2F7C"/>
    <w:rsid w:val="004632C8"/>
    <w:rsid w:val="00482A2A"/>
    <w:rsid w:val="004A10CE"/>
    <w:rsid w:val="004C4FF6"/>
    <w:rsid w:val="004E56DA"/>
    <w:rsid w:val="00505A95"/>
    <w:rsid w:val="00537F2B"/>
    <w:rsid w:val="00570284"/>
    <w:rsid w:val="00572874"/>
    <w:rsid w:val="005A7FAC"/>
    <w:rsid w:val="005B0769"/>
    <w:rsid w:val="005E74FC"/>
    <w:rsid w:val="005F4E7C"/>
    <w:rsid w:val="00620A0C"/>
    <w:rsid w:val="006629BB"/>
    <w:rsid w:val="006747B6"/>
    <w:rsid w:val="00681818"/>
    <w:rsid w:val="00683C59"/>
    <w:rsid w:val="006B564A"/>
    <w:rsid w:val="006E783C"/>
    <w:rsid w:val="0071074D"/>
    <w:rsid w:val="007126C7"/>
    <w:rsid w:val="00740662"/>
    <w:rsid w:val="007510D8"/>
    <w:rsid w:val="007950A2"/>
    <w:rsid w:val="007B7F35"/>
    <w:rsid w:val="007F1979"/>
    <w:rsid w:val="007F29BC"/>
    <w:rsid w:val="00801FC5"/>
    <w:rsid w:val="00881BFA"/>
    <w:rsid w:val="008F4924"/>
    <w:rsid w:val="009013F6"/>
    <w:rsid w:val="00904EC4"/>
    <w:rsid w:val="009149B5"/>
    <w:rsid w:val="0092513E"/>
    <w:rsid w:val="00956EAC"/>
    <w:rsid w:val="00970C9D"/>
    <w:rsid w:val="00977B74"/>
    <w:rsid w:val="009A3285"/>
    <w:rsid w:val="009C1C2F"/>
    <w:rsid w:val="00A14FF3"/>
    <w:rsid w:val="00A83165"/>
    <w:rsid w:val="00A976D3"/>
    <w:rsid w:val="00AA1B8B"/>
    <w:rsid w:val="00AE42ED"/>
    <w:rsid w:val="00AE7F40"/>
    <w:rsid w:val="00AF14BC"/>
    <w:rsid w:val="00B25A83"/>
    <w:rsid w:val="00B8037B"/>
    <w:rsid w:val="00B9542F"/>
    <w:rsid w:val="00BA073E"/>
    <w:rsid w:val="00BA49AB"/>
    <w:rsid w:val="00BB0144"/>
    <w:rsid w:val="00BB7088"/>
    <w:rsid w:val="00BD3843"/>
    <w:rsid w:val="00BD4F7D"/>
    <w:rsid w:val="00BF2EFB"/>
    <w:rsid w:val="00BF6B73"/>
    <w:rsid w:val="00C00C92"/>
    <w:rsid w:val="00C06AC9"/>
    <w:rsid w:val="00C214C8"/>
    <w:rsid w:val="00C47116"/>
    <w:rsid w:val="00C63491"/>
    <w:rsid w:val="00C74D4B"/>
    <w:rsid w:val="00C875B0"/>
    <w:rsid w:val="00D048A6"/>
    <w:rsid w:val="00D14922"/>
    <w:rsid w:val="00D31585"/>
    <w:rsid w:val="00D418AC"/>
    <w:rsid w:val="00D446E0"/>
    <w:rsid w:val="00D446FE"/>
    <w:rsid w:val="00D83FFB"/>
    <w:rsid w:val="00D909EE"/>
    <w:rsid w:val="00DA58B7"/>
    <w:rsid w:val="00DB3671"/>
    <w:rsid w:val="00DB3D3E"/>
    <w:rsid w:val="00DC0840"/>
    <w:rsid w:val="00DE2CBB"/>
    <w:rsid w:val="00E1645B"/>
    <w:rsid w:val="00E2394E"/>
    <w:rsid w:val="00E367ED"/>
    <w:rsid w:val="00E41288"/>
    <w:rsid w:val="00E44B39"/>
    <w:rsid w:val="00E52940"/>
    <w:rsid w:val="00E56281"/>
    <w:rsid w:val="00E83C7F"/>
    <w:rsid w:val="00E862D2"/>
    <w:rsid w:val="00ED07D7"/>
    <w:rsid w:val="00EE26BD"/>
    <w:rsid w:val="00EF003C"/>
    <w:rsid w:val="00F130A2"/>
    <w:rsid w:val="00F3150F"/>
    <w:rsid w:val="00F346C6"/>
    <w:rsid w:val="00F90FDD"/>
    <w:rsid w:val="00FC335F"/>
    <w:rsid w:val="00FE1EF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D84F87"/>
  <w14:defaultImageDpi w14:val="32767"/>
  <w15:docId w15:val="{C10578B4-E418-4899-8719-C60743AC4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D3843"/>
    <w:pPr>
      <w:spacing w:after="0" w:line="360" w:lineRule="auto"/>
    </w:pPr>
    <w:rPr>
      <w:rFonts w:ascii="Times New Roman" w:eastAsia="宋体" w:hAnsi="Times New Roman"/>
    </w:rPr>
  </w:style>
  <w:style w:type="paragraph" w:styleId="10">
    <w:name w:val="heading 1"/>
    <w:basedOn w:val="a"/>
    <w:next w:val="a0"/>
    <w:autoRedefine/>
    <w:uiPriority w:val="9"/>
    <w:qFormat/>
    <w:rsid w:val="00891C5E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20">
    <w:name w:val="heading 2"/>
    <w:basedOn w:val="a"/>
    <w:next w:val="a0"/>
    <w:uiPriority w:val="9"/>
    <w:unhideWhenUsed/>
    <w:qFormat/>
    <w:rsid w:val="00C22677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3">
    <w:name w:val="heading 3"/>
    <w:basedOn w:val="a"/>
    <w:next w:val="a0"/>
    <w:uiPriority w:val="9"/>
    <w:unhideWhenUsed/>
    <w:qFormat/>
    <w:rsid w:val="004A10CE"/>
    <w:pPr>
      <w:keepNext/>
      <w:keepLines/>
      <w:spacing w:before="200"/>
      <w:outlineLvl w:val="2"/>
    </w:pPr>
    <w:rPr>
      <w:rFonts w:eastAsia="黑体" w:cstheme="majorBidi"/>
      <w:b/>
      <w:bCs/>
      <w:sz w:val="28"/>
      <w:szCs w:val="28"/>
    </w:rPr>
  </w:style>
  <w:style w:type="paragraph" w:styleId="4">
    <w:name w:val="heading 4"/>
    <w:basedOn w:val="a"/>
    <w:next w:val="a0"/>
    <w:link w:val="40"/>
    <w:uiPriority w:val="9"/>
    <w:unhideWhenUsed/>
    <w:qFormat/>
    <w:rsid w:val="004A10CE"/>
    <w:pPr>
      <w:keepNext/>
      <w:keepLines/>
      <w:spacing w:before="200"/>
      <w:outlineLvl w:val="3"/>
    </w:pPr>
    <w:rPr>
      <w:rFonts w:eastAsia="黑体" w:cstheme="majorBidi"/>
      <w:b/>
      <w:bCs/>
    </w:rPr>
  </w:style>
  <w:style w:type="paragraph" w:styleId="5">
    <w:name w:val="heading 5"/>
    <w:basedOn w:val="a"/>
    <w:next w:val="a0"/>
    <w:uiPriority w:val="9"/>
    <w:unhideWhenUsed/>
    <w:qFormat/>
    <w:rsid w:val="00BA49AB"/>
    <w:pPr>
      <w:keepNext/>
      <w:keepLines/>
      <w:spacing w:before="200"/>
      <w:outlineLvl w:val="4"/>
    </w:pPr>
    <w:rPr>
      <w:rFonts w:asciiTheme="majorHAnsi" w:eastAsia="黑体" w:hAnsiTheme="majorHAnsi" w:cstheme="majorBidi"/>
      <w:b/>
      <w:iCs/>
    </w:rPr>
  </w:style>
  <w:style w:type="paragraph" w:styleId="6">
    <w:name w:val="heading 6"/>
    <w:basedOn w:val="a"/>
    <w:next w:val="a0"/>
    <w:uiPriority w:val="9"/>
    <w:unhideWhenUsed/>
    <w:qFormat/>
    <w:rsid w:val="004A10CE"/>
    <w:pPr>
      <w:keepNext/>
      <w:keepLines/>
      <w:spacing w:before="200"/>
      <w:outlineLvl w:val="5"/>
    </w:pPr>
    <w:rPr>
      <w:rFonts w:eastAsia="黑体" w:cstheme="majorBidi"/>
      <w:b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FirstParagraph"/>
    <w:link w:val="a4"/>
    <w:qFormat/>
    <w:rsid w:val="00743667"/>
  </w:style>
  <w:style w:type="paragraph" w:customStyle="1" w:styleId="FirstParagraph">
    <w:name w:val="First Paragraph"/>
    <w:basedOn w:val="a"/>
    <w:next w:val="a0"/>
    <w:qFormat/>
    <w:rsid w:val="006629BB"/>
    <w:pPr>
      <w:spacing w:before="180"/>
      <w:ind w:firstLineChars="200" w:firstLine="200"/>
    </w:pPr>
    <w:rPr>
      <w:lang w:eastAsia="zh-CN"/>
    </w:rPr>
  </w:style>
  <w:style w:type="paragraph" w:customStyle="1" w:styleId="Compact">
    <w:name w:val="Compact"/>
    <w:basedOn w:val="a0"/>
    <w:qFormat/>
    <w:rsid w:val="001B6BBA"/>
    <w:pPr>
      <w:spacing w:before="60" w:after="60"/>
      <w:ind w:firstLineChars="0" w:firstLine="0"/>
    </w:pPr>
  </w:style>
  <w:style w:type="paragraph" w:styleId="a5">
    <w:name w:val="Title"/>
    <w:basedOn w:val="a"/>
    <w:next w:val="a0"/>
    <w:qFormat/>
    <w:rsid w:val="00282CD1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6">
    <w:name w:val="Subtitle"/>
    <w:basedOn w:val="a5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7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8">
    <w:name w:val="Bibliography"/>
    <w:basedOn w:val="a"/>
    <w:qFormat/>
    <w:rsid w:val="006629BB"/>
    <w:pPr>
      <w:tabs>
        <w:tab w:val="left" w:pos="384"/>
      </w:tabs>
      <w:ind w:left="200" w:hangingChars="200" w:hanging="200"/>
    </w:pPr>
  </w:style>
  <w:style w:type="paragraph" w:styleId="a9">
    <w:name w:val="Block Text"/>
    <w:basedOn w:val="a"/>
    <w:uiPriority w:val="9"/>
    <w:unhideWhenUsed/>
    <w:qFormat/>
    <w:rsid w:val="00113CC5"/>
    <w:pPr>
      <w:pBdr>
        <w:left w:val="single" w:sz="48" w:space="4" w:color="BFBFBF" w:themeColor="background1" w:themeShade="BF"/>
      </w:pBdr>
      <w:spacing w:before="100"/>
      <w:ind w:leftChars="200" w:left="200" w:rightChars="100" w:right="100"/>
    </w:pPr>
    <w:rPr>
      <w:rFonts w:eastAsiaTheme="minorEastAsia"/>
      <w:lang w:eastAsia="zh-CN"/>
    </w:rPr>
  </w:style>
  <w:style w:type="paragraph" w:styleId="aa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rsid w:val="004F42FD"/>
    <w:pPr>
      <w:jc w:val="center"/>
    </w:pPr>
    <w:rPr>
      <w:rFonts w:ascii="Times New Roman" w:eastAsia="宋体" w:hAnsi="Times New Roman"/>
      <w:sz w:val="20"/>
      <w:szCs w:val="20"/>
      <w:lang w:eastAsia="zh-CN"/>
    </w:rPr>
    <w:tblPr>
      <w:jc w:val="center"/>
      <w:tblInd w:w="0" w:type="dxa"/>
      <w:tblBorders>
        <w:top w:val="single" w:sz="12" w:space="0" w:color="auto"/>
        <w:bottom w:val="single" w:sz="12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val="single" w:sz="4" w:space="0" w:color="auto"/>
        </w:tcBorders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b">
    <w:name w:val="caption"/>
    <w:basedOn w:val="a"/>
    <w:link w:val="ac"/>
    <w:rsid w:val="005D0F42"/>
    <w:pPr>
      <w:spacing w:after="120"/>
      <w:jc w:val="center"/>
    </w:pPr>
  </w:style>
  <w:style w:type="paragraph" w:customStyle="1" w:styleId="TableCaption">
    <w:name w:val="Table Caption"/>
    <w:basedOn w:val="ab"/>
    <w:pPr>
      <w:keepNext/>
    </w:pPr>
  </w:style>
  <w:style w:type="paragraph" w:customStyle="1" w:styleId="ImageCaption">
    <w:name w:val="Image Caption"/>
    <w:basedOn w:val="ab"/>
  </w:style>
  <w:style w:type="paragraph" w:customStyle="1" w:styleId="Figure">
    <w:name w:val="Figure"/>
    <w:basedOn w:val="a"/>
    <w:rsid w:val="00D048A6"/>
    <w:pPr>
      <w:jc w:val="center"/>
    </w:pPr>
  </w:style>
  <w:style w:type="paragraph" w:customStyle="1" w:styleId="CaptionedFigure">
    <w:name w:val="Captioned Figure"/>
    <w:basedOn w:val="Figure"/>
    <w:rsid w:val="00B8037B"/>
    <w:pPr>
      <w:keepNext/>
    </w:pPr>
  </w:style>
  <w:style w:type="character" w:customStyle="1" w:styleId="ac">
    <w:name w:val="题注 字符"/>
    <w:basedOn w:val="a1"/>
    <w:link w:val="ab"/>
    <w:rsid w:val="005D0F42"/>
    <w:rPr>
      <w:rFonts w:ascii="Times New Roman" w:eastAsia="宋体" w:hAnsi="Times New Roman"/>
    </w:rPr>
  </w:style>
  <w:style w:type="character" w:customStyle="1" w:styleId="VerbatimChar">
    <w:name w:val="Verbatim Char"/>
    <w:basedOn w:val="ac"/>
    <w:link w:val="SourceCode"/>
    <w:rsid w:val="00BF2EFB"/>
    <w:rPr>
      <w:rFonts w:ascii="Fira Code" w:eastAsia="宋体" w:hAnsi="Fira Code" w:cs="Times New Roman (正文 CS 字体)"/>
      <w:color w:val="404040" w:themeColor="text1" w:themeTint="BF"/>
      <w:sz w:val="21"/>
      <w:shd w:val="clear" w:color="F3F4F4" w:fill="FFFFFF" w:themeFill="background1"/>
      <w:lang w:eastAsia="zh-CN"/>
    </w:rPr>
  </w:style>
  <w:style w:type="character" w:styleId="ad">
    <w:name w:val="footnote reference"/>
    <w:basedOn w:val="ac"/>
    <w:rPr>
      <w:rFonts w:ascii="Times New Roman" w:eastAsia="宋体" w:hAnsi="Times New Roman"/>
      <w:vertAlign w:val="superscript"/>
    </w:rPr>
  </w:style>
  <w:style w:type="character" w:styleId="ae">
    <w:name w:val="Hyperlink"/>
    <w:basedOn w:val="ac"/>
    <w:rsid w:val="000C100F"/>
    <w:rPr>
      <w:rFonts w:ascii="Times New Roman" w:eastAsia="宋体" w:hAnsi="Times New Roman"/>
      <w:color w:val="0070C0"/>
    </w:rPr>
  </w:style>
  <w:style w:type="paragraph" w:styleId="TOC">
    <w:name w:val="TOC Heading"/>
    <w:basedOn w:val="10"/>
    <w:next w:val="a0"/>
    <w:uiPriority w:val="39"/>
    <w:unhideWhenUsed/>
    <w:qFormat/>
    <w:rsid w:val="00282CD1"/>
    <w:pPr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a"/>
    <w:link w:val="VerbatimChar"/>
    <w:qFormat/>
    <w:rsid w:val="00BF2EFB"/>
    <w:pPr>
      <w:pBdr>
        <w:top w:val="single" w:sz="8" w:space="10" w:color="BFBFBF" w:themeColor="background1" w:themeShade="BF"/>
        <w:left w:val="single" w:sz="8" w:space="10" w:color="BFBFBF" w:themeColor="background1" w:themeShade="BF"/>
        <w:bottom w:val="single" w:sz="8" w:space="10" w:color="BFBFBF" w:themeColor="background1" w:themeShade="BF"/>
        <w:right w:val="single" w:sz="8" w:space="10" w:color="BFBFBF" w:themeColor="background1" w:themeShade="BF"/>
      </w:pBdr>
      <w:shd w:val="clear" w:color="F3F4F4" w:fill="FFFFFF" w:themeFill="background1"/>
      <w:wordWrap w:val="0"/>
      <w:ind w:leftChars="300" w:left="300"/>
    </w:pPr>
    <w:rPr>
      <w:rFonts w:ascii="Fira Code" w:hAnsi="Fira Code" w:cs="Times New Roman (正文 CS 字体)"/>
      <w:color w:val="404040" w:themeColor="text1" w:themeTint="BF"/>
      <w:sz w:val="21"/>
      <w:shd w:val="pct5" w:color="auto" w:fill="auto"/>
      <w:lang w:eastAsia="zh-CN"/>
    </w:rPr>
  </w:style>
  <w:style w:type="character" w:customStyle="1" w:styleId="a4">
    <w:name w:val="正文文本 字符"/>
    <w:basedOn w:val="a1"/>
    <w:link w:val="a0"/>
    <w:rsid w:val="00743667"/>
    <w:rPr>
      <w:rFonts w:ascii="Times New Roman" w:eastAsia="宋体" w:hAnsi="Times New Roman"/>
      <w:lang w:eastAsia="zh-CN"/>
    </w:rPr>
  </w:style>
  <w:style w:type="paragraph" w:styleId="af">
    <w:name w:val="header"/>
    <w:basedOn w:val="a"/>
    <w:link w:val="af0"/>
    <w:rsid w:val="00797A2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rsid w:val="00797A2D"/>
    <w:rPr>
      <w:sz w:val="18"/>
      <w:szCs w:val="18"/>
    </w:rPr>
  </w:style>
  <w:style w:type="paragraph" w:styleId="af1">
    <w:name w:val="footer"/>
    <w:basedOn w:val="a"/>
    <w:link w:val="af2"/>
    <w:uiPriority w:val="99"/>
    <w:rsid w:val="00797A2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1"/>
    <w:link w:val="af1"/>
    <w:uiPriority w:val="99"/>
    <w:rsid w:val="00797A2D"/>
    <w:rPr>
      <w:sz w:val="18"/>
      <w:szCs w:val="18"/>
    </w:rPr>
  </w:style>
  <w:style w:type="numbering" w:customStyle="1" w:styleId="1">
    <w:name w:val="列表1"/>
    <w:uiPriority w:val="99"/>
    <w:rsid w:val="00797A2D"/>
    <w:pPr>
      <w:numPr>
        <w:numId w:val="1"/>
      </w:numPr>
    </w:pPr>
  </w:style>
  <w:style w:type="numbering" w:customStyle="1" w:styleId="2">
    <w:name w:val="列表2"/>
    <w:uiPriority w:val="99"/>
    <w:rsid w:val="00D42F07"/>
    <w:pPr>
      <w:numPr>
        <w:numId w:val="2"/>
      </w:numPr>
    </w:pPr>
  </w:style>
  <w:style w:type="paragraph" w:customStyle="1" w:styleId="af3">
    <w:name w:val="图片"/>
    <w:basedOn w:val="FirstParagraph"/>
    <w:qFormat/>
    <w:rsid w:val="005D0F42"/>
    <w:pPr>
      <w:keepNext/>
      <w:jc w:val="center"/>
    </w:pPr>
    <w:rPr>
      <w:noProof/>
    </w:rPr>
  </w:style>
  <w:style w:type="paragraph" w:customStyle="1" w:styleId="Compact10071">
    <w:name w:val="样式 Compact + 10 磅 首行缩进:  0.71 厘米"/>
    <w:basedOn w:val="Compact"/>
    <w:rsid w:val="00BF4643"/>
    <w:rPr>
      <w:rFonts w:cs="宋体"/>
      <w:sz w:val="20"/>
      <w:szCs w:val="20"/>
    </w:rPr>
  </w:style>
  <w:style w:type="paragraph" w:customStyle="1" w:styleId="Compact100710">
    <w:name w:val="样式 Compact + 10 磅 加粗 首行缩进:  0.71 厘米"/>
    <w:basedOn w:val="Compact"/>
    <w:rsid w:val="004F42FD"/>
    <w:rPr>
      <w:rFonts w:cs="宋体"/>
      <w:bCs/>
      <w:sz w:val="20"/>
      <w:szCs w:val="20"/>
    </w:rPr>
  </w:style>
  <w:style w:type="paragraph" w:customStyle="1" w:styleId="img">
    <w:name w:val="img"/>
    <w:basedOn w:val="a"/>
    <w:qFormat/>
    <w:rsid w:val="00C22998"/>
    <w:pPr>
      <w:jc w:val="center"/>
    </w:pPr>
    <w:rPr>
      <w:lang w:eastAsia="zh-CN"/>
    </w:rPr>
  </w:style>
  <w:style w:type="character" w:customStyle="1" w:styleId="40">
    <w:name w:val="标题 4 字符"/>
    <w:basedOn w:val="a1"/>
    <w:link w:val="4"/>
    <w:uiPriority w:val="9"/>
    <w:rsid w:val="004A10CE"/>
    <w:rPr>
      <w:rFonts w:ascii="Times New Roman" w:eastAsia="黑体" w:hAnsi="Times New Roman" w:cstheme="majorBidi"/>
      <w:b/>
      <w:bCs/>
    </w:rPr>
  </w:style>
  <w:style w:type="character" w:customStyle="1" w:styleId="InlineCode">
    <w:name w:val="Inline Code"/>
    <w:basedOn w:val="a1"/>
    <w:uiPriority w:val="1"/>
    <w:qFormat/>
    <w:rsid w:val="00956EAC"/>
    <w:rPr>
      <w:rFonts w:ascii="Fira Code" w:eastAsia="宋体" w:hAnsi="Fira Code" w:cs="Times New Roman (正文 CS 字体)"/>
      <w:color w:val="404040" w:themeColor="text1" w:themeTint="BF"/>
      <w:sz w:val="21"/>
      <w:bdr w:val="none" w:sz="0" w:space="0" w:color="auto"/>
      <w:shd w:val="clear" w:color="F3F4F4" w:fill="F2F2F2" w:themeFill="background1" w:themeFillShade="F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achuan-2.to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69DF99-6747-4B6F-A46C-5D6BE4DFDC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Tron A</cp:lastModifiedBy>
  <cp:revision>90</cp:revision>
  <dcterms:created xsi:type="dcterms:W3CDTF">2023-12-15T02:40:00Z</dcterms:created>
  <dcterms:modified xsi:type="dcterms:W3CDTF">2026-05-17T10:09:00Z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zotero-version="7.0.0-beta.57+3acef799f"&gt;&lt;session id="6BaY3Ukv"/&gt;&lt;style id="http://www.zotero.org/styles/gb-t-7714-2015-numeric-bilingual-no-uppercase-no-url-doi" hasBibliography="1" bibliographyStyleHasBeenSet="1"/&gt;&lt;prefs&gt;&lt;pref nam</vt:lpwstr>
  </property>
  <property fmtid="{D5CDD505-2E9C-101B-9397-08002B2CF9AE}" pid="3" name="ZOTERO_PREF_2">
    <vt:lpwstr>e="fieldType" value="Field"/&gt;&lt;pref name="automaticJournalAbbreviations" value="true"/&gt;&lt;/prefs&gt;&lt;/data&gt;</vt:lpwstr>
  </property>
</Properties>
</file>