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烽火祥云网络科技有限公司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大乐透开奖分析软件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2018SR390675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上海璇瑰网络科技有限公司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177800</wp:posOffset>
            </wp:positionV>
            <wp:extent cx="1619250" cy="1619250"/>
            <wp:effectExtent l="40640" t="21590" r="92710" b="92710"/>
            <wp:wrapNone/>
            <wp:docPr id="1" name="图片 1" descr="上海璇瑰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璇瑰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1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3346450</wp:posOffset>
            </wp:positionH>
            <wp:positionV relativeFrom="paragraph">
              <wp:posOffset>122555</wp:posOffset>
            </wp:positionV>
            <wp:extent cx="1619250" cy="1619250"/>
            <wp:effectExtent l="39370" t="20320" r="93980" b="93980"/>
            <wp:wrapNone/>
            <wp:docPr id="2" name="图片 2" descr="烽火祥云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烽火祥云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委托单位：上海璇瑰网络科技有限公司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被委托单位：烽火祥云网络科技有限公司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232CA2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94545E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2A1DEB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614D99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2F87495"/>
    <w:rsid w:val="233258F0"/>
    <w:rsid w:val="23942268"/>
    <w:rsid w:val="23B22A81"/>
    <w:rsid w:val="24167116"/>
    <w:rsid w:val="242C5693"/>
    <w:rsid w:val="24424303"/>
    <w:rsid w:val="24770D1B"/>
    <w:rsid w:val="24A870F0"/>
    <w:rsid w:val="24B67397"/>
    <w:rsid w:val="251D4868"/>
    <w:rsid w:val="2552388E"/>
    <w:rsid w:val="26F84B55"/>
    <w:rsid w:val="28144385"/>
    <w:rsid w:val="282C0EEF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D02477"/>
    <w:rsid w:val="36E45794"/>
    <w:rsid w:val="36E64F1D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1A158B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0E0759A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