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_93f7b8b0bc16dbb7e771afd04b2e54e4b4fb090"/>
    <w:p>
      <w:pPr>
        <w:pStyle w:val="1"/>
        <w:spacing w:before="120" w:after="200" w:line="312" w:lineRule="auto"/>
        <w:ind w:firstLine="0"/>
        <w:jc w:val="center"/>
      </w:pPr>
      <w:r>
        <w:rPr>
          <w:rFonts w:hint="eastAsia" w:ascii="黑体" w:hAnsi="黑体" w:eastAsia="黑体"/>
          <w:b/>
          <w:color w:val="2E1F5E"/>
          <w:sz w:val="36"/>
        </w:rPr>
        <w:t xml:space="preserve">第10课</w:t>
      </w:r>
      <w:r>
        <w:rPr>
          <w:rFonts w:ascii="黑体" w:hAnsi="黑体" w:eastAsia="黑体"/>
          <w:b/>
          <w:color w:val="2E1F5E"/>
          <w:sz w:val="36"/>
        </w:rPr>
        <w:t xml:space="preserve"> </w:t>
      </w:r>
      <w:r>
        <w:rPr>
          <w:rFonts w:hint="eastAsia" w:ascii="黑体" w:hAnsi="黑体" w:eastAsia="黑体"/>
          <w:b/>
          <w:color w:val="2E1F5E"/>
          <w:sz w:val="36"/>
        </w:rPr>
        <w:t xml:space="preserve">从数据到编码</w:t>
      </w:r>
    </w:p>
    <w:tbl>
      <w:tblPr>
        <w:tblStyle w:val="Table"/>
        <w:tblW w:type="pct" w:w="5000"/>
        <w:jc w:val="center"/>
        <w:tblLayout w:type="fixed"/>
        <w:tblLook w:firstRow="1" w:lastRow="0" w:firstColumn="0" w:lastColumn="0" w:noHBand="0" w:noVBand="0" w:val="0020"/>
        <w:tblBorders>
          <w:top w:val="single" w:sz="4" w:space="0" w:color="B0B0B0"/>
          <w:left w:val="single" w:sz="4" w:space="0" w:color="B0B0B0"/>
          <w:bottom w:val="single" w:sz="4" w:space="0" w:color="B0B0B0"/>
          <w:right w:val="single" w:sz="4" w:space="0" w:color="B0B0B0"/>
          <w:insideH w:val="single" w:sz="4" w:space="0" w:color="C8C8C8"/>
          <w:insideV w:val="single" w:sz="4" w:space="0" w:color="C8C8C8"/>
        </w:tblBorders>
        <w:tblCellMar>
          <w:top w:w="120" w:type="dxa"/>
          <w:bottom w:w="120" w:type="dxa"/>
          <w:left w:w="160" w:type="dxa"/>
          <w:right w:w="160" w:type="dxa"/>
        </w:tblCellMar>
      </w:tblPr>
      <w:tblGrid>
        <w:gridCol w:w="1072"/>
        <w:gridCol w:w="2887"/>
        <w:gridCol w:w="1072"/>
        <w:gridCol w:w="2887"/>
      </w:tblGrid>
      <w:tr>
        <w:trPr>
          <w:tblHeader w:val="on"/>
        </w:trPr>
        <w:tc>
          <w:tcPr>
            <w:vAlign w:val="center"/>
            <w:shd w:fill="F2F4F7"/>
          </w:tcPr>
          <w:p>
            <w:pPr>
              <w:pStyle w:val="Compact"/>
              <w:spacing w:before="20" w:after="20" w:line="300" w:lineRule="auto"/>
              <w:ind w:firstLine="0"/>
              <w:jc w:val="left"/>
            </w:pPr>
            <w:r>
              <w:rPr>
                <w:rFonts w:hint="eastAsia" w:ascii="黑体" w:hAnsi="黑体" w:eastAsia="黑体"/>
                <w:b/>
                <w:sz w:val="21"/>
              </w:rPr>
              <w:t xml:space="preserve">课题</w:t>
            </w:r>
          </w:p>
        </w:tc>
        <w:tc>
          <w:tcPr>
            <w:vAlign w:val="center"/>
          </w:tcPr>
          <w:p>
            <w:pPr>
              <w:pStyle w:val="Compact"/>
              <w:spacing w:before="20" w:after="20" w:line="300" w:lineRule="auto"/>
              <w:ind w:firstLine="0"/>
              <w:jc w:val="left"/>
            </w:pPr>
            <w:r>
              <w:rPr>
                <w:rFonts w:hint="eastAsia" w:ascii="黑体" w:hAnsi="黑体" w:eastAsia="黑体"/>
                <w:b/>
                <w:sz w:val="21"/>
              </w:rPr>
              <w:t xml:space="preserve">第10课</w:t>
            </w:r>
            <w:r>
              <w:rPr>
                <w:rFonts w:ascii="黑体" w:hAnsi="黑体" w:eastAsia="黑体"/>
                <w:b/>
                <w:sz w:val="21"/>
              </w:rPr>
              <w:t xml:space="preserve"> </w:t>
            </w:r>
            <w:r>
              <w:rPr>
                <w:rFonts w:hint="eastAsia" w:ascii="黑体" w:hAnsi="黑体" w:eastAsia="黑体"/>
                <w:b/>
                <w:sz w:val="21"/>
              </w:rPr>
              <w:t xml:space="preserve">从数据到编码</w:t>
            </w:r>
          </w:p>
        </w:tc>
        <w:tc>
          <w:tcPr>
            <w:vAlign w:val="center"/>
            <w:shd w:fill="F2F4F7"/>
          </w:tcPr>
          <w:p>
            <w:pPr>
              <w:pStyle w:val="Compact"/>
              <w:spacing w:before="20" w:after="20" w:line="300" w:lineRule="auto"/>
              <w:ind w:firstLine="0"/>
              <w:jc w:val="left"/>
            </w:pPr>
            <w:r>
              <w:rPr>
                <w:rFonts w:hint="eastAsia" w:ascii="黑体" w:hAnsi="黑体" w:eastAsia="黑体"/>
                <w:b/>
                <w:sz w:val="21"/>
              </w:rPr>
              <w:t xml:space="preserve">教材版本</w:t>
            </w:r>
          </w:p>
        </w:tc>
        <w:tc>
          <w:tcPr>
            <w:vAlign w:val="center"/>
          </w:tcPr>
          <w:p>
            <w:pPr>
              <w:pStyle w:val="Compact"/>
              <w:spacing w:before="20" w:after="20" w:line="300" w:lineRule="auto"/>
              <w:ind w:firstLine="0"/>
              <w:jc w:val="left"/>
            </w:pPr>
            <w:r>
              <w:rPr>
                <w:rFonts w:hint="eastAsia" w:ascii="黑体" w:hAnsi="黑体" w:eastAsia="黑体"/>
                <w:b/>
                <w:sz w:val="21"/>
              </w:rPr>
              <w:t xml:space="preserve">浙教版2026</w:t>
            </w:r>
          </w:p>
        </w:tc>
      </w:tr>
      <w:tr>
        <w:tc>
          <w:tcPr>
            <w:vAlign w:val="center"/>
            <w:shd w:fill="F2F4F7"/>
          </w:tcPr>
          <w:p>
            <w:pPr>
              <w:pStyle w:val="Compact"/>
              <w:spacing w:before="20" w:after="20" w:line="300" w:lineRule="auto"/>
              <w:ind w:firstLine="0"/>
              <w:jc w:val="left"/>
            </w:pPr>
            <w:r>
              <w:rPr>
                <w:rFonts w:hint="eastAsia" w:ascii="黑体" w:hAnsi="黑体" w:eastAsia="黑体"/>
                <w:b/>
                <w:bCs/>
                <w:sz w:val="21"/>
              </w:rPr>
              <w:t xml:space="preserve">单元</w:t>
            </w:r>
          </w:p>
        </w:tc>
        <w:tc>
          <w:tcPr>
            <w:vAlign w:val="center"/>
          </w:tcPr>
          <w:p>
            <w:pPr>
              <w:pStyle w:val="Compact"/>
              <w:spacing w:before="20" w:after="20" w:line="300" w:lineRule="auto"/>
              <w:ind w:firstLine="0"/>
              <w:jc w:val="left"/>
            </w:pPr>
            <w:r>
              <w:rPr>
                <w:rFonts w:hint="eastAsia" w:ascii="宋体" w:hAnsi="宋体" w:eastAsia="宋体"/>
                <w:sz w:val="21"/>
              </w:rPr>
              <w:t xml:space="preserve">第三单元</w:t>
            </w:r>
            <w:r>
              <w:rPr>
                <w:rFonts w:ascii="宋体" w:hAnsi="宋体" w:eastAsia="宋体"/>
                <w:sz w:val="21"/>
              </w:rPr>
              <w:t xml:space="preserve"> </w:t>
            </w:r>
            <w:r>
              <w:rPr>
                <w:rFonts w:hint="eastAsia" w:ascii="宋体" w:hAnsi="宋体" w:eastAsia="宋体"/>
                <w:sz w:val="21"/>
              </w:rPr>
              <w:t xml:space="preserve">身边的编码</w:t>
            </w:r>
          </w:p>
        </w:tc>
        <w:tc>
          <w:tcPr>
            <w:vAlign w:val="center"/>
            <w:shd w:fill="F2F4F7"/>
          </w:tcPr>
          <w:p>
            <w:pPr>
              <w:pStyle w:val="Compact"/>
              <w:spacing w:before="20" w:after="20" w:line="300" w:lineRule="auto"/>
              <w:ind w:firstLine="0"/>
              <w:jc w:val="left"/>
            </w:pPr>
            <w:r>
              <w:rPr>
                <w:rFonts w:hint="eastAsia" w:ascii="黑体" w:hAnsi="黑体" w:eastAsia="黑体"/>
                <w:b/>
                <w:bCs/>
                <w:sz w:val="21"/>
              </w:rPr>
              <w:t xml:space="preserve">授课年级</w:t>
            </w:r>
          </w:p>
        </w:tc>
        <w:tc>
          <w:tcPr>
            <w:vAlign w:val="center"/>
          </w:tcPr>
          <w:p>
            <w:pPr>
              <w:pStyle w:val="Compact"/>
              <w:spacing w:before="20" w:after="20" w:line="300" w:lineRule="auto"/>
              <w:ind w:firstLine="0"/>
              <w:jc w:val="left"/>
            </w:pPr>
            <w:r>
              <w:rPr>
                <w:rFonts w:hint="eastAsia" w:ascii="宋体" w:hAnsi="宋体" w:eastAsia="宋体"/>
                <w:sz w:val="21"/>
              </w:rPr>
              <w:t xml:space="preserve">小学四年级上册</w:t>
            </w:r>
            <w:r>
              <w:rPr>
                <w:rFonts w:ascii="宋体" w:hAnsi="宋体" w:eastAsia="宋体"/>
                <w:sz w:val="21"/>
              </w:rPr>
              <w:t xml:space="preserve"> · </w:t>
            </w:r>
            <w:r>
              <w:rPr>
                <w:rFonts w:hint="eastAsia" w:ascii="宋体" w:hAnsi="宋体" w:eastAsia="宋体"/>
                <w:sz w:val="21"/>
              </w:rPr>
              <w:t xml:space="preserve">1课时</w:t>
            </w:r>
          </w:p>
        </w:tc>
      </w:tr>
    </w:tbl>
    <w:bookmarkStart w:id="9" w:name="_一教材分析"/>
    <w:p>
      <w:pPr>
        <w:pStyle w:val="2"/>
        <w:spacing w:before="200" w:after="80" w:line="312" w:lineRule="auto"/>
        <w:ind w:firstLine="0"/>
        <w:jc w:val="left"/>
      </w:pPr>
      <w:r>
        <w:rPr>
          <w:rFonts w:hint="eastAsia" w:ascii="黑体" w:hAnsi="黑体" w:eastAsia="黑体"/>
          <w:b/>
          <w:color w:val="2E1F5E"/>
          <w:sz w:val="26"/>
        </w:rPr>
        <w:t xml:space="preserve">一、教材分析</w:t>
      </w:r>
    </w:p>
    <w:p>
      <w:pPr>
        <w:pStyle w:val="FirstParagraph"/>
        <w:spacing w:before="0" w:after="80" w:line="331" w:lineRule="auto"/>
        <w:ind w:firstLine="440" w:left="0"/>
      </w:pPr>
      <w:r>
        <w:rPr>
          <w:rFonts w:hint="eastAsia" w:ascii="宋体" w:hAnsi="宋体" w:eastAsia="宋体"/>
          <w:sz w:val="22"/>
        </w:rPr>
        <w:t xml:space="preserve">本课是浙江教育版小学信息科技四年级上册第三单元《身边的编码》第10课。教材依托课本第40~43页，从学生熟悉的学号登记表切入，引导学生理解散乱数据如何通过约定规则生成具有唯一标识作用的规范编码；进而结合门牌号、班牌、牛耳牌等生活实例，阐明编码保持社会秩序的科学基础；最后系统归纳纯数字、图形条码、经纬度及混合编码等多种呈现方式，为后续探索编码应用奠定基础。</w:t>
      </w:r>
    </w:p>
    <w:bookmarkEnd w:id="9"/>
    <w:bookmarkStart w:id="10" w:name="_二学情分析"/>
    <w:p>
      <w:pPr>
        <w:pStyle w:val="2"/>
        <w:spacing w:before="200" w:after="80" w:line="312" w:lineRule="auto"/>
        <w:ind w:firstLine="0"/>
        <w:jc w:val="left"/>
      </w:pPr>
      <w:r>
        <w:rPr>
          <w:rFonts w:hint="eastAsia" w:ascii="黑体" w:hAnsi="黑体" w:eastAsia="黑体"/>
          <w:b/>
          <w:color w:val="2E1F5E"/>
          <w:sz w:val="26"/>
        </w:rPr>
        <w:t xml:space="preserve">二、学情分析</w:t>
      </w:r>
    </w:p>
    <w:p>
      <w:pPr>
        <w:pStyle w:val="FirstParagraph"/>
        <w:spacing w:before="0" w:after="80" w:line="331" w:lineRule="auto"/>
        <w:ind w:firstLine="440" w:left="0"/>
      </w:pPr>
      <w:r>
        <w:rPr>
          <w:rFonts w:hint="eastAsia" w:ascii="宋体" w:hAnsi="宋体" w:eastAsia="宋体"/>
          <w:sz w:val="22"/>
        </w:rPr>
        <w:t xml:space="preserve">四年级学生在日常生活中接触过学号、门牌、条形码等编码，但认知多停留在表面识读，缺乏对“编码规则”与“唯一标识”内在逻辑的系统理解。上机实操中容易出现将数据直接简单拼凑、忽略固定位数（如班级未补零导致长短不一）等典型卡点。</w:t>
      </w:r>
      <w:r>
        <w:rPr>
          <w:rFonts w:ascii="宋体" w:hAnsi="宋体" w:eastAsia="宋体"/>
          <w:sz w:val="22"/>
        </w:rPr>
        <w:br/>
      </w:r>
      <w:r>
        <w:rPr>
          <w:rFonts w:hint="eastAsia" w:ascii="宋体" w:hAnsi="宋体" w:eastAsia="宋体"/>
          <w:sz w:val="22"/>
        </w:rPr>
        <w:t xml:space="preserve">针对四年级认知特点，本课搭建三大实战支架：</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生活通俗比喻</w:t>
      </w:r>
      <w:r>
        <w:rPr>
          <w:rFonts w:hint="eastAsia" w:ascii="宋体" w:hAnsi="宋体" w:eastAsia="宋体"/>
          <w:sz w:val="22"/>
        </w:rPr>
        <w:t xml:space="preserve">：将散乱数据比作“零散积木”，将编码规则比作“拼装卡扣”，将编码结果比作事物的“数字身份证”；</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真实设问与追问</w:t>
      </w:r>
      <w:r>
        <w:rPr>
          <w:rFonts w:hint="eastAsia" w:ascii="宋体" w:hAnsi="宋体" w:eastAsia="宋体"/>
          <w:sz w:val="22"/>
        </w:rPr>
        <w:t xml:space="preserve">：通过“学校借书系统重名怎么破”、“学号为什么要切成三段”等启发设问，驱动学生深度思考；</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避坑预警锦囊</w:t>
      </w:r>
      <w:r>
        <w:rPr>
          <w:rFonts w:hint="eastAsia" w:ascii="宋体" w:hAnsi="宋体" w:eastAsia="宋体"/>
          <w:sz w:val="22"/>
        </w:rPr>
        <w:t xml:space="preserve">：重点点拨“位数不足前面补零”的规范，以及地铁车门混合编码中“A左B右”的识别技巧。</w:t>
      </w:r>
    </w:p>
    <w:bookmarkEnd w:id="10"/>
    <w:bookmarkStart w:id="11" w:name="_三教学目标"/>
    <w:p>
      <w:pPr>
        <w:pStyle w:val="2"/>
        <w:spacing w:before="200" w:after="80" w:line="312" w:lineRule="auto"/>
        <w:ind w:firstLine="0"/>
        <w:jc w:val="left"/>
      </w:pPr>
      <w:r>
        <w:rPr>
          <w:rFonts w:hint="eastAsia" w:ascii="黑体" w:hAnsi="黑体" w:eastAsia="黑体"/>
          <w:b/>
          <w:color w:val="2E1F5E"/>
          <w:sz w:val="26"/>
        </w:rPr>
        <w:t xml:space="preserve">三、教学目标</w:t>
      </w:r>
    </w:p>
    <w:p>
      <w:pPr>
        <w:pStyle w:val="Compact"/>
        <w:numPr>
          <w:ilvl w:val="0"/>
          <w:numId w:val="1001"/>
        </w:numPr>
        <w:spacing w:before="0" w:after="60" w:line="312" w:lineRule="auto"/>
        <w:ind w:firstLine="0" w:left="280"/>
      </w:pPr>
      <w:r>
        <w:rPr>
          <w:rFonts w:hint="eastAsia" w:ascii="宋体" w:hAnsi="宋体" w:eastAsia="宋体"/>
          <w:b/>
          <w:bCs/>
          <w:sz w:val="21"/>
        </w:rPr>
        <w:t xml:space="preserve">信息意识</w:t>
      </w:r>
      <w:r>
        <w:rPr>
          <w:rFonts w:hint="eastAsia" w:ascii="宋体" w:hAnsi="宋体" w:eastAsia="宋体"/>
          <w:sz w:val="21"/>
        </w:rPr>
        <w:t xml:space="preserve">：感知身边广泛存在的编码，认识手机号、条形码等均为规范数据，体会编码是事物的“唯一数字身份证”，树立保护个人关键编码隐私的安全自律意识。</w:t>
      </w:r>
    </w:p>
    <w:p>
      <w:pPr>
        <w:pStyle w:val="Compact"/>
        <w:numPr>
          <w:ilvl w:val="0"/>
          <w:numId w:val="1001"/>
        </w:numPr>
        <w:spacing w:before="0" w:after="60" w:line="312" w:lineRule="auto"/>
        <w:ind w:firstLine="0" w:left="280"/>
      </w:pPr>
      <w:r>
        <w:rPr>
          <w:rFonts w:hint="eastAsia" w:ascii="宋体" w:hAnsi="宋体" w:eastAsia="宋体"/>
          <w:b/>
          <w:bCs/>
          <w:sz w:val="21"/>
        </w:rPr>
        <w:t xml:space="preserve">计算思维</w:t>
      </w:r>
      <w:r>
        <w:rPr>
          <w:rFonts w:hint="eastAsia" w:ascii="宋体" w:hAnsi="宋体" w:eastAsia="宋体"/>
          <w:sz w:val="21"/>
        </w:rPr>
        <w:t xml:space="preserve">：经历从生活数据到编码规则的抽象过程，能拆解分析学号、车门编号的字符段与属性映射关系，初步建立规则编排与数字化建模思维。</w:t>
      </w:r>
    </w:p>
    <w:p>
      <w:pPr>
        <w:pStyle w:val="Compact"/>
        <w:numPr>
          <w:ilvl w:val="0"/>
          <w:numId w:val="1001"/>
        </w:numPr>
        <w:spacing w:before="0" w:after="60" w:line="312" w:lineRule="auto"/>
        <w:ind w:firstLine="0" w:left="280"/>
      </w:pPr>
      <w:r>
        <w:rPr>
          <w:rFonts w:hint="eastAsia" w:ascii="宋体" w:hAnsi="宋体" w:eastAsia="宋体"/>
          <w:b/>
          <w:bCs/>
          <w:sz w:val="21"/>
        </w:rPr>
        <w:t xml:space="preserve">数字化学习与创新</w:t>
      </w:r>
      <w:r>
        <w:rPr>
          <w:rFonts w:hint="eastAsia" w:ascii="宋体" w:hAnsi="宋体" w:eastAsia="宋体"/>
          <w:sz w:val="21"/>
        </w:rPr>
        <w:t xml:space="preserve">：熟练完成课堂导学单纸笔任务，能在单文件互动课件中开展学号拼装速配与微型车门破译仿真，提升数字化探究能力。</w:t>
      </w:r>
    </w:p>
    <w:p>
      <w:pPr>
        <w:pStyle w:val="Compact"/>
        <w:numPr>
          <w:ilvl w:val="0"/>
          <w:numId w:val="1001"/>
        </w:numPr>
        <w:spacing w:before="0" w:after="60" w:line="312" w:lineRule="auto"/>
        <w:ind w:firstLine="0" w:left="280"/>
      </w:pPr>
      <w:r>
        <w:rPr>
          <w:rFonts w:hint="eastAsia" w:ascii="宋体" w:hAnsi="宋体" w:eastAsia="宋体"/>
          <w:b/>
          <w:bCs/>
          <w:sz w:val="21"/>
        </w:rPr>
        <w:t xml:space="preserve">信息社会责任</w:t>
      </w:r>
      <w:r>
        <w:rPr>
          <w:rFonts w:hint="eastAsia" w:ascii="宋体" w:hAnsi="宋体" w:eastAsia="宋体"/>
          <w:sz w:val="21"/>
        </w:rPr>
        <w:t xml:space="preserve">：理解规范编码是保障社会高效有序运转的科学基础，自觉遵守各类信息系统的编码规则与机房上机守则。</w:t>
      </w:r>
    </w:p>
    <w:bookmarkEnd w:id="11"/>
    <w:bookmarkStart w:id="12" w:name="_四教学重点"/>
    <w:p>
      <w:pPr>
        <w:pStyle w:val="2"/>
        <w:spacing w:before="200" w:after="80" w:line="312" w:lineRule="auto"/>
        <w:ind w:firstLine="0"/>
        <w:jc w:val="left"/>
      </w:pPr>
      <w:r>
        <w:rPr>
          <w:rFonts w:hint="eastAsia" w:ascii="黑体" w:hAnsi="黑体" w:eastAsia="黑体"/>
          <w:b/>
          <w:color w:val="2E1F5E"/>
          <w:sz w:val="26"/>
        </w:rPr>
        <w:t xml:space="preserve">四、教学重点</w:t>
      </w:r>
    </w:p>
    <w:p>
      <w:pPr>
        <w:pStyle w:val="FirstParagraph"/>
        <w:spacing w:before="0" w:after="80" w:line="331" w:lineRule="auto"/>
        <w:ind w:firstLine="440" w:left="0"/>
      </w:pPr>
      <w:r>
        <w:rPr>
          <w:rFonts w:hint="eastAsia" w:ascii="宋体" w:hAnsi="宋体" w:eastAsia="宋体"/>
          <w:sz w:val="22"/>
        </w:rPr>
        <w:t xml:space="preserve">理解数据与编码的映射关系，认识编码具有唯一标识和保持秩序的作用；掌握纯数字、图形条码、经纬度及混合编码等呈现方式。</w:t>
      </w:r>
    </w:p>
    <w:bookmarkEnd w:id="12"/>
    <w:bookmarkStart w:id="13" w:name="_五教学难点"/>
    <w:p>
      <w:pPr>
        <w:pStyle w:val="2"/>
        <w:spacing w:before="200" w:after="80" w:line="312" w:lineRule="auto"/>
        <w:ind w:firstLine="0"/>
        <w:jc w:val="left"/>
      </w:pPr>
      <w:r>
        <w:rPr>
          <w:rFonts w:hint="eastAsia" w:ascii="黑体" w:hAnsi="黑体" w:eastAsia="黑体"/>
          <w:b/>
          <w:color w:val="2E1F5E"/>
          <w:sz w:val="26"/>
        </w:rPr>
        <w:t xml:space="preserve">五、教学难点</w:t>
      </w:r>
    </w:p>
    <w:p>
      <w:pPr>
        <w:pStyle w:val="FirstParagraph"/>
        <w:spacing w:before="0" w:after="80" w:line="331" w:lineRule="auto"/>
        <w:ind w:firstLine="440" w:left="0"/>
      </w:pPr>
      <w:r>
        <w:rPr>
          <w:rFonts w:hint="eastAsia" w:ascii="宋体" w:hAnsi="宋体" w:eastAsia="宋体"/>
          <w:sz w:val="22"/>
        </w:rPr>
        <w:t xml:space="preserve">理解分散数据如何通过约定规则整合成具有确定逻辑意义的规范编码；准确破译地铁车门混合编码各字段的实际映射含义。</w:t>
      </w:r>
    </w:p>
    <w:bookmarkEnd w:id="13"/>
    <w:bookmarkStart w:id="14" w:name="_六教学过程"/>
    <w:p>
      <w:pPr>
        <w:pStyle w:val="2"/>
        <w:spacing w:before="200" w:after="80" w:line="312" w:lineRule="auto"/>
        <w:ind w:firstLine="0"/>
        <w:jc w:val="left"/>
      </w:pPr>
      <w:r>
        <w:rPr>
          <w:rFonts w:hint="eastAsia" w:ascii="黑体" w:hAnsi="黑体" w:eastAsia="黑体"/>
          <w:b/>
          <w:color w:val="2E1F5E"/>
          <w:sz w:val="26"/>
        </w:rPr>
        <w:t xml:space="preserve">六、教学过程</w:t>
      </w:r>
    </w:p>
    <w:tbl>
      <w:tblPr>
        <w:tblStyle w:val="Table"/>
        <w:tblW w:type="pct" w:w="5000"/>
        <w:jc w:val="center"/>
        <w:tblLayout w:type="fixed"/>
        <w:tblLook w:firstRow="1" w:lastRow="0" w:firstColumn="0" w:lastColumn="0" w:noHBand="0" w:noVBand="0" w:val="0020"/>
        <w:tblBorders>
          <w:top w:val="single" w:sz="4" w:space="0" w:color="B0B0B0"/>
          <w:left w:val="single" w:sz="4" w:space="0" w:color="B0B0B0"/>
          <w:bottom w:val="single" w:sz="4" w:space="0" w:color="B0B0B0"/>
          <w:right w:val="single" w:sz="4" w:space="0" w:color="B0B0B0"/>
          <w:insideH w:val="single" w:sz="4" w:space="0" w:color="C8C8C8"/>
          <w:insideV w:val="single" w:sz="4" w:space="0" w:color="C8C8C8"/>
        </w:tblBorders>
        <w:tblCellMar>
          <w:top w:w="120" w:type="dxa"/>
          <w:bottom w:w="120" w:type="dxa"/>
          <w:left w:w="160" w:type="dxa"/>
          <w:right w:w="160" w:type="dxa"/>
        </w:tblCellMar>
      </w:tblPr>
      <w:tblGrid>
        <w:gridCol w:w="887"/>
        <w:gridCol w:w="3345"/>
        <w:gridCol w:w="2321"/>
        <w:gridCol w:w="1365"/>
      </w:tblGrid>
      <w:tr>
        <w:trPr>
          <w:tblHeader w:val="on"/>
        </w:trPr>
        <w:tc>
          <w:tcPr>
            <w:vAlign w:val="center"/>
            <w:shd w:fill="E9EDF4"/>
          </w:tcPr>
          <w:p>
            <w:pPr>
              <w:pStyle w:val="Compact"/>
              <w:spacing w:before="20" w:after="20" w:line="300" w:lineRule="auto"/>
              <w:ind w:firstLine="0"/>
              <w:jc w:val="left"/>
            </w:pPr>
            <w:r>
              <w:rPr>
                <w:rFonts w:hint="eastAsia" w:ascii="黑体" w:hAnsi="黑体" w:eastAsia="黑体"/>
                <w:b/>
                <w:sz w:val="20"/>
              </w:rPr>
              <w:t xml:space="preserve">教学环节</w:t>
            </w:r>
          </w:p>
        </w:tc>
        <w:tc>
          <w:tcPr>
            <w:vAlign w:val="center"/>
            <w:shd w:fill="E9EDF4"/>
          </w:tcPr>
          <w:p>
            <w:pPr>
              <w:pStyle w:val="Compact"/>
              <w:spacing w:before="20" w:after="20" w:line="300" w:lineRule="auto"/>
              <w:ind w:firstLine="0"/>
              <w:jc w:val="left"/>
            </w:pPr>
            <w:r>
              <w:rPr>
                <w:rFonts w:hint="eastAsia" w:ascii="黑体" w:hAnsi="黑体" w:eastAsia="黑体"/>
                <w:b/>
                <w:sz w:val="20"/>
              </w:rPr>
              <w:t xml:space="preserve">教师活动</w:t>
            </w:r>
            <w:r>
              <w:rPr>
                <w:rFonts w:ascii="黑体" w:hAnsi="黑体" w:eastAsia="黑体"/>
                <w:b/>
                <w:sz w:val="20"/>
              </w:rPr>
              <w:t xml:space="preserve"> </w:t>
            </w:r>
            <w:r>
              <w:rPr>
                <w:rFonts w:hint="eastAsia" w:ascii="黑体" w:hAnsi="黑体" w:eastAsia="黑体"/>
                <w:b/>
                <w:sz w:val="20"/>
              </w:rPr>
              <w:t xml:space="preserve">(含设问·比喻·支架·点拨)</w:t>
            </w:r>
          </w:p>
        </w:tc>
        <w:tc>
          <w:tcPr>
            <w:vAlign w:val="center"/>
            <w:shd w:fill="E9EDF4"/>
          </w:tcPr>
          <w:p>
            <w:pPr>
              <w:pStyle w:val="Compact"/>
              <w:spacing w:before="20" w:after="20" w:line="300" w:lineRule="auto"/>
              <w:ind w:firstLine="0"/>
              <w:jc w:val="left"/>
            </w:pPr>
            <w:r>
              <w:rPr>
                <w:rFonts w:hint="eastAsia" w:ascii="黑体" w:hAnsi="黑体" w:eastAsia="黑体"/>
                <w:b/>
                <w:sz w:val="20"/>
              </w:rPr>
              <w:t xml:space="preserve">学生活动</w:t>
            </w:r>
            <w:r>
              <w:rPr>
                <w:rFonts w:ascii="黑体" w:hAnsi="黑体" w:eastAsia="黑体"/>
                <w:b/>
                <w:sz w:val="20"/>
              </w:rPr>
              <w:t xml:space="preserve"> </w:t>
            </w:r>
            <w:r>
              <w:rPr>
                <w:rFonts w:hint="eastAsia" w:ascii="黑体" w:hAnsi="黑体" w:eastAsia="黑体"/>
                <w:b/>
                <w:sz w:val="20"/>
              </w:rPr>
              <w:t xml:space="preserve">(一人一机)</w:t>
            </w:r>
          </w:p>
        </w:tc>
        <w:tc>
          <w:tcPr>
            <w:vAlign w:val="center"/>
            <w:shd w:fill="E9EDF4"/>
          </w:tcPr>
          <w:p>
            <w:pPr>
              <w:pStyle w:val="Compact"/>
              <w:spacing w:before="20" w:after="20" w:line="300" w:lineRule="auto"/>
              <w:ind w:firstLine="0"/>
              <w:jc w:val="left"/>
            </w:pPr>
            <w:r>
              <w:rPr>
                <w:rFonts w:hint="eastAsia" w:ascii="黑体" w:hAnsi="黑体" w:eastAsia="黑体"/>
                <w:b/>
                <w:sz w:val="20"/>
              </w:rPr>
              <w:t xml:space="preserve">设计意图</w:t>
            </w:r>
          </w:p>
        </w:tc>
      </w:tr>
      <w:tr>
        <w:tc>
          <w:tcPr>
            <w:vAlign w:val="center"/>
            <w:shd w:fill="FAFAFC"/>
          </w:tcPr>
          <w:p>
            <w:pPr>
              <w:pStyle w:val="Compact"/>
              <w:spacing w:before="20" w:after="20" w:line="300" w:lineRule="auto"/>
              <w:ind w:firstLine="0"/>
              <w:jc w:val="left"/>
            </w:pPr>
            <w:r>
              <w:rPr>
                <w:rFonts w:hint="eastAsia" w:ascii="宋体" w:hAnsi="宋体" w:eastAsia="宋体"/>
                <w:b/>
                <w:bCs/>
                <w:sz w:val="20"/>
              </w:rPr>
              <w:t xml:space="preserve">一、情境激趣</w:t>
            </w:r>
            <w:r>
              <w:rPr>
                <w:rFonts w:ascii="宋体" w:hAnsi="宋体" w:eastAsia="宋体"/>
                <w:sz w:val="20"/>
              </w:rPr>
              <w:br/>
            </w:r>
            <w:r>
              <w:rPr>
                <w:rFonts w:hint="eastAsia" w:ascii="宋体" w:hAnsi="宋体" w:eastAsia="宋体"/>
                <w:b/>
                <w:bCs/>
                <w:sz w:val="20"/>
              </w:rPr>
              <w:t xml:space="preserve">引出课题</w:t>
            </w:r>
            <w:r>
              <w:rPr>
                <w:rFonts w:ascii="宋体" w:hAnsi="宋体" w:eastAsia="宋体"/>
                <w:sz w:val="20"/>
              </w:rPr>
              <w:br/>
            </w:r>
            <w:r>
              <w:rPr>
                <w:rFonts w:hint="eastAsia" w:ascii="宋体" w:hAnsi="宋体" w:eastAsia="宋体"/>
                <w:b/>
                <w:bCs/>
                <w:sz w:val="20"/>
              </w:rPr>
              <w:t xml:space="preserve">(4分钟)</w:t>
            </w:r>
          </w:p>
        </w:tc>
        <w:tc>
          <w:tcPr>
            <w:vAlign w:val="center"/>
          </w:tcPr>
          <w:p>
            <w:pPr>
              <w:pStyle w:val="Compact"/>
              <w:spacing w:before="20" w:after="20" w:line="300" w:lineRule="auto"/>
              <w:ind w:firstLine="0"/>
              <w:jc w:val="left"/>
            </w:pPr>
            <w:r>
              <w:rPr>
                <w:rFonts w:ascii="宋体" w:hAnsi="宋体" w:eastAsia="宋体"/>
                <w:sz w:val="20"/>
              </w:rPr>
              <w:t xml:space="preserve">1.</w:t>
            </w:r>
            <w:r>
              <w:rPr>
                <w:rFonts w:ascii="宋体" w:hAnsi="宋体" w:eastAsia="宋体"/>
                <w:sz w:val="20"/>
              </w:rPr>
              <w:t xml:space="preserve"> </w:t>
            </w:r>
            <w:r>
              <w:rPr>
                <w:rFonts w:hint="eastAsia" w:ascii="宋体" w:hAnsi="宋体" w:eastAsia="宋体"/>
                <w:b/>
                <w:bCs/>
                <w:sz w:val="20"/>
              </w:rPr>
              <w:t xml:space="preserve">情境激趣（重名的小烦恼）</w:t>
            </w:r>
            <w:r>
              <w:rPr>
                <w:rFonts w:hint="eastAsia" w:ascii="宋体" w:hAnsi="宋体" w:eastAsia="宋体"/>
                <w:sz w:val="20"/>
              </w:rPr>
              <w:t xml:space="preserve">：出示图书借阅系统输入“李强”弹出全校6位同名学生的困扰。</w:t>
            </w:r>
            <w:r>
              <w:rPr>
                <w:rFonts w:ascii="宋体" w:hAnsi="宋体" w:eastAsia="宋体"/>
                <w:sz w:val="20"/>
              </w:rPr>
              <w:br/>
            </w:r>
            <w:r>
              <w:rPr>
                <w:rFonts w:ascii="宋体" w:hAnsi="宋体" w:eastAsia="宋体"/>
                <w:sz w:val="20"/>
              </w:rPr>
              <w:t xml:space="preserve">2.</w:t>
            </w:r>
            <w:r>
              <w:rPr>
                <w:rFonts w:ascii="宋体" w:hAnsi="宋体" w:eastAsia="宋体"/>
                <w:sz w:val="20"/>
              </w:rPr>
              <w:t xml:space="preserve"> </w:t>
            </w:r>
            <w:r>
              <w:rPr>
                <w:rFonts w:hint="eastAsia" w:ascii="宋体" w:hAnsi="宋体" w:eastAsia="宋体"/>
                <w:b/>
                <w:bCs/>
                <w:sz w:val="20"/>
              </w:rPr>
              <w:t xml:space="preserve">启发设问</w:t>
            </w:r>
            <w:r>
              <w:rPr>
                <w:rFonts w:hint="eastAsia" w:ascii="宋体" w:hAnsi="宋体" w:eastAsia="宋体"/>
                <w:sz w:val="20"/>
              </w:rPr>
              <w:t xml:space="preserve">：“有没有一种暗号像专属‘数字身份证’一样，无论姓名怎么重样都能一眼认出？”引出“学号”。</w:t>
            </w:r>
            <w:r>
              <w:rPr>
                <w:rFonts w:ascii="宋体" w:hAnsi="宋体" w:eastAsia="宋体"/>
                <w:sz w:val="20"/>
              </w:rPr>
              <w:br/>
            </w:r>
            <w:r>
              <w:rPr>
                <w:rFonts w:ascii="宋体" w:hAnsi="宋体" w:eastAsia="宋体"/>
                <w:sz w:val="20"/>
              </w:rPr>
              <w:t xml:space="preserve">3.</w:t>
            </w:r>
            <w:r>
              <w:rPr>
                <w:rFonts w:ascii="宋体" w:hAnsi="宋体" w:eastAsia="宋体"/>
                <w:sz w:val="20"/>
              </w:rPr>
              <w:t xml:space="preserve"> </w:t>
            </w:r>
            <w:r>
              <w:rPr>
                <w:rFonts w:hint="eastAsia" w:ascii="宋体" w:hAnsi="宋体" w:eastAsia="宋体"/>
                <w:b/>
                <w:bCs/>
                <w:sz w:val="20"/>
              </w:rPr>
              <w:t xml:space="preserve">揭示课题</w:t>
            </w:r>
            <w:r>
              <w:rPr>
                <w:rFonts w:hint="eastAsia" w:ascii="宋体" w:hAnsi="宋体" w:eastAsia="宋体"/>
                <w:sz w:val="20"/>
              </w:rPr>
              <w:t xml:space="preserve">：板书课题《第10课</w:t>
            </w:r>
            <w:r>
              <w:rPr>
                <w:rFonts w:ascii="宋体" w:hAnsi="宋体" w:eastAsia="宋体"/>
                <w:sz w:val="20"/>
              </w:rPr>
              <w:t xml:space="preserve"> </w:t>
            </w:r>
            <w:r>
              <w:rPr>
                <w:rFonts w:hint="eastAsia" w:ascii="宋体" w:hAnsi="宋体" w:eastAsia="宋体"/>
                <w:sz w:val="20"/>
              </w:rPr>
              <w:t xml:space="preserve">从数据到编码》。</w:t>
            </w:r>
          </w:p>
        </w:tc>
        <w:tc>
          <w:tcPr>
            <w:vAlign w:val="center"/>
          </w:tcPr>
          <w:p>
            <w:pPr>
              <w:pStyle w:val="Compact"/>
              <w:spacing w:before="20" w:after="20" w:line="300" w:lineRule="auto"/>
              <w:ind w:firstLine="0"/>
              <w:jc w:val="left"/>
            </w:pPr>
            <w:r>
              <w:rPr>
                <w:rFonts w:ascii="宋体" w:hAnsi="宋体" w:eastAsia="宋体"/>
                <w:sz w:val="20"/>
              </w:rPr>
              <w:t xml:space="preserve">1. </w:t>
            </w:r>
            <w:r>
              <w:rPr>
                <w:rFonts w:hint="eastAsia" w:ascii="宋体" w:hAnsi="宋体" w:eastAsia="宋体"/>
                <w:sz w:val="20"/>
              </w:rPr>
              <w:t xml:space="preserve">观察借书重名情境，结合生活体验讨论重名困扰。</w:t>
            </w:r>
            <w:r>
              <w:rPr>
                <w:rFonts w:ascii="宋体" w:hAnsi="宋体" w:eastAsia="宋体"/>
                <w:sz w:val="20"/>
              </w:rPr>
              <w:br/>
            </w:r>
            <w:r>
              <w:rPr>
                <w:rFonts w:ascii="宋体" w:hAnsi="宋体" w:eastAsia="宋体"/>
                <w:sz w:val="20"/>
              </w:rPr>
              <w:t xml:space="preserve">2. </w:t>
            </w:r>
            <w:r>
              <w:rPr>
                <w:rFonts w:hint="eastAsia" w:ascii="宋体" w:hAnsi="宋体" w:eastAsia="宋体"/>
                <w:sz w:val="20"/>
              </w:rPr>
              <w:t xml:space="preserve">积极抢答，联想到学号、身份证号的唯一性。</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明确本课通关目标。</w:t>
            </w:r>
          </w:p>
        </w:tc>
        <w:tc>
          <w:tcPr>
            <w:vAlign w:val="center"/>
          </w:tcPr>
          <w:p>
            <w:pPr>
              <w:pStyle w:val="Compact"/>
              <w:spacing w:before="20" w:after="20" w:line="300" w:lineRule="auto"/>
              <w:ind w:firstLine="0"/>
              <w:jc w:val="left"/>
            </w:pPr>
            <w:r>
              <w:rPr>
                <w:rFonts w:hint="eastAsia" w:ascii="宋体" w:hAnsi="宋体" w:eastAsia="宋体"/>
                <w:sz w:val="20"/>
              </w:rPr>
              <w:t xml:space="preserve">以生活真实冲突切入，唤醒生活经验，自然引出编码与唯一标识概念。</w:t>
            </w:r>
          </w:p>
        </w:tc>
      </w:tr>
      <w:tr>
        <w:tc>
          <w:tcPr>
            <w:vAlign w:val="center"/>
            <w:shd w:fill="FAFAFC"/>
          </w:tcPr>
          <w:p>
            <w:pPr>
              <w:pStyle w:val="Compact"/>
              <w:spacing w:before="20" w:after="20" w:line="300" w:lineRule="auto"/>
              <w:ind w:firstLine="0"/>
              <w:jc w:val="left"/>
            </w:pPr>
            <w:r>
              <w:rPr>
                <w:rFonts w:hint="eastAsia" w:ascii="宋体" w:hAnsi="宋体" w:eastAsia="宋体"/>
                <w:b/>
                <w:bCs/>
                <w:sz w:val="20"/>
              </w:rPr>
              <w:t xml:space="preserve">二、解密学号</w:t>
            </w:r>
            <w:r>
              <w:rPr>
                <w:rFonts w:ascii="宋体" w:hAnsi="宋体" w:eastAsia="宋体"/>
                <w:sz w:val="20"/>
              </w:rPr>
              <w:br/>
            </w:r>
            <w:r>
              <w:rPr>
                <w:rFonts w:hint="eastAsia" w:ascii="宋体" w:hAnsi="宋体" w:eastAsia="宋体"/>
                <w:b/>
                <w:bCs/>
                <w:sz w:val="20"/>
              </w:rPr>
              <w:t xml:space="preserve">探究编码规则</w:t>
            </w:r>
            <w:r>
              <w:rPr>
                <w:rFonts w:ascii="宋体" w:hAnsi="宋体" w:eastAsia="宋体"/>
                <w:sz w:val="20"/>
              </w:rPr>
              <w:br/>
            </w:r>
            <w:r>
              <w:rPr>
                <w:rFonts w:hint="eastAsia" w:ascii="宋体" w:hAnsi="宋体" w:eastAsia="宋体"/>
                <w:b/>
                <w:bCs/>
                <w:sz w:val="20"/>
              </w:rPr>
              <w:t xml:space="preserve">(8分钟)</w:t>
            </w:r>
          </w:p>
        </w:tc>
        <w:tc>
          <w:tcPr>
            <w:vAlign w:val="center"/>
          </w:tcPr>
          <w:p>
            <w:pPr>
              <w:pStyle w:val="Compact"/>
              <w:spacing w:before="20" w:after="20" w:line="300" w:lineRule="auto"/>
              <w:ind w:firstLine="0"/>
              <w:jc w:val="left"/>
            </w:pPr>
            <w:r>
              <w:rPr>
                <w:rFonts w:ascii="宋体" w:hAnsi="宋体" w:eastAsia="宋体"/>
                <w:sz w:val="20"/>
              </w:rPr>
              <w:t xml:space="preserve">1.</w:t>
            </w:r>
            <w:r>
              <w:rPr>
                <w:rFonts w:ascii="宋体" w:hAnsi="宋体" w:eastAsia="宋体"/>
                <w:sz w:val="20"/>
              </w:rPr>
              <w:t xml:space="preserve"> </w:t>
            </w:r>
            <w:r>
              <w:rPr>
                <w:rFonts w:hint="eastAsia" w:ascii="宋体" w:hAnsi="宋体" w:eastAsia="宋体"/>
                <w:b/>
                <w:bCs/>
                <w:sz w:val="20"/>
              </w:rPr>
              <w:t xml:space="preserve">出示P40学号登记表</w:t>
            </w:r>
            <w:r>
              <w:rPr>
                <w:rFonts w:hint="eastAsia" w:ascii="宋体" w:hAnsi="宋体" w:eastAsia="宋体"/>
                <w:sz w:val="20"/>
              </w:rPr>
              <w:t xml:space="preserve">：展示黄科、程正、徐一飞、周雨欣的学号信息。</w:t>
            </w:r>
            <w:r>
              <w:rPr>
                <w:rFonts w:ascii="宋体" w:hAnsi="宋体" w:eastAsia="宋体"/>
                <w:sz w:val="20"/>
              </w:rPr>
              <w:br/>
            </w:r>
            <w:r>
              <w:rPr>
                <w:rFonts w:ascii="宋体" w:hAnsi="宋体" w:eastAsia="宋体"/>
                <w:sz w:val="20"/>
              </w:rPr>
              <w:t xml:space="preserve">2.</w:t>
            </w:r>
            <w:r>
              <w:rPr>
                <w:rFonts w:ascii="宋体" w:hAnsi="宋体" w:eastAsia="宋体"/>
                <w:sz w:val="20"/>
              </w:rPr>
              <w:t xml:space="preserve"> </w:t>
            </w:r>
            <w:r>
              <w:rPr>
                <w:rFonts w:hint="eastAsia" w:ascii="宋体" w:hAnsi="宋体" w:eastAsia="宋体"/>
                <w:b/>
                <w:bCs/>
                <w:sz w:val="20"/>
              </w:rPr>
              <w:t xml:space="preserve">启发追问</w:t>
            </w:r>
            <w:r>
              <w:rPr>
                <w:rFonts w:hint="eastAsia" w:ascii="宋体" w:hAnsi="宋体" w:eastAsia="宋体"/>
                <w:sz w:val="20"/>
              </w:rPr>
              <w:t xml:space="preserve">：“黄科同学的班级（3班）、入学年份（2022）、排序（39）和学号‘20220339’有什么联系？”</w:t>
            </w:r>
            <w:r>
              <w:rPr>
                <w:rFonts w:ascii="宋体" w:hAnsi="宋体" w:eastAsia="宋体"/>
                <w:sz w:val="20"/>
              </w:rPr>
              <w:br/>
            </w:r>
            <w:r>
              <w:rPr>
                <w:rFonts w:ascii="宋体" w:hAnsi="宋体" w:eastAsia="宋体"/>
                <w:sz w:val="20"/>
              </w:rPr>
              <w:t xml:space="preserve">3.</w:t>
            </w:r>
            <w:r>
              <w:rPr>
                <w:rFonts w:ascii="宋体" w:hAnsi="宋体" w:eastAsia="宋体"/>
                <w:sz w:val="20"/>
              </w:rPr>
              <w:t xml:space="preserve"> </w:t>
            </w:r>
            <w:r>
              <w:rPr>
                <w:rFonts w:hint="eastAsia" w:ascii="宋体" w:hAnsi="宋体" w:eastAsia="宋体"/>
                <w:b/>
                <w:bCs/>
                <w:sz w:val="20"/>
              </w:rPr>
              <w:t xml:space="preserve">比喻与避坑点拨</w:t>
            </w:r>
            <w:r>
              <w:rPr>
                <w:rFonts w:hint="eastAsia" w:ascii="宋体" w:hAnsi="宋体" w:eastAsia="宋体"/>
                <w:sz w:val="20"/>
              </w:rPr>
              <w:t xml:space="preserve">：散乱数据如同零散积木，规则是拼装卡扣；点拨“位数不足前面补零（03班）”的重要规范，防止计算机检索混乱。</w:t>
            </w:r>
            <w:r>
              <w:rPr>
                <w:rFonts w:ascii="宋体" w:hAnsi="宋体" w:eastAsia="宋体"/>
                <w:sz w:val="20"/>
              </w:rPr>
              <w:br/>
            </w:r>
            <w:r>
              <w:rPr>
                <w:rFonts w:ascii="宋体" w:hAnsi="宋体" w:eastAsia="宋体"/>
                <w:sz w:val="20"/>
              </w:rPr>
              <w:t xml:space="preserve">4.</w:t>
            </w:r>
            <w:r>
              <w:rPr>
                <w:rFonts w:ascii="宋体" w:hAnsi="宋体" w:eastAsia="宋体"/>
                <w:sz w:val="20"/>
              </w:rPr>
              <w:t xml:space="preserve"> </w:t>
            </w:r>
            <w:r>
              <w:rPr>
                <w:rFonts w:hint="eastAsia" w:ascii="宋体" w:hAnsi="宋体" w:eastAsia="宋体"/>
                <w:b/>
                <w:bCs/>
                <w:sz w:val="20"/>
              </w:rPr>
              <w:t xml:space="preserve">指导完成导学单第一关</w:t>
            </w:r>
            <w:r>
              <w:rPr>
                <w:rFonts w:hint="eastAsia" w:ascii="宋体" w:hAnsi="宋体" w:eastAsia="宋体"/>
                <w:sz w:val="20"/>
              </w:rPr>
              <w:t xml:space="preserve">：补齐周雨欣学号（20220402）。</w:t>
            </w:r>
          </w:p>
        </w:tc>
        <w:tc>
          <w:tcPr>
            <w:vAlign w:val="center"/>
          </w:tcPr>
          <w:p>
            <w:pPr>
              <w:pStyle w:val="Compact"/>
              <w:spacing w:before="20" w:after="20" w:line="300" w:lineRule="auto"/>
              <w:ind w:firstLine="0"/>
              <w:jc w:val="left"/>
            </w:pPr>
            <w:r>
              <w:rPr>
                <w:rFonts w:ascii="宋体" w:hAnsi="宋体" w:eastAsia="宋体"/>
                <w:sz w:val="20"/>
              </w:rPr>
              <w:t xml:space="preserve">1. </w:t>
            </w:r>
            <w:r>
              <w:rPr>
                <w:rFonts w:hint="eastAsia" w:ascii="宋体" w:hAnsi="宋体" w:eastAsia="宋体"/>
                <w:sz w:val="20"/>
              </w:rPr>
              <w:t xml:space="preserve">拆解学号字段为“年份(4位)+班级(2位)+排序(2位)”。</w:t>
            </w:r>
            <w:r>
              <w:rPr>
                <w:rFonts w:ascii="宋体" w:hAnsi="宋体" w:eastAsia="宋体"/>
                <w:sz w:val="20"/>
              </w:rPr>
              <w:br/>
            </w:r>
            <w:r>
              <w:rPr>
                <w:rFonts w:ascii="宋体" w:hAnsi="宋体" w:eastAsia="宋体"/>
                <w:sz w:val="20"/>
              </w:rPr>
              <w:t xml:space="preserve">2. </w:t>
            </w:r>
            <w:r>
              <w:rPr>
                <w:rFonts w:hint="eastAsia" w:ascii="宋体" w:hAnsi="宋体" w:eastAsia="宋体"/>
                <w:sz w:val="20"/>
              </w:rPr>
              <w:t xml:space="preserve">领会积木卡扣比喻与补零规范。</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独立完成导学单第一关学号填写，同桌互核。</w:t>
            </w:r>
          </w:p>
        </w:tc>
        <w:tc>
          <w:tcPr>
            <w:vAlign w:val="center"/>
          </w:tcPr>
          <w:p>
            <w:pPr>
              <w:pStyle w:val="Compact"/>
              <w:spacing w:before="20" w:after="20" w:line="300" w:lineRule="auto"/>
              <w:ind w:firstLine="0"/>
              <w:jc w:val="left"/>
            </w:pPr>
            <w:r>
              <w:rPr>
                <w:rFonts w:hint="eastAsia" w:ascii="宋体" w:hAnsi="宋体" w:eastAsia="宋体"/>
                <w:sz w:val="20"/>
              </w:rPr>
              <w:t xml:space="preserve">借助学号具体案例突破编码规则抽象难点，强化规范意识。</w:t>
            </w:r>
          </w:p>
        </w:tc>
      </w:tr>
      <w:tr>
        <w:tc>
          <w:tcPr>
            <w:vAlign w:val="center"/>
            <w:shd w:fill="FAFAFC"/>
          </w:tcPr>
          <w:p>
            <w:pPr>
              <w:pStyle w:val="Compact"/>
              <w:spacing w:before="20" w:after="20" w:line="300" w:lineRule="auto"/>
              <w:ind w:firstLine="0"/>
              <w:jc w:val="left"/>
            </w:pPr>
            <w:r>
              <w:rPr>
                <w:rFonts w:hint="eastAsia" w:ascii="宋体" w:hAnsi="宋体" w:eastAsia="宋体"/>
                <w:b/>
                <w:bCs/>
                <w:sz w:val="20"/>
              </w:rPr>
              <w:t xml:space="preserve">三、放眼生活</w:t>
            </w:r>
            <w:r>
              <w:rPr>
                <w:rFonts w:ascii="宋体" w:hAnsi="宋体" w:eastAsia="宋体"/>
                <w:sz w:val="20"/>
              </w:rPr>
              <w:br/>
            </w:r>
            <w:r>
              <w:rPr>
                <w:rFonts w:hint="eastAsia" w:ascii="宋体" w:hAnsi="宋体" w:eastAsia="宋体"/>
                <w:b/>
                <w:bCs/>
                <w:sz w:val="20"/>
              </w:rPr>
              <w:t xml:space="preserve">编码呈现方式</w:t>
            </w:r>
            <w:r>
              <w:rPr>
                <w:rFonts w:ascii="宋体" w:hAnsi="宋体" w:eastAsia="宋体"/>
                <w:sz w:val="20"/>
              </w:rPr>
              <w:br/>
            </w:r>
            <w:r>
              <w:rPr>
                <w:rFonts w:hint="eastAsia" w:ascii="宋体" w:hAnsi="宋体" w:eastAsia="宋体"/>
                <w:b/>
                <w:bCs/>
                <w:sz w:val="20"/>
              </w:rPr>
              <w:t xml:space="preserve">(9分钟)</w:t>
            </w:r>
          </w:p>
        </w:tc>
        <w:tc>
          <w:tcPr>
            <w:vAlign w:val="center"/>
          </w:tcPr>
          <w:p>
            <w:pPr>
              <w:pStyle w:val="Compact"/>
              <w:spacing w:before="20" w:after="20" w:line="300" w:lineRule="auto"/>
              <w:ind w:firstLine="0"/>
              <w:jc w:val="left"/>
            </w:pPr>
            <w:r>
              <w:rPr>
                <w:rFonts w:ascii="宋体" w:hAnsi="宋体" w:eastAsia="宋体"/>
                <w:sz w:val="20"/>
              </w:rPr>
              <w:t xml:space="preserve">1.</w:t>
            </w:r>
            <w:r>
              <w:rPr>
                <w:rFonts w:ascii="宋体" w:hAnsi="宋体" w:eastAsia="宋体"/>
                <w:sz w:val="20"/>
              </w:rPr>
              <w:t xml:space="preserve"> </w:t>
            </w:r>
            <w:r>
              <w:rPr>
                <w:rFonts w:hint="eastAsia" w:ascii="宋体" w:hAnsi="宋体" w:eastAsia="宋体"/>
                <w:b/>
                <w:bCs/>
                <w:sz w:val="20"/>
              </w:rPr>
              <w:t xml:space="preserve">展示生活秩序实例</w:t>
            </w:r>
            <w:r>
              <w:rPr>
                <w:rFonts w:hint="eastAsia" w:ascii="宋体" w:hAnsi="宋体" w:eastAsia="宋体"/>
                <w:sz w:val="20"/>
              </w:rPr>
              <w:t xml:space="preserve">：出示门牌号、班牌、牛耳牌图片，体会“数据编码是保持社会秩序的科学基础”。</w:t>
            </w:r>
            <w:r>
              <w:rPr>
                <w:rFonts w:ascii="宋体" w:hAnsi="宋体" w:eastAsia="宋体"/>
                <w:sz w:val="20"/>
              </w:rPr>
              <w:br/>
            </w:r>
            <w:r>
              <w:rPr>
                <w:rFonts w:ascii="宋体" w:hAnsi="宋体" w:eastAsia="宋体"/>
                <w:sz w:val="20"/>
              </w:rPr>
              <w:t xml:space="preserve">2.</w:t>
            </w:r>
            <w:r>
              <w:rPr>
                <w:rFonts w:ascii="宋体" w:hAnsi="宋体" w:eastAsia="宋体"/>
                <w:sz w:val="20"/>
              </w:rPr>
              <w:t xml:space="preserve"> </w:t>
            </w:r>
            <w:r>
              <w:rPr>
                <w:rFonts w:hint="eastAsia" w:ascii="宋体" w:hAnsi="宋体" w:eastAsia="宋体"/>
                <w:b/>
                <w:bCs/>
                <w:sz w:val="20"/>
              </w:rPr>
              <w:t xml:space="preserve">拆解四大呈现方式</w:t>
            </w:r>
            <w:r>
              <w:rPr>
                <w:rFonts w:hint="eastAsia" w:ascii="宋体" w:hAnsi="宋体" w:eastAsia="宋体"/>
                <w:sz w:val="20"/>
              </w:rPr>
              <w:t xml:space="preserve">：</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纯数字编码：11位手机号；</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图形编码：超市条形码（比作商品的斑马纹指纹）；</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空间编码：四大盆地经纬网；</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混合编码：地铁3号线车门铭牌“521</w:t>
            </w:r>
            <w:r>
              <w:rPr>
                <w:rFonts w:ascii="宋体" w:hAnsi="宋体" w:eastAsia="宋体"/>
                <w:sz w:val="20"/>
              </w:rPr>
              <w:t xml:space="preserve"> 2B”。</w:t>
            </w:r>
            <w:r>
              <w:rPr>
                <w:rFonts w:ascii="宋体" w:hAnsi="宋体" w:eastAsia="宋体"/>
                <w:sz w:val="20"/>
              </w:rPr>
              <w:br/>
            </w:r>
            <w:r>
              <w:rPr>
                <w:rFonts w:ascii="宋体" w:hAnsi="宋体" w:eastAsia="宋体"/>
                <w:sz w:val="20"/>
              </w:rPr>
              <w:t xml:space="preserve">3.</w:t>
            </w:r>
            <w:r>
              <w:rPr>
                <w:rFonts w:ascii="宋体" w:hAnsi="宋体" w:eastAsia="宋体"/>
                <w:sz w:val="20"/>
              </w:rPr>
              <w:t xml:space="preserve"> </w:t>
            </w:r>
            <w:r>
              <w:rPr>
                <w:rFonts w:hint="eastAsia" w:ascii="宋体" w:hAnsi="宋体" w:eastAsia="宋体"/>
                <w:b/>
                <w:bCs/>
                <w:sz w:val="20"/>
              </w:rPr>
              <w:t xml:space="preserve">破译小侦探现场拆解</w:t>
            </w:r>
            <w:r>
              <w:rPr>
                <w:rFonts w:hint="eastAsia" w:ascii="宋体" w:hAnsi="宋体" w:eastAsia="宋体"/>
                <w:sz w:val="20"/>
              </w:rPr>
              <w:t xml:space="preserve">：52（列车）+1（车厢）+2（车门）+B（右门扇）。</w:t>
            </w:r>
            <w:r>
              <w:rPr>
                <w:rFonts w:ascii="宋体" w:hAnsi="宋体" w:eastAsia="宋体"/>
                <w:sz w:val="20"/>
              </w:rPr>
              <w:br/>
            </w:r>
            <w:r>
              <w:rPr>
                <w:rFonts w:ascii="宋体" w:hAnsi="宋体" w:eastAsia="宋体"/>
                <w:sz w:val="20"/>
              </w:rPr>
              <w:t xml:space="preserve">4.</w:t>
            </w:r>
            <w:r>
              <w:rPr>
                <w:rFonts w:ascii="宋体" w:hAnsi="宋体" w:eastAsia="宋体"/>
                <w:sz w:val="20"/>
              </w:rPr>
              <w:t xml:space="preserve"> </w:t>
            </w:r>
            <w:r>
              <w:rPr>
                <w:rFonts w:hint="eastAsia" w:ascii="宋体" w:hAnsi="宋体" w:eastAsia="宋体"/>
                <w:b/>
                <w:bCs/>
                <w:sz w:val="20"/>
              </w:rPr>
              <w:t xml:space="preserve">指导完成导学单第二、三关</w:t>
            </w:r>
            <w:r>
              <w:rPr>
                <w:rFonts w:ascii="宋体" w:hAnsi="宋体" w:eastAsia="宋体"/>
                <w:sz w:val="20"/>
              </w:rPr>
              <w:t xml:space="preserve">。</w:t>
            </w:r>
          </w:p>
        </w:tc>
        <w:tc>
          <w:tcPr>
            <w:vAlign w:val="center"/>
          </w:tcPr>
          <w:p>
            <w:pPr>
              <w:pStyle w:val="Compact"/>
              <w:spacing w:before="20" w:after="20" w:line="300" w:lineRule="auto"/>
              <w:ind w:firstLine="0"/>
              <w:jc w:val="left"/>
            </w:pPr>
            <w:r>
              <w:rPr>
                <w:rFonts w:ascii="宋体" w:hAnsi="宋体" w:eastAsia="宋体"/>
                <w:sz w:val="20"/>
              </w:rPr>
              <w:t xml:space="preserve">1. </w:t>
            </w:r>
            <w:r>
              <w:rPr>
                <w:rFonts w:hint="eastAsia" w:ascii="宋体" w:hAnsi="宋体" w:eastAsia="宋体"/>
                <w:sz w:val="20"/>
              </w:rPr>
              <w:t xml:space="preserve">观察门牌、牛耳牌，体会编码带来的社会秩序。</w:t>
            </w:r>
            <w:r>
              <w:rPr>
                <w:rFonts w:ascii="宋体" w:hAnsi="宋体" w:eastAsia="宋体"/>
                <w:sz w:val="20"/>
              </w:rPr>
              <w:br/>
            </w:r>
            <w:r>
              <w:rPr>
                <w:rFonts w:ascii="宋体" w:hAnsi="宋体" w:eastAsia="宋体"/>
                <w:sz w:val="20"/>
              </w:rPr>
              <w:t xml:space="preserve">2. </w:t>
            </w:r>
            <w:r>
              <w:rPr>
                <w:rFonts w:hint="eastAsia" w:ascii="宋体" w:hAnsi="宋体" w:eastAsia="宋体"/>
                <w:sz w:val="20"/>
              </w:rPr>
              <w:t xml:space="preserve">认识数字、图形、经纬度与混合编码。</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破译521</w:t>
            </w:r>
            <w:r>
              <w:rPr>
                <w:rFonts w:ascii="宋体" w:hAnsi="宋体" w:eastAsia="宋体"/>
                <w:sz w:val="20"/>
              </w:rPr>
              <w:t xml:space="preserve"> </w:t>
            </w:r>
            <w:r>
              <w:rPr>
                <w:rFonts w:hint="eastAsia" w:ascii="宋体" w:hAnsi="宋体" w:eastAsia="宋体"/>
                <w:sz w:val="20"/>
              </w:rPr>
              <w:t xml:space="preserve">2B车门信息，完成导学单第二、三关连线与填空。</w:t>
            </w:r>
          </w:p>
        </w:tc>
        <w:tc>
          <w:tcPr>
            <w:vAlign w:val="center"/>
          </w:tcPr>
          <w:p>
            <w:pPr>
              <w:pStyle w:val="Compact"/>
              <w:spacing w:before="20" w:after="20" w:line="300" w:lineRule="auto"/>
              <w:ind w:firstLine="0"/>
              <w:jc w:val="left"/>
            </w:pPr>
            <w:r>
              <w:rPr>
                <w:rFonts w:hint="eastAsia" w:ascii="宋体" w:hAnsi="宋体" w:eastAsia="宋体"/>
                <w:sz w:val="20"/>
              </w:rPr>
              <w:t xml:space="preserve">拓宽视野，从单一数字拓展到多元形态，讲练即时融合。</w:t>
            </w:r>
          </w:p>
        </w:tc>
      </w:tr>
      <w:tr>
        <w:tc>
          <w:tcPr>
            <w:vAlign w:val="center"/>
            <w:shd w:fill="FAFAFC"/>
          </w:tcPr>
          <w:p>
            <w:pPr>
              <w:pStyle w:val="Compact"/>
              <w:spacing w:before="20" w:after="20" w:line="300" w:lineRule="auto"/>
              <w:ind w:firstLine="0"/>
              <w:jc w:val="left"/>
            </w:pPr>
            <w:r>
              <w:rPr>
                <w:rFonts w:hint="eastAsia" w:ascii="宋体" w:hAnsi="宋体" w:eastAsia="宋体"/>
                <w:b/>
                <w:bCs/>
                <w:sz w:val="20"/>
              </w:rPr>
              <w:t xml:space="preserve">四、上机实操</w:t>
            </w:r>
            <w:r>
              <w:rPr>
                <w:rFonts w:ascii="宋体" w:hAnsi="宋体" w:eastAsia="宋体"/>
                <w:sz w:val="20"/>
              </w:rPr>
              <w:br/>
            </w:r>
            <w:r>
              <w:rPr>
                <w:rFonts w:hint="eastAsia" w:ascii="宋体" w:hAnsi="宋体" w:eastAsia="宋体"/>
                <w:b/>
                <w:bCs/>
                <w:sz w:val="20"/>
              </w:rPr>
              <w:t xml:space="preserve">互动破译实训</w:t>
            </w:r>
            <w:r>
              <w:rPr>
                <w:rFonts w:ascii="宋体" w:hAnsi="宋体" w:eastAsia="宋体"/>
                <w:sz w:val="20"/>
              </w:rPr>
              <w:br/>
            </w:r>
            <w:r>
              <w:rPr>
                <w:rFonts w:hint="eastAsia" w:ascii="宋体" w:hAnsi="宋体" w:eastAsia="宋体"/>
                <w:b/>
                <w:bCs/>
                <w:sz w:val="20"/>
              </w:rPr>
              <w:t xml:space="preserve">(14分钟)</w:t>
            </w:r>
          </w:p>
        </w:tc>
        <w:tc>
          <w:tcPr>
            <w:vAlign w:val="center"/>
          </w:tcPr>
          <w:p>
            <w:pPr>
              <w:pStyle w:val="Compact"/>
              <w:spacing w:before="20" w:after="20" w:line="300" w:lineRule="auto"/>
              <w:ind w:firstLine="0"/>
              <w:jc w:val="left"/>
            </w:pPr>
            <w:r>
              <w:rPr>
                <w:rFonts w:ascii="宋体" w:hAnsi="宋体" w:eastAsia="宋体"/>
                <w:sz w:val="20"/>
              </w:rPr>
              <w:t xml:space="preserve">1.</w:t>
            </w:r>
            <w:r>
              <w:rPr>
                <w:rFonts w:ascii="宋体" w:hAnsi="宋体" w:eastAsia="宋体"/>
                <w:sz w:val="20"/>
              </w:rPr>
              <w:t xml:space="preserve"> </w:t>
            </w:r>
            <w:r>
              <w:rPr>
                <w:rFonts w:hint="eastAsia" w:ascii="宋体" w:hAnsi="宋体" w:eastAsia="宋体"/>
                <w:b/>
                <w:bCs/>
                <w:sz w:val="20"/>
              </w:rPr>
              <w:t xml:space="preserve">组织上机互动作业</w:t>
            </w:r>
            <w:r>
              <w:rPr>
                <w:rFonts w:hint="eastAsia" w:ascii="宋体" w:hAnsi="宋体" w:eastAsia="宋体"/>
                <w:sz w:val="20"/>
              </w:rPr>
              <w:t xml:space="preserve">：指导学生双击打开桌面《第10课-课堂作业.html》；</w:t>
            </w:r>
            <w:r>
              <w:rPr>
                <w:rFonts w:ascii="宋体" w:hAnsi="宋体" w:eastAsia="宋体"/>
                <w:sz w:val="20"/>
              </w:rPr>
              <w:br/>
            </w:r>
            <w:r>
              <w:rPr>
                <w:rFonts w:ascii="宋体" w:hAnsi="宋体" w:eastAsia="宋体"/>
                <w:sz w:val="20"/>
              </w:rPr>
              <w:t xml:space="preserve">2.</w:t>
            </w:r>
            <w:r>
              <w:rPr>
                <w:rFonts w:ascii="宋体" w:hAnsi="宋体" w:eastAsia="宋体"/>
                <w:sz w:val="20"/>
              </w:rPr>
              <w:t xml:space="preserve"> </w:t>
            </w:r>
            <w:r>
              <w:rPr>
                <w:rFonts w:hint="eastAsia" w:ascii="宋体" w:hAnsi="宋体" w:eastAsia="宋体"/>
                <w:b/>
                <w:bCs/>
                <w:sz w:val="20"/>
              </w:rPr>
              <w:t xml:space="preserve">巡视指导锦囊</w:t>
            </w:r>
            <w:r>
              <w:rPr>
                <w:rFonts w:hint="eastAsia" w:ascii="宋体" w:hAnsi="宋体" w:eastAsia="宋体"/>
                <w:sz w:val="20"/>
              </w:rPr>
              <w:t xml:space="preserve">：</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第一关：拼装学号积木，验证规则逻辑；</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第二关：编码家族趣味连连看；</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第三关：点击车门发光部件，破译新工单“183</w:t>
            </w:r>
            <w:r>
              <w:rPr>
                <w:rFonts w:ascii="宋体" w:hAnsi="宋体" w:eastAsia="宋体"/>
                <w:sz w:val="20"/>
              </w:rPr>
              <w:t xml:space="preserve"> </w:t>
            </w:r>
            <w:r>
              <w:rPr>
                <w:rFonts w:hint="eastAsia" w:ascii="宋体" w:hAnsi="宋体" w:eastAsia="宋体"/>
                <w:sz w:val="20"/>
              </w:rPr>
              <w:t xml:space="preserve">1A”；</w:t>
            </w:r>
            <w:r>
              <w:rPr>
                <w:rFonts w:ascii="宋体" w:hAnsi="宋体" w:eastAsia="宋体"/>
                <w:sz w:val="20"/>
              </w:rPr>
              <w:br/>
            </w:r>
            <w:r>
              <w:rPr>
                <w:rFonts w:ascii="宋体" w:hAnsi="宋体" w:eastAsia="宋体"/>
                <w:sz w:val="20"/>
              </w:rPr>
              <w:t xml:space="preserve">- </w:t>
            </w:r>
            <w:r>
              <w:rPr>
                <w:rFonts w:hint="eastAsia" w:ascii="宋体" w:hAnsi="宋体" w:eastAsia="宋体"/>
                <w:sz w:val="20"/>
              </w:rPr>
              <w:t xml:space="preserve">第四关：2道随堂微测验判分，勾选自评，导出学习凭单txt文件。</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重点巡视车门“A左B右”的区分卡点。</w:t>
            </w:r>
          </w:p>
        </w:tc>
        <w:tc>
          <w:tcPr>
            <w:vAlign w:val="center"/>
          </w:tcPr>
          <w:p>
            <w:pPr>
              <w:pStyle w:val="Compact"/>
              <w:spacing w:before="20" w:after="20" w:line="300" w:lineRule="auto"/>
              <w:ind w:firstLine="0"/>
              <w:jc w:val="left"/>
            </w:pPr>
            <w:r>
              <w:rPr>
                <w:rFonts w:ascii="宋体" w:hAnsi="宋体" w:eastAsia="宋体"/>
                <w:sz w:val="20"/>
              </w:rPr>
              <w:t xml:space="preserve">1. </w:t>
            </w:r>
            <w:r>
              <w:rPr>
                <w:rFonts w:hint="eastAsia" w:ascii="宋体" w:hAnsi="宋体" w:eastAsia="宋体"/>
                <w:sz w:val="20"/>
              </w:rPr>
              <w:t xml:space="preserve">启动单文件HTML作业，沉浸式自主闯关。</w:t>
            </w:r>
            <w:r>
              <w:rPr>
                <w:rFonts w:ascii="宋体" w:hAnsi="宋体" w:eastAsia="宋体"/>
                <w:sz w:val="20"/>
              </w:rPr>
              <w:br/>
            </w:r>
            <w:r>
              <w:rPr>
                <w:rFonts w:ascii="宋体" w:hAnsi="宋体" w:eastAsia="宋体"/>
                <w:sz w:val="20"/>
              </w:rPr>
              <w:t xml:space="preserve">2. </w:t>
            </w:r>
            <w:r>
              <w:rPr>
                <w:rFonts w:hint="eastAsia" w:ascii="宋体" w:hAnsi="宋体" w:eastAsia="宋体"/>
                <w:sz w:val="20"/>
              </w:rPr>
              <w:t xml:space="preserve">动手拼装积木、车门解剖微模拟。</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提交测验查看即时成绩，点亮徽章，一键导出txt学习凭单。</w:t>
            </w:r>
          </w:p>
        </w:tc>
        <w:tc>
          <w:tcPr>
            <w:vAlign w:val="center"/>
          </w:tcPr>
          <w:p>
            <w:pPr>
              <w:pStyle w:val="Compact"/>
              <w:spacing w:before="20" w:after="20" w:line="300" w:lineRule="auto"/>
              <w:ind w:firstLine="0"/>
              <w:jc w:val="left"/>
            </w:pPr>
            <w:r>
              <w:rPr>
                <w:rFonts w:hint="eastAsia" w:ascii="宋体" w:hAnsi="宋体" w:eastAsia="宋体"/>
                <w:sz w:val="20"/>
              </w:rPr>
              <w:t xml:space="preserve">纸笔导学单与机房数字仿真交互深度互补，即时判分反馈。</w:t>
            </w:r>
          </w:p>
        </w:tc>
      </w:tr>
      <w:tr>
        <w:tc>
          <w:tcPr>
            <w:vAlign w:val="center"/>
            <w:shd w:fill="FAFAFC"/>
          </w:tcPr>
          <w:p>
            <w:pPr>
              <w:pStyle w:val="Compact"/>
              <w:spacing w:before="20" w:after="20" w:line="300" w:lineRule="auto"/>
              <w:ind w:firstLine="0"/>
              <w:jc w:val="left"/>
            </w:pPr>
            <w:r>
              <w:rPr>
                <w:rFonts w:hint="eastAsia" w:ascii="宋体" w:hAnsi="宋体" w:eastAsia="宋体"/>
                <w:b/>
                <w:bCs/>
                <w:sz w:val="20"/>
              </w:rPr>
              <w:t xml:space="preserve">五、全课小结</w:t>
            </w:r>
            <w:r>
              <w:rPr>
                <w:rFonts w:ascii="宋体" w:hAnsi="宋体" w:eastAsia="宋体"/>
                <w:sz w:val="20"/>
              </w:rPr>
              <w:br/>
            </w:r>
            <w:r>
              <w:rPr>
                <w:rFonts w:hint="eastAsia" w:ascii="宋体" w:hAnsi="宋体" w:eastAsia="宋体"/>
                <w:b/>
                <w:bCs/>
                <w:sz w:val="20"/>
              </w:rPr>
              <w:t xml:space="preserve">安全自律打卡</w:t>
            </w:r>
            <w:r>
              <w:rPr>
                <w:rFonts w:ascii="宋体" w:hAnsi="宋体" w:eastAsia="宋体"/>
                <w:sz w:val="20"/>
              </w:rPr>
              <w:br/>
            </w:r>
            <w:r>
              <w:rPr>
                <w:rFonts w:hint="eastAsia" w:ascii="宋体" w:hAnsi="宋体" w:eastAsia="宋体"/>
                <w:b/>
                <w:bCs/>
                <w:sz w:val="20"/>
              </w:rPr>
              <w:t xml:space="preserve">(5分钟)</w:t>
            </w:r>
          </w:p>
        </w:tc>
        <w:tc>
          <w:tcPr>
            <w:vAlign w:val="center"/>
          </w:tcPr>
          <w:p>
            <w:pPr>
              <w:pStyle w:val="Compact"/>
              <w:spacing w:before="20" w:after="20" w:line="300" w:lineRule="auto"/>
              <w:ind w:firstLine="0"/>
              <w:jc w:val="left"/>
            </w:pPr>
            <w:r>
              <w:rPr>
                <w:rFonts w:ascii="宋体" w:hAnsi="宋体" w:eastAsia="宋体"/>
                <w:sz w:val="20"/>
              </w:rPr>
              <w:t xml:space="preserve">1.</w:t>
            </w:r>
            <w:r>
              <w:rPr>
                <w:rFonts w:ascii="宋体" w:hAnsi="宋体" w:eastAsia="宋体"/>
                <w:sz w:val="20"/>
              </w:rPr>
              <w:t xml:space="preserve"> </w:t>
            </w:r>
            <w:r>
              <w:rPr>
                <w:rFonts w:hint="eastAsia" w:ascii="宋体" w:hAnsi="宋体" w:eastAsia="宋体"/>
                <w:b/>
                <w:bCs/>
                <w:sz w:val="20"/>
              </w:rPr>
              <w:t xml:space="preserve">知识梳理与升华</w:t>
            </w:r>
            <w:r>
              <w:rPr>
                <w:rFonts w:hint="eastAsia" w:ascii="宋体" w:hAnsi="宋体" w:eastAsia="宋体"/>
                <w:sz w:val="20"/>
              </w:rPr>
              <w:t xml:space="preserve">：散乱数据</w:t>
            </w:r>
            <w:r>
              <w:rPr>
                <w:rFonts w:ascii="宋体" w:hAnsi="宋体" w:eastAsia="宋体"/>
                <w:sz w:val="20"/>
              </w:rPr>
              <w:t xml:space="preserve"> ➔ </w:t>
            </w:r>
            <w:r>
              <w:rPr>
                <w:rFonts w:hint="eastAsia" w:ascii="宋体" w:hAnsi="宋体" w:eastAsia="宋体"/>
                <w:sz w:val="20"/>
              </w:rPr>
              <w:t xml:space="preserve">约定规则</w:t>
            </w:r>
            <w:r>
              <w:rPr>
                <w:rFonts w:ascii="宋体" w:hAnsi="宋体" w:eastAsia="宋体"/>
                <w:sz w:val="20"/>
              </w:rPr>
              <w:t xml:space="preserve"> ➔ </w:t>
            </w:r>
            <w:r>
              <w:rPr>
                <w:rFonts w:hint="eastAsia" w:ascii="宋体" w:hAnsi="宋体" w:eastAsia="宋体"/>
                <w:sz w:val="20"/>
              </w:rPr>
              <w:t xml:space="preserve">规范编码</w:t>
            </w:r>
            <w:r>
              <w:rPr>
                <w:rFonts w:ascii="宋体" w:hAnsi="宋体" w:eastAsia="宋体"/>
                <w:sz w:val="20"/>
              </w:rPr>
              <w:t xml:space="preserve"> ➔ </w:t>
            </w:r>
            <w:r>
              <w:rPr>
                <w:rFonts w:hint="eastAsia" w:ascii="宋体" w:hAnsi="宋体" w:eastAsia="宋体"/>
                <w:sz w:val="20"/>
              </w:rPr>
              <w:t xml:space="preserve">唯一标识</w:t>
            </w:r>
            <w:r>
              <w:rPr>
                <w:rFonts w:ascii="宋体" w:hAnsi="宋体" w:eastAsia="宋体"/>
                <w:sz w:val="20"/>
              </w:rPr>
              <w:t xml:space="preserve"> ➔ </w:t>
            </w:r>
            <w:r>
              <w:rPr>
                <w:rFonts w:hint="eastAsia" w:ascii="宋体" w:hAnsi="宋体" w:eastAsia="宋体"/>
                <w:sz w:val="20"/>
              </w:rPr>
              <w:t xml:space="preserve">保持社会秩序。</w:t>
            </w:r>
            <w:r>
              <w:rPr>
                <w:rFonts w:ascii="宋体" w:hAnsi="宋体" w:eastAsia="宋体"/>
                <w:sz w:val="20"/>
              </w:rPr>
              <w:br/>
            </w:r>
            <w:r>
              <w:rPr>
                <w:rFonts w:ascii="宋体" w:hAnsi="宋体" w:eastAsia="宋体"/>
                <w:sz w:val="20"/>
              </w:rPr>
              <w:t xml:space="preserve">2.</w:t>
            </w:r>
            <w:r>
              <w:rPr>
                <w:rFonts w:ascii="宋体" w:hAnsi="宋体" w:eastAsia="宋体"/>
                <w:sz w:val="20"/>
              </w:rPr>
              <w:t xml:space="preserve"> </w:t>
            </w:r>
            <w:r>
              <w:rPr>
                <w:rFonts w:hint="eastAsia" w:ascii="宋体" w:hAnsi="宋体" w:eastAsia="宋体"/>
                <w:b/>
                <w:bCs/>
                <w:sz w:val="20"/>
              </w:rPr>
              <w:t xml:space="preserve">安全责任点拨</w:t>
            </w:r>
            <w:r>
              <w:rPr>
                <w:rFonts w:hint="eastAsia" w:ascii="宋体" w:hAnsi="宋体" w:eastAsia="宋体"/>
                <w:sz w:val="20"/>
              </w:rPr>
              <w:t xml:space="preserve">：“身份证号、学籍号等关键个人编码是个人数字钥匙，严禁随意在陌生网站泄露！”</w:t>
            </w:r>
            <w:r>
              <w:rPr>
                <w:rFonts w:ascii="宋体" w:hAnsi="宋体" w:eastAsia="宋体"/>
                <w:sz w:val="20"/>
              </w:rPr>
              <w:br/>
            </w:r>
            <w:r>
              <w:rPr>
                <w:rFonts w:ascii="宋体" w:hAnsi="宋体" w:eastAsia="宋体"/>
                <w:sz w:val="20"/>
              </w:rPr>
              <w:t xml:space="preserve">3.</w:t>
            </w:r>
            <w:r>
              <w:rPr>
                <w:rFonts w:ascii="宋体" w:hAnsi="宋体" w:eastAsia="宋体"/>
                <w:sz w:val="20"/>
              </w:rPr>
              <w:t xml:space="preserve"> </w:t>
            </w:r>
            <w:r>
              <w:rPr>
                <w:rFonts w:hint="eastAsia" w:ascii="宋体" w:hAnsi="宋体" w:eastAsia="宋体"/>
                <w:b/>
                <w:bCs/>
                <w:sz w:val="20"/>
              </w:rPr>
              <w:t xml:space="preserve">好习惯打卡与整理</w:t>
            </w:r>
            <w:r>
              <w:rPr>
                <w:rFonts w:hint="eastAsia" w:ascii="宋体" w:hAnsi="宋体" w:eastAsia="宋体"/>
                <w:sz w:val="20"/>
              </w:rPr>
              <w:t xml:space="preserve">：指导工位整理（键鼠归位、椅子推入桌下）并完成星级自评。</w:t>
            </w:r>
          </w:p>
        </w:tc>
        <w:tc>
          <w:tcPr>
            <w:vAlign w:val="center"/>
          </w:tcPr>
          <w:p>
            <w:pPr>
              <w:pStyle w:val="Compact"/>
              <w:spacing w:before="20" w:after="20" w:line="300" w:lineRule="auto"/>
              <w:ind w:firstLine="0"/>
              <w:jc w:val="left"/>
            </w:pPr>
            <w:r>
              <w:rPr>
                <w:rFonts w:ascii="宋体" w:hAnsi="宋体" w:eastAsia="宋体"/>
                <w:sz w:val="20"/>
              </w:rPr>
              <w:t xml:space="preserve">1. </w:t>
            </w:r>
            <w:r>
              <w:rPr>
                <w:rFonts w:hint="eastAsia" w:ascii="宋体" w:hAnsi="宋体" w:eastAsia="宋体"/>
                <w:sz w:val="20"/>
              </w:rPr>
              <w:t xml:space="preserve">梳理全课脉络，树立编码信息安全防范意识。</w:t>
            </w:r>
            <w:r>
              <w:rPr>
                <w:rFonts w:ascii="宋体" w:hAnsi="宋体" w:eastAsia="宋体"/>
                <w:sz w:val="20"/>
              </w:rPr>
              <w:br/>
            </w:r>
            <w:r>
              <w:rPr>
                <w:rFonts w:ascii="宋体" w:hAnsi="宋体" w:eastAsia="宋体"/>
                <w:sz w:val="20"/>
              </w:rPr>
              <w:t xml:space="preserve">2. </w:t>
            </w:r>
            <w:r>
              <w:rPr>
                <w:rFonts w:hint="eastAsia" w:ascii="宋体" w:hAnsi="宋体" w:eastAsia="宋体"/>
                <w:sz w:val="20"/>
              </w:rPr>
              <w:t xml:space="preserve">规范关机，整理机房工位。</w:t>
            </w:r>
            <w:r>
              <w:rPr>
                <w:rFonts w:ascii="宋体" w:hAnsi="宋体" w:eastAsia="宋体"/>
                <w:sz w:val="20"/>
              </w:rPr>
              <w:br/>
            </w:r>
            <w:r>
              <w:rPr>
                <w:rFonts w:ascii="宋体" w:hAnsi="宋体" w:eastAsia="宋体"/>
                <w:sz w:val="20"/>
              </w:rPr>
              <w:t xml:space="preserve">3. </w:t>
            </w:r>
            <w:r>
              <w:rPr>
                <w:rFonts w:hint="eastAsia" w:ascii="宋体" w:hAnsi="宋体" w:eastAsia="宋体"/>
                <w:sz w:val="20"/>
              </w:rPr>
              <w:t xml:space="preserve">完成导学单三星自评打卡。</w:t>
            </w:r>
          </w:p>
        </w:tc>
        <w:tc>
          <w:tcPr>
            <w:vAlign w:val="center"/>
          </w:tcPr>
          <w:p>
            <w:pPr>
              <w:pStyle w:val="Compact"/>
              <w:spacing w:before="20" w:after="20" w:line="300" w:lineRule="auto"/>
              <w:ind w:firstLine="0"/>
              <w:jc w:val="left"/>
            </w:pPr>
            <w:r>
              <w:rPr>
                <w:rFonts w:hint="eastAsia" w:ascii="宋体" w:hAnsi="宋体" w:eastAsia="宋体"/>
                <w:sz w:val="20"/>
              </w:rPr>
              <w:t xml:space="preserve">形成教学闭环，融入信息安全素养，抓实机房日常规范。</w:t>
            </w:r>
          </w:p>
        </w:tc>
      </w:tr>
    </w:tbl>
    <w:bookmarkEnd w:id="14"/>
    <w:bookmarkStart w:id="18" w:name="_七作业"/>
    <w:p>
      <w:pPr>
        <w:pStyle w:val="2"/>
        <w:spacing w:before="200" w:after="80" w:line="312" w:lineRule="auto"/>
        <w:ind w:firstLine="0"/>
        <w:jc w:val="left"/>
      </w:pPr>
      <w:r>
        <w:rPr>
          <w:rFonts w:hint="eastAsia" w:ascii="黑体" w:hAnsi="黑体" w:eastAsia="黑体"/>
          <w:b/>
          <w:color w:val="2E1F5E"/>
          <w:sz w:val="26"/>
        </w:rPr>
        <w:t xml:space="preserve">七、作业</w:t>
      </w:r>
    </w:p>
    <w:bookmarkStart w:id="15" w:name="_导学单"/>
    <w:p>
      <w:pPr>
        <w:pStyle w:val="3"/>
        <w:spacing w:before="120" w:after="60" w:line="312" w:lineRule="auto"/>
        <w:ind w:firstLine="0"/>
        <w:jc w:val="left"/>
      </w:pPr>
      <w:r>
        <w:rPr>
          <w:rFonts w:ascii="黑体" w:hAnsi="黑体" w:eastAsia="黑体"/>
          <w:b/>
          <w:color w:val="403070"/>
          <w:sz w:val="23"/>
        </w:rPr>
        <w:t xml:space="preserve">1. </w:t>
      </w:r>
      <w:r>
        <w:rPr>
          <w:rFonts w:hint="eastAsia" w:ascii="黑体" w:hAnsi="黑体" w:eastAsia="黑体"/>
          <w:b/>
          <w:color w:val="403070"/>
          <w:sz w:val="23"/>
        </w:rPr>
        <w:t xml:space="preserve">导学单</w:t>
      </w:r>
    </w:p>
    <w:p>
      <w:pPr>
        <w:pStyle w:val="Compact"/>
        <w:numPr>
          <w:ilvl w:val="0"/>
          <w:numId w:val="1002"/>
        </w:numPr>
        <w:spacing w:before="0" w:after="60" w:line="312" w:lineRule="auto"/>
        <w:ind w:firstLine="0" w:left="280"/>
      </w:pPr>
      <w:r>
        <w:rPr>
          <w:rFonts w:ascii="宋体" w:hAnsi="宋体" w:eastAsia="宋体"/>
          <w:b/>
          <w:bCs/>
          <w:sz w:val="21"/>
        </w:rPr>
        <w:t xml:space="preserve">⭐ </w:t>
      </w:r>
      <w:r>
        <w:rPr>
          <w:rFonts w:hint="eastAsia" w:ascii="宋体" w:hAnsi="宋体" w:eastAsia="宋体"/>
          <w:b/>
          <w:bCs/>
          <w:sz w:val="21"/>
        </w:rPr>
        <w:t xml:space="preserve">基础星（全员必做</w:t>
      </w:r>
      <w:r>
        <w:rPr>
          <w:rFonts w:ascii="宋体" w:hAnsi="宋体" w:eastAsia="宋体"/>
          <w:b/>
          <w:bCs/>
          <w:sz w:val="21"/>
        </w:rPr>
        <w:t xml:space="preserve"> · </w:t>
      </w:r>
      <w:r>
        <w:rPr>
          <w:rFonts w:hint="eastAsia" w:ascii="宋体" w:hAnsi="宋体" w:eastAsia="宋体"/>
          <w:b/>
          <w:bCs/>
          <w:sz w:val="21"/>
        </w:rPr>
        <w:t xml:space="preserve">对应第一关）</w:t>
      </w:r>
      <w:r>
        <w:rPr>
          <w:rFonts w:hint="eastAsia" w:ascii="宋体" w:hAnsi="宋体" w:eastAsia="宋体"/>
          <w:sz w:val="21"/>
        </w:rPr>
        <w:t xml:space="preserve">：完成学号密码规律梳理，正确补齐周雨欣学号；</w:t>
      </w:r>
    </w:p>
    <w:p>
      <w:pPr>
        <w:pStyle w:val="Compact"/>
        <w:numPr>
          <w:ilvl w:val="0"/>
          <w:numId w:val="1002"/>
        </w:numPr>
        <w:spacing w:before="0" w:after="60" w:line="312" w:lineRule="auto"/>
        <w:ind w:firstLine="0" w:left="280"/>
      </w:pPr>
      <w:r>
        <w:rPr>
          <w:rFonts w:ascii="宋体" w:hAnsi="宋体" w:eastAsia="宋体"/>
          <w:b/>
          <w:bCs/>
          <w:sz w:val="21"/>
        </w:rPr>
        <w:t xml:space="preserve">⭐⭐ </w:t>
      </w:r>
      <w:r>
        <w:rPr>
          <w:rFonts w:hint="eastAsia" w:ascii="宋体" w:hAnsi="宋体" w:eastAsia="宋体"/>
          <w:b/>
          <w:bCs/>
          <w:sz w:val="21"/>
        </w:rPr>
        <w:t xml:space="preserve">进阶星（探究强化</w:t>
      </w:r>
      <w:r>
        <w:rPr>
          <w:rFonts w:ascii="宋体" w:hAnsi="宋体" w:eastAsia="宋体"/>
          <w:b/>
          <w:bCs/>
          <w:sz w:val="21"/>
        </w:rPr>
        <w:t xml:space="preserve"> · </w:t>
      </w:r>
      <w:r>
        <w:rPr>
          <w:rFonts w:hint="eastAsia" w:ascii="宋体" w:hAnsi="宋体" w:eastAsia="宋体"/>
          <w:b/>
          <w:bCs/>
          <w:sz w:val="21"/>
        </w:rPr>
        <w:t xml:space="preserve">对应第二关）</w:t>
      </w:r>
      <w:r>
        <w:rPr>
          <w:rFonts w:hint="eastAsia" w:ascii="宋体" w:hAnsi="宋体" w:eastAsia="宋体"/>
          <w:sz w:val="21"/>
        </w:rPr>
        <w:t xml:space="preserve">：完成手机号、商品条码、地理坐标、地铁车门与呈现方式的连线配对；</w:t>
      </w:r>
    </w:p>
    <w:p>
      <w:pPr>
        <w:pStyle w:val="Compact"/>
        <w:numPr>
          <w:ilvl w:val="0"/>
          <w:numId w:val="1002"/>
        </w:numPr>
        <w:spacing w:before="0" w:after="60" w:line="312" w:lineRule="auto"/>
        <w:ind w:firstLine="0" w:left="280"/>
      </w:pPr>
      <w:r>
        <w:rPr>
          <w:rFonts w:ascii="宋体" w:hAnsi="宋体" w:eastAsia="宋体"/>
          <w:b/>
          <w:bCs/>
          <w:sz w:val="21"/>
        </w:rPr>
        <w:t xml:space="preserve">⭐⭐⭐ </w:t>
      </w:r>
      <w:r>
        <w:rPr>
          <w:rFonts w:hint="eastAsia" w:ascii="宋体" w:hAnsi="宋体" w:eastAsia="宋体"/>
          <w:b/>
          <w:bCs/>
          <w:sz w:val="21"/>
        </w:rPr>
        <w:t xml:space="preserve">挑战星（实操破译</w:t>
      </w:r>
      <w:r>
        <w:rPr>
          <w:rFonts w:ascii="宋体" w:hAnsi="宋体" w:eastAsia="宋体"/>
          <w:b/>
          <w:bCs/>
          <w:sz w:val="21"/>
        </w:rPr>
        <w:t xml:space="preserve"> · </w:t>
      </w:r>
      <w:r>
        <w:rPr>
          <w:rFonts w:hint="eastAsia" w:ascii="宋体" w:hAnsi="宋体" w:eastAsia="宋体"/>
          <w:b/>
          <w:bCs/>
          <w:sz w:val="21"/>
        </w:rPr>
        <w:t xml:space="preserve">对应第三关）</w:t>
      </w:r>
      <w:r>
        <w:rPr>
          <w:rFonts w:hint="eastAsia" w:ascii="宋体" w:hAnsi="宋体" w:eastAsia="宋体"/>
          <w:sz w:val="21"/>
        </w:rPr>
        <w:t xml:space="preserve">：破译地铁车门“521</w:t>
      </w:r>
      <w:r>
        <w:rPr>
          <w:rFonts w:ascii="宋体" w:hAnsi="宋体" w:eastAsia="宋体"/>
          <w:sz w:val="21"/>
        </w:rPr>
        <w:t xml:space="preserve"> </w:t>
      </w:r>
      <w:r>
        <w:rPr>
          <w:rFonts w:hint="eastAsia" w:ascii="宋体" w:hAnsi="宋体" w:eastAsia="宋体"/>
          <w:sz w:val="21"/>
        </w:rPr>
        <w:t xml:space="preserve">2B”的具体含义，完成上机HTML故障破译实训；</w:t>
      </w:r>
    </w:p>
    <w:p>
      <w:pPr>
        <w:pStyle w:val="Compact"/>
        <w:numPr>
          <w:ilvl w:val="0"/>
          <w:numId w:val="1002"/>
        </w:numPr>
        <w:spacing w:before="0" w:after="60" w:line="312" w:lineRule="auto"/>
        <w:ind w:firstLine="0" w:left="280"/>
      </w:pPr>
      <w:r>
        <w:rPr>
          <w:rFonts w:ascii="宋体" w:hAnsi="宋体" w:eastAsia="宋体"/>
          <w:b/>
          <w:bCs/>
          <w:sz w:val="21"/>
        </w:rPr>
        <w:t xml:space="preserve">🏆 </w:t>
      </w:r>
      <w:r>
        <w:rPr>
          <w:rFonts w:hint="eastAsia" w:ascii="宋体" w:hAnsi="宋体" w:eastAsia="宋体"/>
          <w:b/>
          <w:bCs/>
          <w:sz w:val="21"/>
        </w:rPr>
        <w:t xml:space="preserve">好习惯打卡</w:t>
      </w:r>
      <w:r>
        <w:rPr>
          <w:rFonts w:hint="eastAsia" w:ascii="宋体" w:hAnsi="宋体" w:eastAsia="宋体"/>
          <w:sz w:val="21"/>
        </w:rPr>
        <w:t xml:space="preserve">：规范关机整理工位，评定“基础通关</w:t>
      </w:r>
      <w:r>
        <w:rPr>
          <w:rFonts w:ascii="宋体" w:hAnsi="宋体" w:eastAsia="宋体"/>
          <w:sz w:val="21"/>
        </w:rPr>
        <w:t xml:space="preserve"> / </w:t>
      </w:r>
      <w:r>
        <w:rPr>
          <w:rFonts w:hint="eastAsia" w:ascii="宋体" w:hAnsi="宋体" w:eastAsia="宋体"/>
          <w:sz w:val="21"/>
        </w:rPr>
        <w:t xml:space="preserve">熟练标兵</w:t>
      </w:r>
      <w:r>
        <w:rPr>
          <w:rFonts w:ascii="宋体" w:hAnsi="宋体" w:eastAsia="宋体"/>
          <w:sz w:val="21"/>
        </w:rPr>
        <w:t xml:space="preserve"> / </w:t>
      </w:r>
      <w:r>
        <w:rPr>
          <w:rFonts w:hint="eastAsia" w:ascii="宋体" w:hAnsi="宋体" w:eastAsia="宋体"/>
          <w:sz w:val="21"/>
        </w:rPr>
        <w:t xml:space="preserve">破译小达人”星级。</w:t>
      </w:r>
    </w:p>
    <w:bookmarkEnd w:id="15"/>
    <w:bookmarkStart w:id="16" w:name="_随堂作业中小学信息科技与人工智能学习平台"/>
    <w:p>
      <w:pPr>
        <w:pStyle w:val="3"/>
        <w:spacing w:before="120" w:after="60" w:line="312" w:lineRule="auto"/>
        <w:ind w:firstLine="0"/>
        <w:jc w:val="left"/>
      </w:pPr>
      <w:r>
        <w:rPr>
          <w:rFonts w:ascii="黑体" w:hAnsi="黑体" w:eastAsia="黑体"/>
          <w:b/>
          <w:color w:val="403070"/>
          <w:sz w:val="23"/>
        </w:rPr>
        <w:t xml:space="preserve">2. </w:t>
      </w:r>
      <w:r>
        <w:rPr>
          <w:rFonts w:hint="eastAsia" w:ascii="黑体" w:hAnsi="黑体" w:eastAsia="黑体"/>
          <w:b/>
          <w:color w:val="403070"/>
          <w:sz w:val="23"/>
        </w:rPr>
        <w:t xml:space="preserve">随堂作业（中小学信息科技与人工智能学习平台）</w:t>
      </w:r>
    </w:p>
    <w:p>
      <w:pPr>
        <w:pStyle w:val="Compact"/>
        <w:numPr>
          <w:ilvl w:val="0"/>
          <w:numId w:val="1003"/>
        </w:numPr>
        <w:spacing w:before="0" w:after="60" w:line="312" w:lineRule="auto"/>
        <w:ind w:firstLine="0" w:left="280"/>
      </w:pPr>
      <w:r>
        <w:rPr>
          <w:rFonts w:hint="eastAsia" w:ascii="宋体" w:hAnsi="宋体" w:eastAsia="宋体"/>
          <w:sz w:val="21"/>
        </w:rPr>
        <w:t xml:space="preserve">在机房本地浏览器双击打开《第10课-课堂作业.html》；</w:t>
      </w:r>
    </w:p>
    <w:p>
      <w:pPr>
        <w:pStyle w:val="Compact"/>
        <w:numPr>
          <w:ilvl w:val="0"/>
          <w:numId w:val="1003"/>
        </w:numPr>
        <w:spacing w:before="0" w:after="60" w:line="312" w:lineRule="auto"/>
        <w:ind w:firstLine="0" w:left="280"/>
      </w:pPr>
      <w:r>
        <w:rPr>
          <w:rFonts w:hint="eastAsia" w:ascii="宋体" w:hAnsi="宋体" w:eastAsia="宋体"/>
          <w:sz w:val="21"/>
        </w:rPr>
        <w:t xml:space="preserve">完成后一键保存并导出</w:t>
      </w:r>
      <w:r>
        <w:rPr>
          <w:rFonts w:ascii="宋体" w:hAnsi="宋体" w:eastAsia="宋体"/>
          <w:sz w:val="21"/>
        </w:rPr>
        <w:t xml:space="preserve"> </w:t>
      </w:r>
      <w:r>
        <w:rPr>
          <w:rStyle w:val="VerbatimChar"/>
          <w:rFonts w:hint="eastAsia" w:ascii="宋体" w:hAnsi="宋体" w:eastAsia="宋体"/>
          <w:sz w:val="21"/>
        </w:rPr>
        <w:t xml:space="preserve">班级_姓名_第10课从数据到编码_得分.txt</w:t>
      </w:r>
      <w:r>
        <w:rPr>
          <w:rFonts w:hint="eastAsia" w:ascii="宋体" w:hAnsi="宋体" w:eastAsia="宋体"/>
          <w:sz w:val="21"/>
        </w:rPr>
        <w:t xml:space="preserve">，同页面提交。</w:t>
      </w:r>
    </w:p>
    <w:bookmarkEnd w:id="16"/>
    <w:bookmarkStart w:id="17" w:name="_课后探究"/>
    <w:p>
      <w:pPr>
        <w:pStyle w:val="3"/>
        <w:spacing w:before="120" w:after="60" w:line="312" w:lineRule="auto"/>
        <w:ind w:firstLine="0"/>
        <w:jc w:val="left"/>
      </w:pPr>
      <w:r>
        <w:rPr>
          <w:rFonts w:ascii="黑体" w:hAnsi="黑体" w:eastAsia="黑体"/>
          <w:b/>
          <w:color w:val="403070"/>
          <w:sz w:val="23"/>
        </w:rPr>
        <w:t xml:space="preserve">3. </w:t>
      </w:r>
      <w:r>
        <w:rPr>
          <w:rFonts w:hint="eastAsia" w:ascii="黑体" w:hAnsi="黑体" w:eastAsia="黑体"/>
          <w:b/>
          <w:color w:val="403070"/>
          <w:sz w:val="23"/>
        </w:rPr>
        <w:t xml:space="preserve">课后探究</w:t>
      </w:r>
    </w:p>
    <w:p>
      <w:pPr>
        <w:pStyle w:val="Compact"/>
        <w:numPr>
          <w:ilvl w:val="0"/>
          <w:numId w:val="1004"/>
        </w:numPr>
        <w:spacing w:before="0" w:after="60" w:line="312" w:lineRule="auto"/>
        <w:ind w:firstLine="0" w:left="280"/>
      </w:pPr>
      <w:r>
        <w:rPr>
          <w:rFonts w:hint="eastAsia" w:ascii="宋体" w:hAnsi="宋体" w:eastAsia="宋体"/>
          <w:sz w:val="21"/>
        </w:rPr>
        <w:t xml:space="preserve">课后在家长陪同下观察超市同一品牌不同商品的条形码，记录厂商代码和商品代码，想一想它们有什么相同和不同。</w:t>
      </w:r>
    </w:p>
    <w:bookmarkEnd w:id="17"/>
    <w:bookmarkEnd w:id="18"/>
    <w:bookmarkStart w:id="19" w:name="_八教学反思"/>
    <w:p>
      <w:pPr>
        <w:pStyle w:val="2"/>
        <w:spacing w:before="200" w:after="80" w:line="312" w:lineRule="auto"/>
        <w:ind w:firstLine="0"/>
        <w:jc w:val="left"/>
      </w:pPr>
      <w:r>
        <w:rPr>
          <w:rFonts w:hint="eastAsia" w:ascii="黑体" w:hAnsi="黑体" w:eastAsia="黑体"/>
          <w:b/>
          <w:color w:val="2E1F5E"/>
          <w:sz w:val="26"/>
        </w:rPr>
        <w:t xml:space="preserve">八、教学反思</w:t>
      </w:r>
    </w:p>
    <w:p>
      <w:pPr>
        <w:pStyle w:val="FirstParagraph"/>
        <w:spacing w:before="0" w:after="80" w:line="331" w:lineRule="auto"/>
        <w:ind w:firstLine="440" w:left="0"/>
      </w:pPr>
      <w:r>
        <w:rPr>
          <w:rFonts w:hint="eastAsia" w:ascii="宋体" w:hAnsi="宋体" w:eastAsia="宋体"/>
          <w:i/>
          <w:iCs/>
          <w:sz w:val="22"/>
        </w:rPr>
        <w:t xml:space="preserve">(课后对照以下问题反思)</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关于认知坡度</w:t>
      </w:r>
      <w:r>
        <w:rPr>
          <w:rFonts w:hint="eastAsia" w:ascii="宋体" w:hAnsi="宋体" w:eastAsia="宋体"/>
          <w:sz w:val="22"/>
        </w:rPr>
        <w:t xml:space="preserve">：“积木与卡扣”的比喻，学生能否理解“散乱数据通过规则生成唯一标识”？</w:t>
      </w:r>
      <w:r>
        <w:rPr>
          <w:rFonts w:ascii="宋体" w:hAnsi="宋体" w:eastAsia="宋体"/>
          <w:sz w:val="22"/>
        </w:rPr>
        <w:br/>
      </w:r>
      <w:r>
        <w:rPr>
          <w:rFonts w:ascii="宋体" w:hAnsi="宋体" w:eastAsia="宋体"/>
          <w:sz w:val="22"/>
        </w:rPr>
        <w:t xml:space="preserve">____________________________________________________________________________________________</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关于实操卡点</w:t>
      </w:r>
      <w:r>
        <w:rPr>
          <w:rFonts w:hint="eastAsia" w:ascii="宋体" w:hAnsi="宋体" w:eastAsia="宋体"/>
          <w:sz w:val="22"/>
        </w:rPr>
        <w:t xml:space="preserve">：学生在车门混合编码破译中，“A为左扇、B为右扇”的混淆率是多少？</w:t>
      </w:r>
      <w:r>
        <w:rPr>
          <w:rFonts w:ascii="宋体" w:hAnsi="宋体" w:eastAsia="宋体"/>
          <w:sz w:val="22"/>
        </w:rPr>
        <w:br/>
      </w:r>
      <w:r>
        <w:rPr>
          <w:rFonts w:ascii="宋体" w:hAnsi="宋体" w:eastAsia="宋体"/>
          <w:sz w:val="22"/>
        </w:rPr>
        <w:t xml:space="preserve">____________________________________________________________________________________________</w:t>
      </w:r>
      <w:r>
        <w:rPr>
          <w:rFonts w:ascii="宋体" w:hAnsi="宋体" w:eastAsia="宋体"/>
          <w:sz w:val="22"/>
        </w:rPr>
        <w:t xml:space="preserve"> </w:t>
      </w:r>
      <w:r>
        <w:rPr>
          <w:rFonts w:ascii="宋体" w:hAnsi="宋体" w:eastAsia="宋体"/>
          <w:sz w:val="22"/>
        </w:rPr>
        <w:t xml:space="preserve">-</w:t>
      </w:r>
      <w:r>
        <w:rPr>
          <w:rFonts w:ascii="宋体" w:hAnsi="宋体" w:eastAsia="宋体"/>
          <w:sz w:val="22"/>
        </w:rPr>
        <w:t xml:space="preserve"> </w:t>
      </w:r>
      <w:r>
        <w:rPr>
          <w:rFonts w:hint="eastAsia" w:ascii="宋体" w:hAnsi="宋体" w:eastAsia="宋体"/>
          <w:b/>
          <w:bCs/>
          <w:sz w:val="22"/>
        </w:rPr>
        <w:t xml:space="preserve">关于机房常规</w:t>
      </w:r>
      <w:r>
        <w:rPr>
          <w:rFonts w:hint="eastAsia" w:ascii="宋体" w:hAnsi="宋体" w:eastAsia="宋体"/>
          <w:sz w:val="22"/>
        </w:rPr>
        <w:t xml:space="preserve">：下课时规范关机率和工位复位率是否达到</w:t>
      </w:r>
      <w:r>
        <w:rPr>
          <w:rFonts w:ascii="宋体" w:hAnsi="宋体" w:eastAsia="宋体"/>
          <w:sz w:val="22"/>
        </w:rPr>
        <w:t xml:space="preserve"> </w:t>
      </w:r>
      <w:r>
        <w:rPr>
          <w:rFonts w:hint="eastAsia" w:ascii="宋体" w:hAnsi="宋体" w:eastAsia="宋体"/>
          <w:sz w:val="22"/>
        </w:rPr>
        <w:t xml:space="preserve">100%？</w:t>
      </w:r>
      <w:r>
        <w:rPr>
          <w:rFonts w:ascii="宋体" w:hAnsi="宋体" w:eastAsia="宋体"/>
          <w:sz w:val="22"/>
        </w:rPr>
        <w:br/>
      </w:r>
      <w:r>
        <w:rPr>
          <w:rFonts w:ascii="宋体" w:hAnsi="宋体" w:eastAsia="宋体"/>
          <w:sz w:val="22"/>
        </w:rPr>
        <w:t xml:space="preserve">____________________________________________________________________________________________</w:t>
      </w:r>
    </w:p>
    <w:bookmarkEnd w:id="19"/>
    <w:bookmarkEnd w:id="20"/>
    <w:sectPr w:rsidR="003B531F">
      <w:footnotePr>
        <w:numRestart w:val="eachSect"/>
      </w:footnotePr>
      <w:pgSz w:h="16834" w:w="11909"/>
      <w:pgMar w:bottom="1138" w:footer="720" w:gutter="0" w:header="720" w:left="1253" w:right="1253" w:top="113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F4A2929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44859319"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1F"/>
    <w:rsid w:val="00056E3E"/>
    <w:rsid w:val="000766DA"/>
    <w:rsid w:val="00092205"/>
    <w:rsid w:val="000A3560"/>
    <w:rsid w:val="000B48FA"/>
    <w:rsid w:val="000D3AA1"/>
    <w:rsid w:val="000D7203"/>
    <w:rsid w:val="001D4D02"/>
    <w:rsid w:val="002423BF"/>
    <w:rsid w:val="00252102"/>
    <w:rsid w:val="002F6C2F"/>
    <w:rsid w:val="003B531F"/>
    <w:rsid w:val="00404E10"/>
    <w:rsid w:val="00413256"/>
    <w:rsid w:val="004238A7"/>
    <w:rsid w:val="004E74E9"/>
    <w:rsid w:val="004F6CCA"/>
    <w:rsid w:val="00545C7F"/>
    <w:rsid w:val="005825A2"/>
    <w:rsid w:val="005A4734"/>
    <w:rsid w:val="005A58E8"/>
    <w:rsid w:val="005B72F6"/>
    <w:rsid w:val="005C36EB"/>
    <w:rsid w:val="006444B0"/>
    <w:rsid w:val="00644833"/>
    <w:rsid w:val="006936FF"/>
    <w:rsid w:val="006B09FC"/>
    <w:rsid w:val="006B6FB7"/>
    <w:rsid w:val="006D2149"/>
    <w:rsid w:val="00734901"/>
    <w:rsid w:val="007669DC"/>
    <w:rsid w:val="007713CF"/>
    <w:rsid w:val="007F3F8A"/>
    <w:rsid w:val="008576BC"/>
    <w:rsid w:val="00864C6B"/>
    <w:rsid w:val="008F6825"/>
    <w:rsid w:val="00956358"/>
    <w:rsid w:val="00A316E1"/>
    <w:rsid w:val="00BE0300"/>
    <w:rsid w:val="00C203DB"/>
    <w:rsid w:val="00C512BB"/>
    <w:rsid w:val="00C94C31"/>
    <w:rsid w:val="00CE1FA2"/>
    <w:rsid w:val="00D4037B"/>
    <w:rsid w:val="00D628B3"/>
    <w:rsid w:val="00DD73EA"/>
    <w:rsid w:val="00DF40C2"/>
    <w:rsid w:val="00E177F5"/>
    <w:rsid w:val="00EB7192"/>
    <w:rsid w:val="00F31FE8"/>
    <w:rsid w:val="00F920DC"/>
    <w:rsid w:val="00FA3FA7"/>
    <w:rsid w:val="00FF0AE8"/>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40" w:before="0" w:line="276" w:lineRule="auto"/>
    </w:pPr>
    <w:rPr>
      <w:sz w:val="21"/>
    </w:rPr>
  </w:style>
  <w:style w:styleId="1" w:type="paragraph">
    <w:name w:val="heading 1"/>
    <w:basedOn w:val="a"/>
    <w:next w:val="a0"/>
    <w:link w:val="10"/>
    <w:uiPriority w:val="9"/>
    <w:qFormat/>
    <w:rsid w:val="00C203DB"/>
    <w:pPr>
      <w:keepNext/>
      <w:keepLines/>
      <w:spacing w:after="80" w:before="120"/>
      <w:jc w:val="center"/>
      <w:outlineLvl w:val="0"/>
    </w:pPr>
    <w:rPr>
      <w:rFonts w:asciiTheme="majorHAnsi" w:cstheme="majorBidi" w:eastAsia="微软雅黑" w:hAnsiTheme="majorHAnsi"/>
      <w:color w:themeColor="accent1" w:themeShade="BF" w:val="0F4761"/>
      <w:sz w:val="32"/>
      <w:szCs w:val="40"/>
    </w:rPr>
  </w:style>
  <w:style w:styleId="2" w:type="paragraph">
    <w:name w:val="heading 2"/>
    <w:basedOn w:val="a"/>
    <w:next w:val="a0"/>
    <w:link w:val="20"/>
    <w:uiPriority w:val="9"/>
    <w:semiHidden/>
    <w:unhideWhenUsed/>
    <w:qFormat/>
    <w:rsid w:val="00C203DB"/>
    <w:pPr>
      <w:keepNext/>
      <w:keepLines/>
      <w:spacing w:after="40" w:before="100"/>
      <w:outlineLvl w:val="1"/>
    </w:pPr>
    <w:rPr>
      <w:rFonts w:asciiTheme="majorHAnsi" w:cstheme="majorBidi" w:eastAsia="微软雅黑" w:hAnsiTheme="majorHAnsi"/>
      <w:color w:themeColor="accent1" w:themeShade="BF" w:val="0F4761"/>
      <w:sz w:val="26"/>
      <w:szCs w:val="32"/>
    </w:rPr>
  </w:style>
  <w:style w:styleId="3" w:type="paragraph">
    <w:name w:val="heading 3"/>
    <w:basedOn w:val="a"/>
    <w:next w:val="a0"/>
    <w:link w:val="30"/>
    <w:uiPriority w:val="9"/>
    <w:semiHidden/>
    <w:unhideWhenUsed/>
    <w:qFormat/>
    <w:rsid w:val="00C203DB"/>
    <w:pPr>
      <w:keepNext/>
      <w:keepLines/>
      <w:spacing w:after="40" w:before="80"/>
      <w:jc w:val="center"/>
      <w:outlineLvl w:val="2"/>
    </w:pPr>
    <w:rPr>
      <w:rFonts w:cstheme="majorBidi" w:eastAsia="微软雅黑"/>
      <w:color w:themeColor="accent1" w:themeShade="BF" w:val="0F4761"/>
      <w:sz w:val="22"/>
      <w:szCs w:val="28"/>
    </w:rPr>
  </w:style>
  <w:style w:styleId="4" w:type="paragraph">
    <w:name w:val="heading 4"/>
    <w:basedOn w:val="a"/>
    <w:next w:val="a0"/>
    <w:link w:val="40"/>
    <w:uiPriority w:val="9"/>
    <w:semiHidden/>
    <w:unhideWhenUsed/>
    <w:qFormat/>
    <w:rsid w:val="00C203DB"/>
    <w:pPr>
      <w:keepNext/>
      <w:keepLines/>
      <w:spacing w:after="40" w:before="80"/>
      <w:jc w:val="center"/>
      <w:outlineLvl w:val="3"/>
    </w:pPr>
    <w:rPr>
      <w:rFonts w:cstheme="majorBidi" w:eastAsia="黑体"/>
      <w:iCs/>
      <w:sz w:val="28"/>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5B72F6"/>
    <w:pPr>
      <w:spacing w:after="40" w:before="0" w:line="276" w:lineRule="auto"/>
    </w:pPr>
    <w:rPr>
      <w:rFonts w:eastAsia="宋体"/>
      <w:sz w:val="21"/>
    </w:rPr>
  </w:style>
  <w:style w:customStyle="1" w:styleId="FirstParagraph" w:type="paragraph">
    <w:name w:val="First Paragraph"/>
    <w:basedOn w:val="a0"/>
    <w:next w:val="a0"/>
    <w:qFormat/>
    <w:pPr>
      <w:spacing w:after="40" w:before="0" w:line="276" w:lineRule="auto"/>
    </w:pPr>
    <w:rPr>
      <w:sz w:val="21"/>
    </w:rPr>
  </w:style>
  <w:style w:customStyle="1" w:styleId="Compact" w:type="paragraph">
    <w:name w:val="Compact"/>
    <w:basedOn w:val="a0"/>
    <w:qFormat/>
    <w:rsid w:val="00F920DC"/>
    <w:pPr>
      <w:spacing w:after="40" w:before="0" w:line="276" w:lineRule="auto"/>
    </w:pPr>
    <w:rPr>
      <w:sz w:val="21"/>
    </w:r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C203DB"/>
    <w:rPr>
      <w:rFonts w:asciiTheme="majorHAnsi" w:cstheme="majorBidi" w:eastAsia="微软雅黑" w:hAnsiTheme="majorHAnsi"/>
      <w:color w:themeColor="accent1" w:themeShade="BF" w:val="0F4761"/>
      <w:sz w:val="44"/>
      <w:szCs w:val="40"/>
    </w:rPr>
  </w:style>
  <w:style w:customStyle="1" w:styleId="20" w:type="character">
    <w:name w:val="标题 2 字符"/>
    <w:basedOn w:val="a1"/>
    <w:link w:val="2"/>
    <w:uiPriority w:val="9"/>
    <w:semiHidden/>
    <w:rsid w:val="00C203DB"/>
    <w:rPr>
      <w:rFonts w:asciiTheme="majorHAnsi" w:cstheme="majorBidi" w:eastAsia="微软雅黑" w:hAnsiTheme="majorHAnsi"/>
      <w:color w:themeColor="accent1" w:themeShade="BF" w:val="0F4761"/>
      <w:sz w:val="32"/>
      <w:szCs w:val="32"/>
    </w:rPr>
  </w:style>
  <w:style w:customStyle="1" w:styleId="30" w:type="character">
    <w:name w:val="标题 3 字符"/>
    <w:basedOn w:val="a1"/>
    <w:link w:val="3"/>
    <w:uiPriority w:val="9"/>
    <w:semiHidden/>
    <w:rsid w:val="00C203DB"/>
    <w:rPr>
      <w:rFonts w:cstheme="majorBidi" w:eastAsia="微软雅黑"/>
      <w:color w:themeColor="accent1" w:themeShade="BF" w:val="0F4761"/>
      <w:sz w:val="28"/>
      <w:szCs w:val="28"/>
    </w:rPr>
  </w:style>
  <w:style w:customStyle="1" w:styleId="40" w:type="character">
    <w:name w:val="标题 4 字符"/>
    <w:basedOn w:val="a1"/>
    <w:link w:val="4"/>
    <w:uiPriority w:val="9"/>
    <w:semiHidden/>
    <w:rsid w:val="00C203DB"/>
    <w:rPr>
      <w:rFonts w:cstheme="majorBidi" w:eastAsia="黑体"/>
      <w:iCs/>
      <w:sz w:val="28"/>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basedOn w:val="a2"/>
    <w:semiHidden/>
    <w:unhideWhenUsed/>
    <w:qFormat/>
    <w:rsid w:val="00A316E1"/>
    <w:rPr>
      <w:rFonts w:ascii="宋体" w:eastAsia="宋体"/>
      <w:szCs w:val="20"/>
    </w:rPr>
    <w:tblP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5B72F6"/>
    <w:pPr>
      <w:keepNext/>
      <w:spacing w:after="20" w:before="20" w:line="264" w:lineRule="auto"/>
      <w:jc w:val="center"/>
    </w:pPr>
    <w:rPr>
      <w:rFonts w:eastAsia="黑体"/>
      <w:sz w:val="19"/>
    </w:r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eastAsiaTheme="majorEastAsia"/>
    </w:rPr>
  </w:style>
  <w:style w:styleId="af0" w:type="table">
    <w:name w:val="Table Grid"/>
    <w:basedOn w:val="a2"/>
    <w:rsid w:val="006B6FB7"/>
    <w:pPr>
      <w:spacing w:after="0"/>
    </w:pPr>
    <w:rPr>
      <w:rFonts w:eastAsia="仿宋"/>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header"/>
    <w:basedOn w:val="a"/>
    <w:link w:val="af2"/>
    <w:rsid w:val="000766DA"/>
    <w:pPr>
      <w:tabs>
        <w:tab w:pos="4153" w:val="center"/>
        <w:tab w:pos="8306" w:val="right"/>
      </w:tabs>
      <w:snapToGrid w:val="0"/>
      <w:jc w:val="center"/>
    </w:pPr>
    <w:rPr>
      <w:sz w:val="18"/>
      <w:szCs w:val="18"/>
    </w:rPr>
  </w:style>
  <w:style w:customStyle="1" w:styleId="af2" w:type="character">
    <w:name w:val="页眉 字符"/>
    <w:basedOn w:val="a1"/>
    <w:link w:val="af1"/>
    <w:rsid w:val="000766DA"/>
    <w:rPr>
      <w:sz w:val="18"/>
      <w:szCs w:val="18"/>
    </w:rPr>
  </w:style>
  <w:style w:styleId="af3" w:type="paragraph">
    <w:name w:val="footer"/>
    <w:basedOn w:val="a"/>
    <w:link w:val="af4"/>
    <w:rsid w:val="000766DA"/>
    <w:pPr>
      <w:tabs>
        <w:tab w:pos="4153" w:val="center"/>
        <w:tab w:pos="8306" w:val="right"/>
      </w:tabs>
      <w:snapToGrid w:val="0"/>
    </w:pPr>
    <w:rPr>
      <w:sz w:val="18"/>
      <w:szCs w:val="18"/>
    </w:rPr>
  </w:style>
  <w:style w:customStyle="1" w:styleId="af4" w:type="character">
    <w:name w:val="页脚 字符"/>
    <w:basedOn w:val="a1"/>
    <w:link w:val="af3"/>
    <w:rsid w:val="000766DA"/>
    <w:rPr>
      <w:sz w:val="18"/>
      <w:szCs w:val="18"/>
    </w:rPr>
  </w:style>
  <w:style w:customStyle="1" w:styleId="InfoCellCenter" w:type="paragraph">
    <w:name w:val="InfoCellCenter"/>
    <w:basedOn w:val="a4"/>
    <w:qFormat/>
    <w:rsid w:val="008576BC"/>
    <w:rPr>
      <w:rFonts w:ascii="宋体" w:eastAsia="宋体"/>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2026-10-01T19:33:41Z</dcterms:created>
  <dcterms:modified xsi:type="dcterms:W3CDTF">2026-10-01T19:33:41Z</dcterms:modified>
</cp:coreProperties>
</file>

<file path=docProps/custom.xml><?xml version="1.0" encoding="utf-8"?>
<Properties xmlns="http://schemas.openxmlformats.org/officeDocument/2006/custom-properties" xmlns:vt="http://schemas.openxmlformats.org/officeDocument/2006/docPropsVTypes"/>
</file>