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A69D5" w:rsidRDefault="00230308" w:rsidP="00230308">
      <w:pPr>
        <w:rPr>
          <w:rFonts w:hint="eastAsia"/>
          <w:sz w:val="21"/>
        </w:rPr>
      </w:pPr>
      <w:r>
        <w:rPr>
          <w:rFonts w:hint="eastAsia"/>
          <w:b/>
          <w:sz w:val="32"/>
        </w:rPr>
        <w:t>《高级网页设计I》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图像解决方案 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b/>
                <w:sz w:val="24"/>
              </w:rPr>
            </w:pPr>
            <w:r w:rsidRPr="0079099E">
              <w:rPr>
                <w:rFonts w:ascii="宋体" w:eastAsia="宋体" w:hAnsi="宋体" w:hint="eastAsia"/>
                <w:b/>
                <w:sz w:val="24"/>
              </w:rPr>
              <w:t>学 号： 姓 名：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b/>
                <w:sz w:val="24"/>
              </w:rPr>
            </w:pPr>
            <w:r w:rsidRPr="0079099E">
              <w:rPr>
                <w:rFonts w:ascii="宋体" w:eastAsia="宋体" w:hAnsi="宋体" w:hint="eastAsia"/>
                <w:b/>
                <w:sz w:val="24"/>
              </w:rPr>
              <w:t>0416 王云鹤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班级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计算机24006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项目选题名称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图像解决方案（智慧校园：字体图标固定自适应下导航 + SVG 上导航）</w:t>
            </w:r>
          </w:p>
        </w:tc>
      </w:tr>
    </w:tbl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实验目的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掌握前端的图像解决方案，尤其是字体图标和 SVG 的图像解决方案，能够获得图像、使用图像和使用 CSS 修饰图像；完成三级项目（智慧校园）的下导航设计，要求自适应宽度。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实验任务及原理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使用 iconfont 思路获得个性化字体图标（本项目由自绘 SVG 路径通过 fontTools 生成字体文件，等价于 iconfont.cn 的"搜索—加工—生成字体文件和帮助文件"产物），用</w:t>
      </w:r>
      <w:r w:rsidRPr="0079099E">
        <w:rPr>
          <w:rFonts w:ascii="宋体" w:eastAsia="宋体" w:hAnsi="宋体" w:hint="eastAsia"/>
          <w:b/>
          <w:sz w:val="24"/>
        </w:rPr>
        <w:t>字体图标</w:t>
      </w:r>
      <w:r w:rsidRPr="0079099E">
        <w:rPr>
          <w:rFonts w:ascii="宋体" w:eastAsia="宋体" w:hAnsi="宋体" w:hint="eastAsia"/>
          <w:sz w:val="24"/>
        </w:rPr>
        <w:t xml:space="preserve">完成下导航设计，要求自适应宽度；同时用 </w:t>
      </w:r>
      <w:r w:rsidRPr="0079099E">
        <w:rPr>
          <w:rFonts w:ascii="宋体" w:eastAsia="宋体" w:hAnsi="宋体" w:hint="eastAsia"/>
          <w:b/>
          <w:sz w:val="24"/>
        </w:rPr>
        <w:t>SVG</w:t>
      </w:r>
      <w:r w:rsidRPr="0079099E">
        <w:rPr>
          <w:rFonts w:ascii="宋体" w:eastAsia="宋体" w:hAnsi="宋体" w:hint="eastAsia"/>
          <w:sz w:val="24"/>
        </w:rPr>
        <w:t xml:space="preserve"> 完成上导航，两步技术互相区别；下导航在原三级项目中固定在底部，故实现 position: fixed 固定效果。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实验环境与预习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• 软件：Trae（AI IDE）+ Chrome / Edge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• 已完成：自绘 6 个图标 SVG 路径 → 生成 wyh_iconfont.ttf / .woff / .css（存放于项目 font/ 目录）；页面中用字体图标与 SVG 两种方式渲染图标，并通过 CSS 修改其大小与颜色。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实验过程（实验方案）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1. 获得字体图标与 SVG 图像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b/>
          <w:sz w:val="24"/>
        </w:rPr>
        <w:t>字体图标（方案一，用于下导航）</w:t>
      </w:r>
      <w:r w:rsidRPr="0079099E">
        <w:rPr>
          <w:rFonts w:ascii="宋体" w:eastAsia="宋体" w:hAnsi="宋体" w:hint="eastAsia"/>
          <w:sz w:val="24"/>
        </w:rPr>
        <w:t>：手绘 6 个 24×24 图标轮廓路径（home / book / grid / bell / user / star），编写 Python 脚本用 fontTools 将 SVG 路径（经 Cu2Qu 三次转二次贝塞尔、坐标系翻转）编译为 TrueType 字</w:t>
      </w:r>
      <w:r w:rsidRPr="0079099E">
        <w:rPr>
          <w:rFonts w:ascii="宋体" w:eastAsia="宋体" w:hAnsi="宋体" w:hint="eastAsia"/>
          <w:sz w:val="24"/>
        </w:rPr>
        <w:lastRenderedPageBreak/>
        <w:t>体，码点映射到私有区 U+E900–U+E905，并生成与 iconfont.cn 导出格式一致的帮助样式表 font/wyh_iconfont.css：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@font-face {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font-family: "wyh-iconfont";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src: url("wyh_iconfont.woff") format("woff"),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     url("wyh_iconfont.ttf") format("truetype");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 { font-family: "wyh-iconfont" !important; font-style: normal;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.wyh_if_home::before { content: "\ue900";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.wyh_if_book::before { content: "\ue901";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.wyh_if_grid::before { content: "\ue902";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.wyh_if_bell::before { content: "\ue903";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.wyh_if_user::before { content: "\ue904";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.wyh_if_star::before { content: "\ue905"; 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b/>
          <w:sz w:val="24"/>
        </w:rPr>
        <w:t>SVG（方案二，用于上导航）</w:t>
      </w:r>
      <w:r w:rsidRPr="0079099E">
        <w:rPr>
          <w:rFonts w:ascii="宋体" w:eastAsia="宋体" w:hAnsi="宋体" w:hint="eastAsia"/>
          <w:sz w:val="24"/>
        </w:rPr>
        <w:t>：页面顶部内联 SVG 精灵（&lt;symbol&gt; 定义 + &lt;use&gt; 复用），与字体图标技术互相区别：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&lt;svg class="wyh_sprite" aria-hidden="true"&gt;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&lt;symbol id="wyh_s_home" viewBox="0 0 24 24"&gt;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    &lt;path d="M4 11.5 12 4.5l8 7"/&gt;&lt;path d="M6.5 10v9.5h11V10"/&gt;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&lt;/symbol&gt;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&lt;!-- book / grid / bell / user / search / star 同法定义 --&gt;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&lt;/svg&gt;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&lt;svg class="wyh_svg_icon"&gt;&lt;use href="#wyh_s_home"/&gt;&lt;/svg&gt;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2. 实现自适应宽度的固定下导航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&lt;nav class="wyh_tabbar" aria-label="校园下导航"&gt;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&lt;a class="wyh_tab wyh_tab_active" href="#wyh_tech"&gt;&lt;i </w:t>
      </w:r>
      <w:r w:rsidRPr="0079099E">
        <w:rPr>
          <w:rFonts w:ascii="宋体" w:eastAsia="宋体" w:hAnsi="宋体" w:hint="eastAsia"/>
          <w:sz w:val="24"/>
        </w:rPr>
        <w:lastRenderedPageBreak/>
        <w:t>class="wyh_if wyh_if_home"&gt;&lt;/i&gt;首页&lt;/a&gt;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&lt;a class="wyh_tab" href="#wyh_tech"&gt;&lt;i class="wyh_if wyh_if_book"&gt;&lt;/i&gt;图书馆&lt;/a&gt;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&lt;a class="wyh_tab" href="#wyh_apps"&gt;&lt;i class="wyh_if wyh_if_grid"&gt;&lt;/i&gt;服务&lt;/a&gt;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&lt;a class="wyh_tab" href="#wyh_apps"&gt;&lt;i class="wyh_if wyh_if_bell"&gt;&lt;/i&gt;消息&lt;span class="wyh_badge"&gt;3&lt;/span&gt;&lt;/a&gt;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&lt;a class="wyh_tab" href="#wyh_apps"&gt;&lt;i class="wyh_if wyh_if_user"&gt;&lt;/i&gt;我的&lt;/a&gt;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&lt;/nav&gt;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.wyh_tabbar {                       /* 固定 + 自适应宽度 */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position: fixed; left: 0; right: 0; bottom: 0; z-index: 30;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display: flex;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background: rgba(255,255,255,.97);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border-top: 1px solid #e3e9f5;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.wyh_tab {                          /* flex:1 使 5 个 tab 等宽平分整行 */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flex: 1;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display: flex; flex-direction: column; align-items: center;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color: #8a94ad; font-size: 12.5px; text-decoration: none;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 xml:space="preserve">    transition: color .25s, transform .25s;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}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.wyh_tab .wyh_if { font-size: 24px; }              /* CSS 修饰字体图标：大小 */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.wyh_tab:hover  { color: #2f6df6; transform: translateY(-2px); }  /* CSS 修饰：颜色+动效 */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.wyh_tab_active { color: #2f6df6; font-weight: 700; }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lastRenderedPageBreak/>
        <w:t>3. CSS 修饰图像演示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• 字体图标：font-size: 16/24/40px 三档大小、蓝/绿/红三色，内容区快捷入口还演示了 background-clip:text 渐变字效果；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• SVG：stroke/fill/stroke-width 直接修饰，hover 变色、旋转缩放（描边图标 hover 变红，填充图标 hover 变黄）。</w:t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4. 测试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在 Chrome / Edge、桌面宽视口（1280px）与移动窄视口（约390px）下运行：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• 字体图标全部正常渲染（无乱码方块），woff/ttf 加载成功；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• 下导航固定在视口底部，不随页面滚动；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• 390px 视口下 5 个 tab 均分宽度（实测各约 141.6px，flex:1 1 0%），图标与文字自适应缩小后仍完整显示；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• 上导航 SVG 图标随 currentColor 变色正常。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桌面端整页效果：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noProof/>
          <w:sz w:val="24"/>
        </w:rPr>
        <w:drawing>
          <wp:inline distT="0" distB="0" distL="0" distR="0">
            <wp:extent cx="5080000" cy="4040882"/>
            <wp:effectExtent l="0" t="0" r="6350" b="0"/>
            <wp:docPr id="68300635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63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0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下导航固定效果（滚动到底部，tab 等宽平分、消息角标）：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>
            <wp:extent cx="5080000" cy="4040882"/>
            <wp:effectExtent l="0" t="0" r="6350" b="0"/>
            <wp:docPr id="87700480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48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0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sz w:val="24"/>
        </w:rPr>
        <w:t>内容区（两种方案演示 + 快捷入口）：</w:t>
      </w:r>
    </w:p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  <w:r w:rsidRPr="0079099E">
        <w:rPr>
          <w:rFonts w:ascii="宋体" w:eastAsia="宋体" w:hAnsi="宋体" w:hint="eastAsia"/>
          <w:noProof/>
          <w:sz w:val="24"/>
        </w:rPr>
        <w:drawing>
          <wp:inline distT="0" distB="0" distL="0" distR="0">
            <wp:extent cx="5080000" cy="4040882"/>
            <wp:effectExtent l="0" t="0" r="6350" b="0"/>
            <wp:docPr id="206916345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634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0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lastRenderedPageBreak/>
        <w:t>实验结果与评分自检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b/>
                <w:sz w:val="24"/>
              </w:rPr>
            </w:pPr>
            <w:r w:rsidRPr="0079099E">
              <w:rPr>
                <w:rFonts w:ascii="宋体" w:eastAsia="宋体" w:hAnsi="宋体" w:hint="eastAsia"/>
                <w:b/>
                <w:sz w:val="24"/>
              </w:rPr>
              <w:t>评分项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b/>
                <w:sz w:val="24"/>
              </w:rPr>
            </w:pPr>
            <w:r w:rsidRPr="0079099E">
              <w:rPr>
                <w:rFonts w:ascii="宋体" w:eastAsia="宋体" w:hAnsi="宋体" w:hint="eastAsia"/>
                <w:b/>
                <w:sz w:val="24"/>
              </w:rPr>
              <w:t>完成情况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HTML 表示字体图标或 SVG（1分）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`&lt;i class="wyh_if wyh_if_home"&gt;` 字体图标 + `&lt;svg&gt;&lt;use&gt;` SVG 双方案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CSS 修饰字体图标或 SVG（1分）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font-size/color 修饰字体图标；stroke/fill/hover 修饰 SVG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正确获得个性化字体图标或 SVG（1分）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自绘路径生成 wyh-iconfont 字体（ttf/woff/css），非公共图标库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整体效果美观（1分）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智慧校园主题，渐变、毛玻璃、角标、悬停动效，flex/grid 自适应</w:t>
            </w:r>
          </w:p>
        </w:tc>
      </w:tr>
      <w:tr w:rsidR="00230308" w:rsidRPr="0079099E" w:rsidTr="00230308"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实验报告完整（1分）</w:t>
            </w:r>
          </w:p>
        </w:tc>
        <w:tc>
          <w:tcPr>
            <w:tcW w:w="4153" w:type="dxa"/>
            <w:shd w:val="clear" w:color="auto" w:fill="auto"/>
          </w:tcPr>
          <w:p w:rsidR="00230308" w:rsidRPr="0079099E" w:rsidRDefault="00230308" w:rsidP="00230308">
            <w:pPr>
              <w:rPr>
                <w:rFonts w:ascii="宋体" w:eastAsia="宋体" w:hAnsi="宋体" w:hint="eastAsia"/>
                <w:sz w:val="24"/>
              </w:rPr>
            </w:pPr>
            <w:r w:rsidRPr="0079099E">
              <w:rPr>
                <w:rFonts w:ascii="宋体" w:eastAsia="宋体" w:hAnsi="宋体" w:hint="eastAsia"/>
                <w:sz w:val="24"/>
              </w:rPr>
              <w:t>本报告</w:t>
            </w:r>
          </w:p>
        </w:tc>
      </w:tr>
    </w:tbl>
    <w:p w:rsidR="00230308" w:rsidRPr="0079099E" w:rsidRDefault="00230308" w:rsidP="00230308">
      <w:pPr>
        <w:rPr>
          <w:rFonts w:ascii="宋体" w:eastAsia="宋体" w:hAnsi="宋体" w:hint="eastAsia"/>
          <w:sz w:val="24"/>
        </w:rPr>
      </w:pPr>
    </w:p>
    <w:p w:rsidR="00230308" w:rsidRPr="0079099E" w:rsidRDefault="00230308" w:rsidP="00230308">
      <w:pPr>
        <w:pStyle w:val="1"/>
        <w:rPr>
          <w:rFonts w:ascii="宋体" w:eastAsia="宋体" w:hAnsi="宋体" w:hint="eastAsia"/>
          <w:sz w:val="24"/>
          <w:szCs w:val="24"/>
        </w:rPr>
      </w:pPr>
      <w:r w:rsidRPr="0079099E">
        <w:rPr>
          <w:rFonts w:ascii="宋体" w:eastAsia="宋体" w:hAnsi="宋体" w:hint="eastAsia"/>
          <w:sz w:val="24"/>
          <w:szCs w:val="24"/>
        </w:rPr>
        <w:t>项目总结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sz w:val="24"/>
        </w:rPr>
        <w:t>本次项目实践了网页图像的两大现代解决方案。</w:t>
      </w:r>
      <w:r w:rsidRPr="0079099E">
        <w:rPr>
          <w:rFonts w:ascii="宋体" w:eastAsia="宋体" w:hAnsi="宋体" w:hint="eastAsia"/>
          <w:b/>
          <w:sz w:val="24"/>
        </w:rPr>
        <w:t>字体图标</w:t>
      </w:r>
      <w:r w:rsidRPr="0079099E">
        <w:rPr>
          <w:rFonts w:ascii="宋体" w:eastAsia="宋体" w:hAnsi="宋体" w:hint="eastAsia"/>
          <w:sz w:val="24"/>
        </w:rPr>
        <w:t xml:space="preserve">本质是"图标即字符"：获得字体文件后，用 </w:t>
      </w:r>
      <w:r w:rsidRPr="0079099E">
        <w:rPr>
          <w:rFonts w:ascii="宋体" w:eastAsia="宋体" w:hAnsi="宋体"/>
          <w:sz w:val="24"/>
        </w:rPr>
        <w:t>@font-face</w:t>
      </w:r>
      <w:r w:rsidRPr="0079099E">
        <w:rPr>
          <w:rFonts w:ascii="宋体" w:eastAsia="宋体" w:hAnsi="宋体" w:hint="eastAsia"/>
          <w:sz w:val="24"/>
        </w:rPr>
        <w:t xml:space="preserve"> 声明、伪元素 </w:t>
      </w:r>
      <w:r w:rsidRPr="0079099E">
        <w:rPr>
          <w:rFonts w:ascii="宋体" w:eastAsia="宋体" w:hAnsi="宋体"/>
          <w:sz w:val="24"/>
        </w:rPr>
        <w:t>content</w:t>
      </w:r>
      <w:r w:rsidRPr="0079099E">
        <w:rPr>
          <w:rFonts w:ascii="宋体" w:eastAsia="宋体" w:hAnsi="宋体" w:hint="eastAsia"/>
          <w:sz w:val="24"/>
        </w:rPr>
        <w:t xml:space="preserve"> 输出码点即可显示，CSS 用 </w:t>
      </w:r>
      <w:r w:rsidRPr="0079099E">
        <w:rPr>
          <w:rFonts w:ascii="宋体" w:eastAsia="宋体" w:hAnsi="宋体"/>
          <w:sz w:val="24"/>
        </w:rPr>
        <w:t>font-size/color</w:t>
      </w:r>
      <w:r w:rsidRPr="0079099E">
        <w:rPr>
          <w:rFonts w:ascii="宋体" w:eastAsia="宋体" w:hAnsi="宋体" w:hint="eastAsia"/>
          <w:sz w:val="24"/>
        </w:rPr>
        <w:t xml:space="preserve"> 就能任意缩放变色，且只请求一个字体文件、体积仅 1KB 左右，非常适合导航栏这类单色图标场景；缺点是难以多色。</w:t>
      </w:r>
      <w:r w:rsidRPr="0079099E">
        <w:rPr>
          <w:rFonts w:ascii="宋体" w:eastAsia="宋体" w:hAnsi="宋体"/>
          <w:b/>
          <w:sz w:val="24"/>
        </w:rPr>
        <w:t>SVG</w:t>
      </w:r>
      <w:r w:rsidRPr="0079099E">
        <w:rPr>
          <w:rFonts w:ascii="宋体" w:eastAsia="宋体" w:hAnsi="宋体" w:hint="eastAsia"/>
          <w:sz w:val="24"/>
        </w:rPr>
        <w:t xml:space="preserve"> 则保留图形语义，</w:t>
      </w:r>
      <w:r w:rsidRPr="0079099E">
        <w:rPr>
          <w:rFonts w:ascii="宋体" w:eastAsia="宋体" w:hAnsi="宋体"/>
          <w:sz w:val="24"/>
        </w:rPr>
        <w:t>&lt;symbol&gt;+&lt;use&gt;</w:t>
      </w:r>
      <w:r w:rsidRPr="0079099E">
        <w:rPr>
          <w:rFonts w:ascii="宋体" w:eastAsia="宋体" w:hAnsi="宋体" w:hint="eastAsia"/>
          <w:sz w:val="24"/>
        </w:rPr>
        <w:t xml:space="preserve"> 一次定义多处复用，CSS 可直接控制 </w:t>
      </w:r>
      <w:r w:rsidRPr="0079099E">
        <w:rPr>
          <w:rFonts w:ascii="宋体" w:eastAsia="宋体" w:hAnsi="宋体"/>
          <w:sz w:val="24"/>
        </w:rPr>
        <w:t>stroke</w:t>
      </w:r>
      <w:r w:rsidRPr="0079099E">
        <w:rPr>
          <w:rFonts w:ascii="宋体" w:eastAsia="宋体" w:hAnsi="宋体" w:hint="eastAsia"/>
          <w:sz w:val="24"/>
        </w:rPr>
        <w:t>、</w:t>
      </w:r>
      <w:r w:rsidRPr="0079099E">
        <w:rPr>
          <w:rFonts w:ascii="宋体" w:eastAsia="宋体" w:hAnsi="宋体"/>
          <w:sz w:val="24"/>
        </w:rPr>
        <w:t>fill</w:t>
      </w:r>
      <w:r w:rsidRPr="0079099E">
        <w:rPr>
          <w:rFonts w:ascii="宋体" w:eastAsia="宋体" w:hAnsi="宋体" w:hint="eastAsia"/>
          <w:sz w:val="24"/>
        </w:rPr>
        <w:t>，还能做描边动画，适合需要精细修饰的图标。两者配合使用（下导航用字体图标、上导航用 SVG）能覆盖绝大多数图像需求。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b/>
          <w:sz w:val="24"/>
        </w:rPr>
        <w:t>教训</w:t>
      </w:r>
      <w:r w:rsidRPr="0079099E">
        <w:rPr>
          <w:rFonts w:ascii="宋体" w:eastAsia="宋体" w:hAnsi="宋体" w:hint="eastAsia"/>
          <w:sz w:val="24"/>
        </w:rPr>
        <w:t xml:space="preserve">：① 把 SVG 路径编译成字体时，TrueType 只接受二次贝塞尔曲线，必须做 cubic→quadratic 转换，且 SVG 与字体的 Y 轴方向相反需要矩阵翻转，否则字形颠倒或变形；② </w:t>
      </w:r>
      <w:r w:rsidRPr="0079099E">
        <w:rPr>
          <w:rFonts w:ascii="宋体" w:eastAsia="宋体" w:hAnsi="宋体"/>
          <w:sz w:val="24"/>
        </w:rPr>
        <w:t>position: fixed</w:t>
      </w:r>
      <w:r w:rsidRPr="0079099E">
        <w:rPr>
          <w:rFonts w:ascii="宋体" w:eastAsia="宋体" w:hAnsi="宋体" w:hint="eastAsia"/>
          <w:sz w:val="24"/>
        </w:rPr>
        <w:t xml:space="preserve"> 的下导航会遮挡正文，必须给 </w:t>
      </w:r>
      <w:r w:rsidRPr="0079099E">
        <w:rPr>
          <w:rFonts w:ascii="宋体" w:eastAsia="宋体" w:hAnsi="宋体"/>
          <w:sz w:val="24"/>
        </w:rPr>
        <w:t>body</w:t>
      </w:r>
      <w:r w:rsidRPr="0079099E">
        <w:rPr>
          <w:rFonts w:ascii="宋体" w:eastAsia="宋体" w:hAnsi="宋体" w:hint="eastAsia"/>
          <w:sz w:val="24"/>
        </w:rPr>
        <w:t xml:space="preserve"> 预留等高的 </w:t>
      </w:r>
      <w:r w:rsidRPr="0079099E">
        <w:rPr>
          <w:rFonts w:ascii="宋体" w:eastAsia="宋体" w:hAnsi="宋体"/>
          <w:sz w:val="24"/>
        </w:rPr>
        <w:t>padding-bottom</w:t>
      </w:r>
      <w:r w:rsidRPr="0079099E">
        <w:rPr>
          <w:rFonts w:ascii="宋体" w:eastAsia="宋体" w:hAnsi="宋体" w:hint="eastAsia"/>
          <w:sz w:val="24"/>
        </w:rPr>
        <w:t xml:space="preserve">；③ 自适应不能只靠 </w:t>
      </w:r>
      <w:r w:rsidRPr="0079099E">
        <w:rPr>
          <w:rFonts w:ascii="宋体" w:eastAsia="宋体" w:hAnsi="宋体"/>
          <w:sz w:val="24"/>
        </w:rPr>
        <w:t>flex:1</w:t>
      </w:r>
      <w:r w:rsidRPr="0079099E">
        <w:rPr>
          <w:rFonts w:ascii="宋体" w:eastAsia="宋体" w:hAnsi="宋体" w:hint="eastAsia"/>
          <w:sz w:val="24"/>
        </w:rPr>
        <w:t xml:space="preserve">，超窄视口还要同步缩小图标 </w:t>
      </w:r>
      <w:r w:rsidRPr="0079099E">
        <w:rPr>
          <w:rFonts w:ascii="宋体" w:eastAsia="宋体" w:hAnsi="宋体"/>
          <w:sz w:val="24"/>
        </w:rPr>
        <w:t>font-size</w:t>
      </w:r>
      <w:r w:rsidRPr="0079099E">
        <w:rPr>
          <w:rFonts w:ascii="宋体" w:eastAsia="宋体" w:hAnsi="宋体" w:hint="eastAsia"/>
          <w:sz w:val="24"/>
        </w:rPr>
        <w:t>，否则文字换行破坏对齐。</w:t>
      </w:r>
    </w:p>
    <w:p w:rsidR="00230308" w:rsidRPr="0079099E" w:rsidRDefault="00230308" w:rsidP="00230308">
      <w:pPr>
        <w:rPr>
          <w:rFonts w:ascii="宋体" w:eastAsia="宋体" w:hAnsi="宋体"/>
          <w:sz w:val="24"/>
        </w:rPr>
      </w:pPr>
      <w:r w:rsidRPr="0079099E">
        <w:rPr>
          <w:rFonts w:ascii="宋体" w:eastAsia="宋体" w:hAnsi="宋体" w:hint="eastAsia"/>
          <w:b/>
          <w:sz w:val="24"/>
        </w:rPr>
        <w:t>AI 使用说明</w:t>
      </w:r>
      <w:r w:rsidRPr="0079099E">
        <w:rPr>
          <w:rFonts w:ascii="宋体" w:eastAsia="宋体" w:hAnsi="宋体" w:hint="eastAsia"/>
          <w:sz w:val="24"/>
        </w:rPr>
        <w:t>：使用 Trae（模型 Qwen3.8-Flash）辅助完成：AI 阅读指导书拆解评分点；AI 手绘 6 个图标轮廓路径并编写 fontTools 脚本生成个性化 iconfont 字体文件与帮助 CSS；AI 生成页面结构与样式初稿；AI 调用浏览器在桌面/移动视口自动截图验证渲染。布局方案、图标造型设计与问题修正由本人确认完成。</w:t>
      </w:r>
    </w:p>
    <w:sectPr w:rsidR="00230308" w:rsidRPr="00790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36A26" w:rsidRDefault="00336A26" w:rsidP="007909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36A26" w:rsidRDefault="00336A26" w:rsidP="007909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36A26" w:rsidRDefault="00336A26" w:rsidP="007909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36A26" w:rsidRDefault="00336A26" w:rsidP="007909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08"/>
    <w:rsid w:val="00230308"/>
    <w:rsid w:val="00336A26"/>
    <w:rsid w:val="004A69D5"/>
    <w:rsid w:val="005D1917"/>
    <w:rsid w:val="005D34C6"/>
    <w:rsid w:val="0079099E"/>
    <w:rsid w:val="00CE279A"/>
    <w:rsid w:val="00DD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03CCB"/>
  <w15:chartTrackingRefBased/>
  <w15:docId w15:val="{46D3D247-96DB-4F17-8E83-615F09DA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03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3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3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3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3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3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3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3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3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0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0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03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03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03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03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03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03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03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0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3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03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03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3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3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03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03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09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09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09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云鹤 王</dc:creator>
  <cp:keywords/>
  <dc:description/>
  <cp:lastModifiedBy>云鹤 王</cp:lastModifiedBy>
  <cp:revision>2</cp:revision>
  <dcterms:created xsi:type="dcterms:W3CDTF">2026-10-22T13:43:00Z</dcterms:created>
  <dcterms:modified xsi:type="dcterms:W3CDTF">2026-10-22T13:45:00Z</dcterms:modified>
</cp:coreProperties>
</file>