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6205" w14:textId="15CE550E" w:rsidR="23B8C8AD" w:rsidRDefault="23B8C8AD" w:rsidP="3323A99E">
      <w:pPr>
        <w:spacing w:after="0" w:line="240" w:lineRule="auto"/>
      </w:pPr>
      <w:r w:rsidRPr="4DED7D01">
        <w:t xml:space="preserve">Caroline Lewis and </w:t>
      </w:r>
      <w:proofErr w:type="spellStart"/>
      <w:r w:rsidRPr="4DED7D01">
        <w:t>Shokhsanam</w:t>
      </w:r>
      <w:proofErr w:type="spellEnd"/>
      <w:r w:rsidRPr="4DED7D01">
        <w:t xml:space="preserve"> </w:t>
      </w:r>
      <w:proofErr w:type="spellStart"/>
      <w:r w:rsidRPr="4DED7D01">
        <w:t>Uktamova</w:t>
      </w:r>
      <w:proofErr w:type="spellEnd"/>
    </w:p>
    <w:p w14:paraId="0C3421E1" w14:textId="7631ED2D" w:rsidR="23B8C8AD" w:rsidRDefault="23B8C8AD" w:rsidP="3323A99E">
      <w:pPr>
        <w:spacing w:after="0" w:line="240" w:lineRule="auto"/>
      </w:pPr>
      <w:r w:rsidRPr="4DED7D01">
        <w:t>Mini Project 1A</w:t>
      </w:r>
    </w:p>
    <w:p w14:paraId="472F1799" w14:textId="5D2B52C5" w:rsidR="23B8C8AD" w:rsidRDefault="23B8C8AD" w:rsidP="3323A99E">
      <w:pPr>
        <w:spacing w:after="0" w:line="240" w:lineRule="auto"/>
      </w:pPr>
      <w:r w:rsidRPr="4DED7D01">
        <w:t>CS 4001</w:t>
      </w:r>
    </w:p>
    <w:p w14:paraId="3487CB16" w14:textId="460669A6" w:rsidR="23B8C8AD" w:rsidRDefault="23B8C8AD" w:rsidP="3323A99E">
      <w:pPr>
        <w:spacing w:after="0" w:line="240" w:lineRule="auto"/>
      </w:pPr>
      <w:r w:rsidRPr="4DED7D01">
        <w:t>Due Feb 2, 11:59pm</w:t>
      </w:r>
    </w:p>
    <w:p w14:paraId="1E21A392" w14:textId="32DCA30C" w:rsidR="12435949" w:rsidRDefault="12435949" w:rsidP="3323A99E">
      <w:pPr>
        <w:spacing w:after="0" w:line="240" w:lineRule="auto"/>
      </w:pPr>
      <w:r w:rsidRPr="4DED7D01">
        <w:t>To Do:</w:t>
      </w:r>
    </w:p>
    <w:p w14:paraId="5B6A2C82" w14:textId="28E0F2A4" w:rsidR="12435949" w:rsidRDefault="12435949" w:rsidP="3323A99E">
      <w:pPr>
        <w:spacing w:after="0" w:line="240" w:lineRule="auto"/>
      </w:pPr>
      <w:r w:rsidRPr="3323A99E">
        <w:t>Fear mechanism simulation on a local VS Code:</w:t>
      </w:r>
    </w:p>
    <w:p w14:paraId="738741BE" w14:textId="6C1F62E4" w:rsidR="45564A90" w:rsidRDefault="45564A90" w:rsidP="3323A99E">
      <w:pPr>
        <w:pStyle w:val="ListParagraph"/>
        <w:numPr>
          <w:ilvl w:val="0"/>
          <w:numId w:val="2"/>
        </w:numPr>
        <w:spacing w:after="0" w:line="240" w:lineRule="auto"/>
      </w:pPr>
      <w:r w:rsidRPr="4DED7D01">
        <w:t xml:space="preserve">Apply a 0.2 </w:t>
      </w:r>
      <w:proofErr w:type="spellStart"/>
      <w:r w:rsidRPr="4DED7D01">
        <w:t>nA</w:t>
      </w:r>
      <w:proofErr w:type="spellEnd"/>
      <w:r w:rsidRPr="4DED7D01">
        <w:t xml:space="preserve"> current. What is the oscillation frequency? What emotional state can it correspond to? </w:t>
      </w:r>
    </w:p>
    <w:p w14:paraId="78174419" w14:textId="77777777" w:rsidR="002A139D" w:rsidRDefault="002A139D" w:rsidP="002A139D">
      <w:pPr>
        <w:spacing w:after="0" w:line="240" w:lineRule="auto"/>
      </w:pPr>
    </w:p>
    <w:p w14:paraId="1B45F89D" w14:textId="7A9213F9" w:rsidR="1B0FC353" w:rsidRDefault="43A77382" w:rsidP="3323A99E">
      <w:pPr>
        <w:spacing w:after="0" w:line="240" w:lineRule="auto"/>
      </w:pPr>
      <w:r w:rsidRPr="3323A99E">
        <w:t xml:space="preserve">With a 0.2 </w:t>
      </w:r>
      <w:proofErr w:type="spellStart"/>
      <w:r w:rsidRPr="3323A99E">
        <w:t>nA</w:t>
      </w:r>
      <w:proofErr w:type="spellEnd"/>
      <w:r w:rsidRPr="3323A99E">
        <w:t xml:space="preserve"> current, the oscillation frequency is 3.918 Hz. </w:t>
      </w:r>
      <w:r w:rsidR="45BE0C60" w:rsidRPr="3323A99E">
        <w:t>This oscillation frequency</w:t>
      </w:r>
      <w:r w:rsidR="316EBC7A" w:rsidRPr="3323A99E">
        <w:t xml:space="preserve"> is low and</w:t>
      </w:r>
      <w:r w:rsidR="45BE0C60" w:rsidRPr="3323A99E">
        <w:t xml:space="preserve"> corresponds with </w:t>
      </w:r>
      <w:r w:rsidR="0D0AE8F4" w:rsidRPr="3323A99E">
        <w:t>a</w:t>
      </w:r>
      <w:r w:rsidR="45BE0C60" w:rsidRPr="3323A99E">
        <w:t xml:space="preserve"> </w:t>
      </w:r>
      <w:r w:rsidR="0D0AE8F4" w:rsidRPr="3323A99E">
        <w:t>no-fear / baseline emotional state</w:t>
      </w:r>
      <w:r w:rsidR="45BE0C60" w:rsidRPr="3323A99E">
        <w:t xml:space="preserve"> </w:t>
      </w:r>
      <w:proofErr w:type="gramStart"/>
      <w:r w:rsidR="74D4C9CC" w:rsidRPr="3323A99E">
        <w:t>where</w:t>
      </w:r>
      <w:proofErr w:type="gramEnd"/>
      <w:r w:rsidR="74D4C9CC" w:rsidRPr="3323A99E">
        <w:t xml:space="preserve"> amygdala neurons spike infrequently</w:t>
      </w:r>
      <w:r w:rsidR="45BE0C60" w:rsidRPr="3323A99E">
        <w:t xml:space="preserve">. </w:t>
      </w:r>
    </w:p>
    <w:p w14:paraId="53789A85" w14:textId="77777777" w:rsidR="002A139D" w:rsidRDefault="002A139D" w:rsidP="3323A99E">
      <w:pPr>
        <w:spacing w:after="0" w:line="240" w:lineRule="auto"/>
      </w:pPr>
    </w:p>
    <w:p w14:paraId="1B66730A" w14:textId="34C951E8" w:rsidR="002154DD" w:rsidRDefault="23B8C8AD" w:rsidP="3323A99E">
      <w:pPr>
        <w:spacing w:after="0" w:line="240" w:lineRule="auto"/>
      </w:pPr>
      <w:r>
        <w:rPr>
          <w:noProof/>
        </w:rPr>
        <w:drawing>
          <wp:inline distT="0" distB="0" distL="0" distR="0" wp14:anchorId="429A1D1E" wp14:editId="06A1FCF3">
            <wp:extent cx="5943600" cy="409575"/>
            <wp:effectExtent l="0" t="0" r="0" b="0"/>
            <wp:docPr id="17250949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49B97EC-A7A0-441E-95CC-C4E3857861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94967" name="Picture 1725094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9A3E" w14:textId="77777777" w:rsidR="002A139D" w:rsidRDefault="002A139D" w:rsidP="3323A99E">
      <w:pPr>
        <w:spacing w:after="0" w:line="240" w:lineRule="auto"/>
      </w:pPr>
    </w:p>
    <w:p w14:paraId="6FAFEA1A" w14:textId="5C639F46" w:rsidR="002154DD" w:rsidRDefault="45184F0B" w:rsidP="3323A99E">
      <w:pPr>
        <w:pStyle w:val="ListParagraph"/>
        <w:numPr>
          <w:ilvl w:val="0"/>
          <w:numId w:val="2"/>
        </w:numPr>
        <w:spacing w:after="0" w:line="240" w:lineRule="auto"/>
      </w:pPr>
      <w:r w:rsidRPr="4DED7D01">
        <w:t xml:space="preserve">Apply a 1.0 </w:t>
      </w:r>
      <w:proofErr w:type="spellStart"/>
      <w:r w:rsidRPr="4DED7D01">
        <w:t>nA</w:t>
      </w:r>
      <w:proofErr w:type="spellEnd"/>
      <w:r w:rsidRPr="4DED7D01">
        <w:t xml:space="preserve"> current. What is the oscillation frequency? What emotional state can it correspond to?</w:t>
      </w:r>
    </w:p>
    <w:p w14:paraId="39B0ED09" w14:textId="77777777" w:rsidR="002A139D" w:rsidRDefault="002A139D" w:rsidP="002A139D">
      <w:pPr>
        <w:spacing w:after="0" w:line="240" w:lineRule="auto"/>
      </w:pPr>
    </w:p>
    <w:p w14:paraId="37A9CF4C" w14:textId="2E9A0812" w:rsidR="00A33438" w:rsidRDefault="00046626" w:rsidP="3323A99E">
      <w:pPr>
        <w:spacing w:after="0" w:line="240" w:lineRule="auto"/>
      </w:pPr>
      <w:r>
        <w:t xml:space="preserve">With </w:t>
      </w:r>
      <w:r w:rsidR="000D0C5B">
        <w:t xml:space="preserve">a </w:t>
      </w:r>
      <w:r>
        <w:t xml:space="preserve">1.0 </w:t>
      </w:r>
      <w:proofErr w:type="spellStart"/>
      <w:r>
        <w:t>nA</w:t>
      </w:r>
      <w:proofErr w:type="spellEnd"/>
      <w:r w:rsidR="000D0C5B">
        <w:t xml:space="preserve"> current</w:t>
      </w:r>
      <w:r w:rsidR="0B6F705B" w:rsidRPr="3323A99E">
        <w:t>,</w:t>
      </w:r>
      <w:r w:rsidR="000D0C5B">
        <w:t xml:space="preserve"> the </w:t>
      </w:r>
      <w:r w:rsidR="00746F71">
        <w:t xml:space="preserve">oscillation frequency is </w:t>
      </w:r>
      <w:r w:rsidR="00B516FF">
        <w:t>1</w:t>
      </w:r>
      <w:r w:rsidR="004C28E2">
        <w:t>9.</w:t>
      </w:r>
      <w:r w:rsidR="00952F2D">
        <w:t>54 Hz.</w:t>
      </w:r>
      <w:r w:rsidR="00493503">
        <w:t xml:space="preserve"> The </w:t>
      </w:r>
      <w:r w:rsidR="00B65398">
        <w:t xml:space="preserve">emotional state that this oscillation frequency </w:t>
      </w:r>
      <w:r w:rsidR="002B79C6">
        <w:t>corresponds to is fear where the neurons in the amygdala are spiking rapidly.</w:t>
      </w:r>
    </w:p>
    <w:p w14:paraId="0FAE8048" w14:textId="77777777" w:rsidR="002A139D" w:rsidRDefault="23B8C8AD" w:rsidP="3323A99E">
      <w:pPr>
        <w:spacing w:after="0" w:line="240" w:lineRule="auto"/>
      </w:pPr>
      <w:r>
        <w:rPr>
          <w:noProof/>
        </w:rPr>
        <w:drawing>
          <wp:inline distT="0" distB="0" distL="0" distR="0" wp14:anchorId="3E85E798" wp14:editId="562CFD9F">
            <wp:extent cx="5943600" cy="466725"/>
            <wp:effectExtent l="0" t="0" r="0" b="0"/>
            <wp:docPr id="274639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269C5EE-B5EA-418D-ACCE-FD45B79BA5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923" name="Picture 27463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1646" w14:textId="77777777" w:rsidR="002A139D" w:rsidRDefault="002A139D" w:rsidP="3323A99E">
      <w:pPr>
        <w:spacing w:after="0" w:line="240" w:lineRule="auto"/>
      </w:pPr>
    </w:p>
    <w:p w14:paraId="030F34E0" w14:textId="347C0427" w:rsidR="4DED7D01" w:rsidRDefault="309B366B" w:rsidP="3323A99E">
      <w:pPr>
        <w:spacing w:after="0" w:line="240" w:lineRule="auto"/>
      </w:pPr>
      <w:r>
        <w:rPr>
          <w:noProof/>
        </w:rPr>
        <w:drawing>
          <wp:inline distT="0" distB="0" distL="0" distR="0" wp14:anchorId="047181CC" wp14:editId="2EE2E482">
            <wp:extent cx="1320971" cy="2312929"/>
            <wp:effectExtent l="0" t="0" r="0" b="0"/>
            <wp:docPr id="1886682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82652" name="Picture 1886682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1217" b="9935"/>
                    <a:stretch>
                      <a:fillRect/>
                    </a:stretch>
                  </pic:blipFill>
                  <pic:spPr>
                    <a:xfrm>
                      <a:off x="0" y="0"/>
                      <a:ext cx="1320971" cy="231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884" w14:textId="77777777" w:rsidR="002A139D" w:rsidRDefault="002A139D" w:rsidP="3323A99E">
      <w:pPr>
        <w:spacing w:after="0" w:line="240" w:lineRule="auto"/>
      </w:pPr>
    </w:p>
    <w:p w14:paraId="13EB264F" w14:textId="32D30F87" w:rsidR="309B366B" w:rsidRDefault="309B366B" w:rsidP="3323A99E">
      <w:pPr>
        <w:spacing w:after="0" w:line="240" w:lineRule="auto"/>
      </w:pPr>
      <w:r w:rsidRPr="3323A99E">
        <w:t xml:space="preserve">Ps. We tried the </w:t>
      </w:r>
      <w:proofErr w:type="spellStart"/>
      <w:proofErr w:type="gramStart"/>
      <w:r w:rsidRPr="3323A99E">
        <w:t>micro</w:t>
      </w:r>
      <w:r w:rsidR="0A894D0D" w:rsidRPr="3323A99E">
        <w:t>:</w:t>
      </w:r>
      <w:r w:rsidRPr="3323A99E">
        <w:t>bit</w:t>
      </w:r>
      <w:proofErr w:type="spellEnd"/>
      <w:proofErr w:type="gramEnd"/>
      <w:r w:rsidRPr="3323A99E">
        <w:t xml:space="preserve"> flashing part later at home, and it worked just fine. Screenshots above were taken before that.</w:t>
      </w:r>
    </w:p>
    <w:p w14:paraId="663F3D88" w14:textId="5915A7BF" w:rsidR="3323A99E" w:rsidRDefault="3323A99E" w:rsidP="3323A99E">
      <w:pPr>
        <w:spacing w:after="0" w:line="240" w:lineRule="auto"/>
      </w:pPr>
    </w:p>
    <w:p w14:paraId="02C8187F" w14:textId="7D439892" w:rsidR="3323A99E" w:rsidRDefault="3323A99E" w:rsidP="3323A99E">
      <w:pPr>
        <w:spacing w:after="0" w:line="240" w:lineRule="auto"/>
      </w:pPr>
    </w:p>
    <w:p w14:paraId="5EDA5D92" w14:textId="0DE5C796" w:rsidR="70C1170D" w:rsidRDefault="70C1170D" w:rsidP="3323A99E">
      <w:pPr>
        <w:spacing w:after="0" w:line="240" w:lineRule="auto"/>
      </w:pPr>
      <w:r w:rsidRPr="3323A99E">
        <w:rPr>
          <w:b/>
          <w:bCs/>
          <w:color w:val="172B4D"/>
        </w:rPr>
        <w:t xml:space="preserve">Computational Thinking Steps </w:t>
      </w:r>
      <w:r>
        <w:br/>
      </w:r>
      <w:r>
        <w:br/>
      </w:r>
      <w:r w:rsidRPr="3323A99E">
        <w:rPr>
          <w:color w:val="172B4D"/>
        </w:rPr>
        <w:t xml:space="preserve">According to Gemini, this approach focuses on the logical implementation of the brain circuit model and the Cyberinfrastructure (CI) workflow; follows this order: </w:t>
      </w:r>
      <w:r>
        <w:br/>
      </w:r>
      <w:r>
        <w:br/>
      </w:r>
      <w:r w:rsidRPr="3323A99E">
        <w:rPr>
          <w:i/>
          <w:iCs/>
          <w:color w:val="172B4D"/>
        </w:rPr>
        <w:t xml:space="preserve">Decomposition -&gt; Pattern recognition -&gt; Abstraction -&gt; Algorithmic design </w:t>
      </w:r>
      <w:r>
        <w:br/>
      </w:r>
      <w:r>
        <w:br/>
      </w:r>
      <w:r w:rsidRPr="3323A99E">
        <w:rPr>
          <w:color w:val="172B4D"/>
        </w:rPr>
        <w:t xml:space="preserve">Decomposition: Breaking the end-to-end CI workflow into distinct modules: the input parameter interface, the Python-based NEURON brain circuit model, and the output communication to the </w:t>
      </w:r>
      <w:proofErr w:type="spellStart"/>
      <w:r w:rsidRPr="3323A99E">
        <w:rPr>
          <w:color w:val="172B4D"/>
        </w:rPr>
        <w:t>micro:bit</w:t>
      </w:r>
      <w:proofErr w:type="spellEnd"/>
      <w:r w:rsidRPr="3323A99E">
        <w:rPr>
          <w:color w:val="172B4D"/>
        </w:rPr>
        <w:t xml:space="preserve"> LEDs. </w:t>
      </w:r>
      <w:r>
        <w:br/>
      </w:r>
      <w:r>
        <w:br/>
      </w:r>
      <w:r w:rsidRPr="3323A99E">
        <w:rPr>
          <w:color w:val="172B4D"/>
        </w:rPr>
        <w:t xml:space="preserve">Pattern Recognition: Identifying how different current inputs (e.g., 0.2 </w:t>
      </w:r>
      <w:proofErr w:type="spellStart"/>
      <w:r w:rsidRPr="3323A99E">
        <w:rPr>
          <w:color w:val="172B4D"/>
        </w:rPr>
        <w:t>nA</w:t>
      </w:r>
      <w:proofErr w:type="spellEnd"/>
      <w:r w:rsidRPr="3323A99E">
        <w:rPr>
          <w:color w:val="172B4D"/>
        </w:rPr>
        <w:t xml:space="preserve"> vs. 1.0 </w:t>
      </w:r>
      <w:proofErr w:type="spellStart"/>
      <w:r w:rsidRPr="3323A99E">
        <w:rPr>
          <w:color w:val="172B4D"/>
        </w:rPr>
        <w:t>nA</w:t>
      </w:r>
      <w:proofErr w:type="spellEnd"/>
      <w:r w:rsidRPr="3323A99E">
        <w:rPr>
          <w:color w:val="172B4D"/>
        </w:rPr>
        <w:t xml:space="preserve">) consistently produce </w:t>
      </w:r>
      <w:r w:rsidR="2E148A3D" w:rsidRPr="3323A99E">
        <w:rPr>
          <w:color w:val="172B4D"/>
        </w:rPr>
        <w:t xml:space="preserve">distinct </w:t>
      </w:r>
      <w:r w:rsidRPr="3323A99E">
        <w:rPr>
          <w:color w:val="172B4D"/>
        </w:rPr>
        <w:t xml:space="preserve">oscillation frequencies that </w:t>
      </w:r>
      <w:r w:rsidR="62F91CF0" w:rsidRPr="3323A99E">
        <w:rPr>
          <w:color w:val="172B4D"/>
        </w:rPr>
        <w:t>map to discrete emotional states (baseline vs fear).</w:t>
      </w:r>
    </w:p>
    <w:p w14:paraId="06505AA9" w14:textId="5021628B" w:rsidR="4DED7D01" w:rsidRDefault="70C1170D" w:rsidP="3323A99E">
      <w:pPr>
        <w:spacing w:after="0" w:line="240" w:lineRule="auto"/>
        <w:rPr>
          <w:color w:val="172B4D"/>
        </w:rPr>
      </w:pPr>
      <w:r>
        <w:br/>
      </w:r>
      <w:r w:rsidRPr="3323A99E">
        <w:rPr>
          <w:color w:val="172B4D"/>
        </w:rPr>
        <w:t xml:space="preserve">Abstraction: Focuses on modeling the complex biological amygdala using a simplified NEURON software simulation which can be used to predict the respective firing rate of </w:t>
      </w:r>
      <w:r w:rsidR="52BDE50B" w:rsidRPr="3323A99E">
        <w:rPr>
          <w:color w:val="172B4D"/>
        </w:rPr>
        <w:t xml:space="preserve">the </w:t>
      </w:r>
      <w:r w:rsidRPr="3323A99E">
        <w:rPr>
          <w:color w:val="172B4D"/>
        </w:rPr>
        <w:t xml:space="preserve">amygdala. </w:t>
      </w:r>
      <w:r>
        <w:br/>
      </w:r>
      <w:r>
        <w:br/>
      </w:r>
      <w:r w:rsidRPr="3323A99E">
        <w:rPr>
          <w:color w:val="172B4D"/>
        </w:rPr>
        <w:t xml:space="preserve">Algorithmic Design: The created simple workflow </w:t>
      </w:r>
      <w:r w:rsidR="01F37687" w:rsidRPr="3323A99E">
        <w:rPr>
          <w:color w:val="172B4D"/>
        </w:rPr>
        <w:t>follows</w:t>
      </w:r>
      <w:r w:rsidRPr="3323A99E">
        <w:rPr>
          <w:color w:val="172B4D"/>
        </w:rPr>
        <w:t xml:space="preserve">: </w:t>
      </w:r>
      <w:r>
        <w:br/>
      </w:r>
      <w:r>
        <w:br/>
      </w:r>
      <w:r w:rsidR="7D9337E3" w:rsidRPr="3323A99E">
        <w:rPr>
          <w:color w:val="172B4D"/>
        </w:rPr>
        <w:t xml:space="preserve">1. </w:t>
      </w:r>
      <w:r w:rsidRPr="3323A99E">
        <w:rPr>
          <w:color w:val="172B4D"/>
        </w:rPr>
        <w:t xml:space="preserve">The user inputs and can change the current amount </w:t>
      </w:r>
      <w:r>
        <w:br/>
      </w:r>
      <w:r>
        <w:br/>
      </w:r>
      <w:r w:rsidR="660A5F6F" w:rsidRPr="3323A99E">
        <w:rPr>
          <w:color w:val="172B4D"/>
        </w:rPr>
        <w:t xml:space="preserve">2. </w:t>
      </w:r>
      <w:r w:rsidRPr="3323A99E">
        <w:rPr>
          <w:color w:val="172B4D"/>
        </w:rPr>
        <w:t xml:space="preserve">The model calculates the amygdala's firing rate. </w:t>
      </w:r>
      <w:r>
        <w:br/>
      </w:r>
      <w:r>
        <w:br/>
      </w:r>
      <w:r w:rsidR="658EE8AA" w:rsidRPr="3323A99E">
        <w:rPr>
          <w:color w:val="172B4D"/>
        </w:rPr>
        <w:t xml:space="preserve">3. </w:t>
      </w:r>
      <w:r w:rsidRPr="3323A99E">
        <w:rPr>
          <w:color w:val="172B4D"/>
        </w:rPr>
        <w:t xml:space="preserve">The system translates that rate into a visual signal (low flashing vs. rapid flashing) for the </w:t>
      </w:r>
      <w:proofErr w:type="spellStart"/>
      <w:proofErr w:type="gramStart"/>
      <w:r w:rsidRPr="3323A99E">
        <w:rPr>
          <w:color w:val="172B4D"/>
        </w:rPr>
        <w:t>micro:bit</w:t>
      </w:r>
      <w:proofErr w:type="spellEnd"/>
      <w:proofErr w:type="gramEnd"/>
      <w:r w:rsidRPr="3323A99E">
        <w:rPr>
          <w:color w:val="172B4D"/>
        </w:rPr>
        <w:t xml:space="preserve"> hardware. </w:t>
      </w:r>
      <w:r>
        <w:br/>
      </w:r>
      <w:r>
        <w:br/>
      </w:r>
      <w:r w:rsidRPr="3323A99E">
        <w:rPr>
          <w:b/>
          <w:bCs/>
          <w:color w:val="172B4D"/>
        </w:rPr>
        <w:t xml:space="preserve">Design Thinking Steps </w:t>
      </w:r>
      <w:r>
        <w:br/>
      </w:r>
      <w:r>
        <w:br/>
      </w:r>
      <w:r w:rsidRPr="3323A99E">
        <w:rPr>
          <w:color w:val="172B4D"/>
        </w:rPr>
        <w:t xml:space="preserve">This approach focuses on user interaction and the physical representation of the simulated "brain." </w:t>
      </w:r>
      <w:r>
        <w:br/>
      </w:r>
      <w:r>
        <w:br/>
      </w:r>
      <w:r w:rsidRPr="3323A99E">
        <w:rPr>
          <w:color w:val="172B4D"/>
        </w:rPr>
        <w:t xml:space="preserve">Empathize: Recognizing the difficulty in visualizing internal brain states </w:t>
      </w:r>
      <w:r w:rsidR="10FE0CD3" w:rsidRPr="3323A99E">
        <w:rPr>
          <w:color w:val="172B4D"/>
        </w:rPr>
        <w:t>and translating abstract neural activity into an intuitive, observable signal.</w:t>
      </w:r>
      <w:r>
        <w:br/>
      </w:r>
      <w:r>
        <w:br/>
      </w:r>
      <w:r w:rsidRPr="3323A99E">
        <w:rPr>
          <w:color w:val="172B4D"/>
        </w:rPr>
        <w:t xml:space="preserve">Define: The goal is to design a system where a user can change inputs and receive an immediate, intuitive visual prediction of a brain "state." </w:t>
      </w:r>
      <w:r>
        <w:br/>
      </w:r>
      <w:r>
        <w:br/>
      </w:r>
      <w:r w:rsidRPr="3323A99E">
        <w:rPr>
          <w:color w:val="172B4D"/>
        </w:rPr>
        <w:t xml:space="preserve">Ideate: The </w:t>
      </w:r>
      <w:proofErr w:type="spellStart"/>
      <w:r w:rsidRPr="3323A99E">
        <w:rPr>
          <w:color w:val="172B4D"/>
        </w:rPr>
        <w:t>micro:bit</w:t>
      </w:r>
      <w:proofErr w:type="spellEnd"/>
      <w:r w:rsidRPr="3323A99E">
        <w:rPr>
          <w:color w:val="172B4D"/>
        </w:rPr>
        <w:t xml:space="preserve"> hardware can be used to represent the amygdala data into the physical form by flashing in different frequencies.</w:t>
      </w:r>
      <w:r>
        <w:br/>
      </w:r>
      <w:r>
        <w:br/>
      </w:r>
      <w:r w:rsidRPr="3323A99E">
        <w:rPr>
          <w:color w:val="172B4D"/>
        </w:rPr>
        <w:t xml:space="preserve">Prototype: Making sure that the simulation works in different CI platforms, like </w:t>
      </w:r>
      <w:r w:rsidR="323BC388" w:rsidRPr="3323A99E">
        <w:rPr>
          <w:color w:val="172B4D"/>
        </w:rPr>
        <w:t>a local</w:t>
      </w:r>
      <w:r w:rsidRPr="3323A99E">
        <w:rPr>
          <w:color w:val="172B4D"/>
        </w:rPr>
        <w:t xml:space="preserve"> PC.</w:t>
      </w:r>
      <w:r>
        <w:br/>
      </w:r>
      <w:r>
        <w:br/>
      </w:r>
      <w:r w:rsidRPr="3323A99E">
        <w:rPr>
          <w:color w:val="172B4D"/>
        </w:rPr>
        <w:t>Test: It is important to verify that the oscillation frequency output (such as 19.54 Hz for fear) and</w:t>
      </w:r>
      <w:r w:rsidR="67EBBAC3" w:rsidRPr="3323A99E">
        <w:rPr>
          <w:color w:val="172B4D"/>
        </w:rPr>
        <w:t xml:space="preserve"> </w:t>
      </w:r>
      <w:r w:rsidRPr="3323A99E">
        <w:rPr>
          <w:color w:val="172B4D"/>
        </w:rPr>
        <w:t>the flicker.py script are effectively flashing the LEDs at the appropriate relative speed.</w:t>
      </w:r>
      <w:r>
        <w:br/>
      </w:r>
    </w:p>
    <w:sectPr w:rsidR="4DED7D0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7164A" w14:textId="77777777" w:rsidR="009E4B84" w:rsidRDefault="009E4B84" w:rsidP="00187F75">
      <w:pPr>
        <w:spacing w:after="0" w:line="240" w:lineRule="auto"/>
      </w:pPr>
      <w:r>
        <w:separator/>
      </w:r>
    </w:p>
  </w:endnote>
  <w:endnote w:type="continuationSeparator" w:id="0">
    <w:p w14:paraId="03A2931A" w14:textId="77777777" w:rsidR="009E4B84" w:rsidRDefault="009E4B84" w:rsidP="00187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23A99E" w14:paraId="5282D84C" w14:textId="77777777" w:rsidTr="3323A99E">
      <w:trPr>
        <w:trHeight w:val="300"/>
      </w:trPr>
      <w:tc>
        <w:tcPr>
          <w:tcW w:w="3120" w:type="dxa"/>
        </w:tcPr>
        <w:p w14:paraId="23FCF691" w14:textId="4403511B" w:rsidR="3323A99E" w:rsidRDefault="3323A99E" w:rsidP="3323A99E">
          <w:pPr>
            <w:pStyle w:val="Header"/>
            <w:ind w:left="-115"/>
          </w:pPr>
        </w:p>
      </w:tc>
      <w:tc>
        <w:tcPr>
          <w:tcW w:w="3120" w:type="dxa"/>
        </w:tcPr>
        <w:p w14:paraId="2A0A101B" w14:textId="7ACC7B8D" w:rsidR="3323A99E" w:rsidRDefault="3323A99E" w:rsidP="3323A99E">
          <w:pPr>
            <w:pStyle w:val="Header"/>
            <w:jc w:val="center"/>
          </w:pPr>
        </w:p>
      </w:tc>
      <w:tc>
        <w:tcPr>
          <w:tcW w:w="3120" w:type="dxa"/>
        </w:tcPr>
        <w:p w14:paraId="3F77A34C" w14:textId="4F1472A0" w:rsidR="3323A99E" w:rsidRDefault="3323A99E" w:rsidP="3323A99E">
          <w:pPr>
            <w:pStyle w:val="Header"/>
            <w:ind w:right="-115"/>
            <w:jc w:val="right"/>
          </w:pPr>
        </w:p>
      </w:tc>
    </w:tr>
  </w:tbl>
  <w:p w14:paraId="2B4DEDD7" w14:textId="3AB20C6E" w:rsidR="00187F75" w:rsidRDefault="00187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4F8E0" w14:textId="77777777" w:rsidR="009E4B84" w:rsidRDefault="009E4B84" w:rsidP="00187F75">
      <w:pPr>
        <w:spacing w:after="0" w:line="240" w:lineRule="auto"/>
      </w:pPr>
      <w:r>
        <w:separator/>
      </w:r>
    </w:p>
  </w:footnote>
  <w:footnote w:type="continuationSeparator" w:id="0">
    <w:p w14:paraId="67A4EF30" w14:textId="77777777" w:rsidR="009E4B84" w:rsidRDefault="009E4B84" w:rsidP="00187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</w:tblGrid>
    <w:tr w:rsidR="3323A99E" w14:paraId="6371BBE1" w14:textId="77777777" w:rsidTr="3323A99E">
      <w:trPr>
        <w:trHeight w:val="300"/>
      </w:trPr>
      <w:tc>
        <w:tcPr>
          <w:tcW w:w="3120" w:type="dxa"/>
        </w:tcPr>
        <w:p w14:paraId="4AFEF2CC" w14:textId="3EC1CD62" w:rsidR="3323A99E" w:rsidRDefault="3323A99E" w:rsidP="3323A99E">
          <w:pPr>
            <w:pStyle w:val="Header"/>
            <w:jc w:val="center"/>
          </w:pPr>
        </w:p>
      </w:tc>
      <w:tc>
        <w:tcPr>
          <w:tcW w:w="3120" w:type="dxa"/>
        </w:tcPr>
        <w:p w14:paraId="638EB042" w14:textId="413F9DA3" w:rsidR="3323A99E" w:rsidRDefault="3323A99E" w:rsidP="3323A99E">
          <w:pPr>
            <w:pStyle w:val="Header"/>
            <w:ind w:left="-115"/>
            <w:jc w:val="center"/>
            <w:rPr>
              <w:b/>
              <w:bCs/>
            </w:rPr>
          </w:pPr>
          <w:r w:rsidRPr="3323A99E">
            <w:rPr>
              <w:b/>
              <w:bCs/>
            </w:rPr>
            <w:t>Mini Project 1A</w:t>
          </w:r>
        </w:p>
      </w:tc>
    </w:tr>
  </w:tbl>
  <w:p w14:paraId="71E19B5A" w14:textId="0A2C393F" w:rsidR="00187F75" w:rsidRDefault="00187F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AC3D"/>
    <w:multiLevelType w:val="hybridMultilevel"/>
    <w:tmpl w:val="FFFFFFFF"/>
    <w:lvl w:ilvl="0" w:tplc="7B8412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3F25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AB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43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4C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D88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05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6E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05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3FD40"/>
    <w:multiLevelType w:val="hybridMultilevel"/>
    <w:tmpl w:val="FFFFFFFF"/>
    <w:lvl w:ilvl="0" w:tplc="DCA436C8">
      <w:start w:val="1"/>
      <w:numFmt w:val="decimal"/>
      <w:lvlText w:val="%1."/>
      <w:lvlJc w:val="left"/>
      <w:pPr>
        <w:ind w:left="720" w:hanging="360"/>
      </w:pPr>
    </w:lvl>
    <w:lvl w:ilvl="1" w:tplc="DE20264A">
      <w:start w:val="1"/>
      <w:numFmt w:val="lowerLetter"/>
      <w:lvlText w:val="%2."/>
      <w:lvlJc w:val="left"/>
      <w:pPr>
        <w:ind w:left="1440" w:hanging="360"/>
      </w:pPr>
    </w:lvl>
    <w:lvl w:ilvl="2" w:tplc="5E5A06BC">
      <w:start w:val="1"/>
      <w:numFmt w:val="lowerRoman"/>
      <w:lvlText w:val="%3."/>
      <w:lvlJc w:val="right"/>
      <w:pPr>
        <w:ind w:left="2160" w:hanging="180"/>
      </w:pPr>
    </w:lvl>
    <w:lvl w:ilvl="3" w:tplc="CF70A258">
      <w:start w:val="1"/>
      <w:numFmt w:val="decimal"/>
      <w:lvlText w:val="%4."/>
      <w:lvlJc w:val="left"/>
      <w:pPr>
        <w:ind w:left="2880" w:hanging="360"/>
      </w:pPr>
    </w:lvl>
    <w:lvl w:ilvl="4" w:tplc="A1DAA150">
      <w:start w:val="1"/>
      <w:numFmt w:val="lowerLetter"/>
      <w:lvlText w:val="%5."/>
      <w:lvlJc w:val="left"/>
      <w:pPr>
        <w:ind w:left="3600" w:hanging="360"/>
      </w:pPr>
    </w:lvl>
    <w:lvl w:ilvl="5" w:tplc="26E8137A">
      <w:start w:val="1"/>
      <w:numFmt w:val="lowerRoman"/>
      <w:lvlText w:val="%6."/>
      <w:lvlJc w:val="right"/>
      <w:pPr>
        <w:ind w:left="4320" w:hanging="180"/>
      </w:pPr>
    </w:lvl>
    <w:lvl w:ilvl="6" w:tplc="7A3019B8">
      <w:start w:val="1"/>
      <w:numFmt w:val="decimal"/>
      <w:lvlText w:val="%7."/>
      <w:lvlJc w:val="left"/>
      <w:pPr>
        <w:ind w:left="5040" w:hanging="360"/>
      </w:pPr>
    </w:lvl>
    <w:lvl w:ilvl="7" w:tplc="F16684BC">
      <w:start w:val="1"/>
      <w:numFmt w:val="lowerLetter"/>
      <w:lvlText w:val="%8."/>
      <w:lvlJc w:val="left"/>
      <w:pPr>
        <w:ind w:left="5760" w:hanging="360"/>
      </w:pPr>
    </w:lvl>
    <w:lvl w:ilvl="8" w:tplc="C37CF0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F755F"/>
    <w:multiLevelType w:val="hybridMultilevel"/>
    <w:tmpl w:val="B53C4526"/>
    <w:lvl w:ilvl="0" w:tplc="10141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E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42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647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CD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BA3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64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EA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6A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C0B22"/>
    <w:multiLevelType w:val="hybridMultilevel"/>
    <w:tmpl w:val="60BC7CB8"/>
    <w:lvl w:ilvl="0" w:tplc="23746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062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EB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CD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26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62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83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26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CA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564158">
    <w:abstractNumId w:val="0"/>
  </w:num>
  <w:num w:numId="2" w16cid:durableId="97220204">
    <w:abstractNumId w:val="1"/>
  </w:num>
  <w:num w:numId="3" w16cid:durableId="76639995">
    <w:abstractNumId w:val="2"/>
  </w:num>
  <w:num w:numId="4" w16cid:durableId="2042391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DB1ADE"/>
    <w:rsid w:val="00046626"/>
    <w:rsid w:val="000D0C5B"/>
    <w:rsid w:val="00187F75"/>
    <w:rsid w:val="002154DD"/>
    <w:rsid w:val="002A139D"/>
    <w:rsid w:val="002B79C6"/>
    <w:rsid w:val="003F1823"/>
    <w:rsid w:val="003F2E2D"/>
    <w:rsid w:val="003F636E"/>
    <w:rsid w:val="00413D7F"/>
    <w:rsid w:val="00471B0E"/>
    <w:rsid w:val="00493503"/>
    <w:rsid w:val="004C28E2"/>
    <w:rsid w:val="00746F71"/>
    <w:rsid w:val="00747E04"/>
    <w:rsid w:val="007537C1"/>
    <w:rsid w:val="00803289"/>
    <w:rsid w:val="00834B01"/>
    <w:rsid w:val="008D3577"/>
    <w:rsid w:val="008E6779"/>
    <w:rsid w:val="00952F2D"/>
    <w:rsid w:val="00975BC4"/>
    <w:rsid w:val="009A54D5"/>
    <w:rsid w:val="009E4B84"/>
    <w:rsid w:val="00A33438"/>
    <w:rsid w:val="00B516FF"/>
    <w:rsid w:val="00B52E20"/>
    <w:rsid w:val="00B65398"/>
    <w:rsid w:val="00B9064B"/>
    <w:rsid w:val="00C11A42"/>
    <w:rsid w:val="00C56CC4"/>
    <w:rsid w:val="00D52BCB"/>
    <w:rsid w:val="00E33978"/>
    <w:rsid w:val="00E44300"/>
    <w:rsid w:val="00E82F81"/>
    <w:rsid w:val="00F22291"/>
    <w:rsid w:val="00F64B3A"/>
    <w:rsid w:val="00FB7EB2"/>
    <w:rsid w:val="01F37687"/>
    <w:rsid w:val="07CB1194"/>
    <w:rsid w:val="07D2003A"/>
    <w:rsid w:val="0A894D0D"/>
    <w:rsid w:val="0B6F705B"/>
    <w:rsid w:val="0D0AE8F4"/>
    <w:rsid w:val="10FE0CD3"/>
    <w:rsid w:val="11B55D58"/>
    <w:rsid w:val="12435949"/>
    <w:rsid w:val="15B62FBF"/>
    <w:rsid w:val="171E38D1"/>
    <w:rsid w:val="185272D1"/>
    <w:rsid w:val="18C8CCD4"/>
    <w:rsid w:val="1B0FC353"/>
    <w:rsid w:val="1C6F98F8"/>
    <w:rsid w:val="1E9B4936"/>
    <w:rsid w:val="21AE6D36"/>
    <w:rsid w:val="23B8C8AD"/>
    <w:rsid w:val="2AF225F1"/>
    <w:rsid w:val="2E148A3D"/>
    <w:rsid w:val="309B366B"/>
    <w:rsid w:val="316EBC7A"/>
    <w:rsid w:val="31FA883A"/>
    <w:rsid w:val="323BC388"/>
    <w:rsid w:val="3323A99E"/>
    <w:rsid w:val="36FA2BFD"/>
    <w:rsid w:val="37601A3A"/>
    <w:rsid w:val="39BDF194"/>
    <w:rsid w:val="3DDB1ADE"/>
    <w:rsid w:val="3F727924"/>
    <w:rsid w:val="43A77382"/>
    <w:rsid w:val="45184F0B"/>
    <w:rsid w:val="45564A90"/>
    <w:rsid w:val="45BE0C60"/>
    <w:rsid w:val="482D41A3"/>
    <w:rsid w:val="4BDC5F63"/>
    <w:rsid w:val="4DED7D01"/>
    <w:rsid w:val="5113D2C6"/>
    <w:rsid w:val="52251CBF"/>
    <w:rsid w:val="5272ABCB"/>
    <w:rsid w:val="52BDE50B"/>
    <w:rsid w:val="57A4F0A6"/>
    <w:rsid w:val="5A01050D"/>
    <w:rsid w:val="6044D63B"/>
    <w:rsid w:val="62F91CF0"/>
    <w:rsid w:val="658EE8AA"/>
    <w:rsid w:val="660A5F6F"/>
    <w:rsid w:val="67EBBAC3"/>
    <w:rsid w:val="69506CA4"/>
    <w:rsid w:val="698E2A94"/>
    <w:rsid w:val="6C76F1DC"/>
    <w:rsid w:val="7091B371"/>
    <w:rsid w:val="70C1170D"/>
    <w:rsid w:val="72065779"/>
    <w:rsid w:val="721B0425"/>
    <w:rsid w:val="749AE95F"/>
    <w:rsid w:val="74D4C9CC"/>
    <w:rsid w:val="77A45DC1"/>
    <w:rsid w:val="7D93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B1ADE"/>
  <w15:chartTrackingRefBased/>
  <w15:docId w15:val="{9B62191C-83F1-4737-8CDD-F14B75BD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DED7D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DED7D01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1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1A42"/>
  </w:style>
  <w:style w:type="paragraph" w:styleId="Footer">
    <w:name w:val="footer"/>
    <w:basedOn w:val="Normal"/>
    <w:link w:val="FooterChar"/>
    <w:uiPriority w:val="99"/>
    <w:unhideWhenUsed/>
    <w:rsid w:val="00C11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1A42"/>
  </w:style>
  <w:style w:type="character" w:customStyle="1" w:styleId="Heading2Char">
    <w:name w:val="Heading 2 Char"/>
    <w:basedOn w:val="DefaultParagraphFont"/>
    <w:link w:val="Heading2"/>
    <w:uiPriority w:val="9"/>
    <w:rsid w:val="00187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187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2441</Characters>
  <Application>Microsoft Office Word</Application>
  <DocSecurity>4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Uktamova, Shokhsanam</dc:creator>
  <cp:keywords/>
  <dc:description/>
  <cp:lastModifiedBy>Lewis, Caroline (MU-Student)</cp:lastModifiedBy>
  <cp:revision>9</cp:revision>
  <dcterms:created xsi:type="dcterms:W3CDTF">2026-01-27T22:59:00Z</dcterms:created>
  <dcterms:modified xsi:type="dcterms:W3CDTF">2026-02-02T12:04:00Z</dcterms:modified>
</cp:coreProperties>
</file>