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Heading1"/>
      </w:pPr>
      <w:r>
        <w:rPr>
          <w:color w:val="#000000"/>
          <w:rFonts w:ascii="Microsoft YaHei" w:cs="Microsoft YaHei" w:eastAsia="Microsoft YaHei" w:hAnsi="Microsoft YaHei"/>
        </w:rPr>
        <w:t xml:space="preserve">day2-逻辑漏洞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乌云库</w:t>
      </w:r>
    </w:p>
    <w:p>
      <w:pPr>
        <w:pStyle w:val="ListParagraph"/>
        <w:numPr>
          <w:ilvl w:val="1"/>
          <w:numId w:val="3"/>
        </w:numPr>
      </w:pPr>
      <w:hyperlink w:history="1" r:id="rIdm8_8myomi">
        <w:r>
          <w:rPr>
            <w:rStyle w:val="Hyperlink"/>
          </w:rPr>
          <w:t xml:space="preserve">http://wy.zone.ci/bug_detail.php?wybug_id=wooyun-2016-0228222</w:t>
        </w:r>
      </w:hyperlink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业务流程乱序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挖掘思路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第一种：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先走一遍正常流程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保存好相关流程的url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然后再进行流程跳跃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第二种：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修改接口的响应包内容（了解JS）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第三种：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保存好支付成功的url,分析里面携带的参数内容，修改参数内容。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业务接口调用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浏览器插件名：</w:t>
      </w:r>
    </w:p>
    <w:p>
      <w:pPr>
        <w:pStyle w:val="ListParagraph"/>
        <w:numPr>
          <w:ilvl w:val="2"/>
          <w:numId w:val="3"/>
        </w:numPr>
      </w:pPr>
      <w:r>
        <w:rPr>
          <w:sz w:val="32"/>
          <w:szCs w:val="32"/>
          <w:rFonts w:ascii="Microsoft YaHei" w:cs="Microsoft YaHei" w:eastAsia="Microsoft YaHei" w:hAnsi="Microsoft YaHei"/>
        </w:rPr>
        <w:t xml:space="preserve">X-Forwarded-For Header</w:t>
      </w:r>
    </w:p>
    <w:p>
      <w:pPr>
        <w:ind w:left="700"/>
      </w:pPr>
      <w:r>
        <w:drawing>
          <wp:inline distT="0" distB="0" distL="0" distR="0">
            <wp:extent cx="3810000" cy="1745019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3810000" cy="1745019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重放攻击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恶意注册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短信轰炸</w:t>
      </w:r>
    </w:p>
    <w:p>
      <w:pPr>
        <w:pStyle w:val="ListParagraph"/>
        <w:numPr>
          <w:ilvl w:val="3"/>
          <w:numId w:val="3"/>
        </w:numPr>
      </w:pPr>
      <w:hyperlink w:history="1" r:id="rIdnkngcahmvc">
        <w:r>
          <w:rPr>
            <w:rStyle w:val="Hyperlink"/>
          </w:rPr>
          <w:t xml:space="preserve">https://baijiahao.baidu.com/s?id=1769156961223472573&amp;wfr=spider&amp;for=pc</w:t>
        </w:r>
      </w:hyperlink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无限刷积分/投票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刷题平台：</w:t>
      </w:r>
      <w:hyperlink w:history="1" r:id="rIdtogflnbvzu">
        <w:r>
          <w:rPr>
            <w:rStyle w:val="Hyperlink"/>
          </w:rPr>
          <w:t xml:space="preserve">https://www.mozhe.cn/</w:t>
        </w:r>
      </w:hyperlink>
    </w:p>
    <w:p>
      <w:pPr>
        <w:ind w:left="700"/>
      </w:pPr>
      <w:r>
        <w:drawing>
          <wp:inline distT="0" distB="0" distL="0" distR="0">
            <wp:extent cx="3810000" cy="2252357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3810000" cy="2252357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首先练习这个的</w:t>
      </w:r>
    </w:p>
    <w:p>
      <w:pPr>
        <w:ind w:left="700"/>
      </w:pPr>
      <w:r>
        <w:drawing>
          <wp:inline distT="0" distB="0" distL="0" distR="0">
            <wp:extent cx="3810000" cy="2902226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3810000" cy="2902226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内容编辑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业务一致性安全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手机号篡改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邮箱地址篡改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订单id篡改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商品编号篡改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用户id篡改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业务数据篡改（银联SRC，CNVD）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金额篡改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商品数据篡改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最大数限制突破</w:t>
      </w:r>
    </w:p>
    <w:p>
      <w:pPr>
        <w:pStyle w:val="ListParagraph"/>
        <w:numPr>
          <w:ilvl w:val="0"/>
          <w:numId w:val="3"/>
        </w:numPr>
      </w:pP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支付漏洞（模拟器）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商品价格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支付状态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购买数量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附属值--（运费，运费险，配送费）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支付接口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多重替换支付、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重复支付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最小值支付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最大值支付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越权支付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无限制使用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多线程并发</w:t>
      </w:r>
    </w:p>
    <w:sectPr>
      <w:pgSz w:w="11906" w:h="16838" w:orient="portrait"/>
      <w:pgMar w:top="1440" w:right="1440" w:bottom="1440" w:left="1440" w:header="708" w:footer="708" w:gutter="0" w:mirrorMargins="false"/>
      <w:cols w:space="708" w:num="1"/>
      <w:docGrid w:linePitch="360"/>
      <w:headerReference w:type="default" r:id="rId5"/>
      <w:footerReference w:type="default" r:id="rId6"/>
    </w:sectPr>
  </w:body>
</w:document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multiLevelType w:val="hybridMultilevel"/>
    <w:lvl w:ilvl="0" w15:tentative="1">
      <w:start w:val="1"/>
      <w:lvlJc w:val="left"/>
      <w:numFmt w:val="bullet"/>
      <w:lvlText w:val="●"/>
      <w:pPr>
        <w:ind w:left="720" w:hanging="360"/>
      </w:pPr>
    </w:lvl>
    <w:lvl w:ilvl="1" w15:tentative="1">
      <w:start w:val="1"/>
      <w:lvlJc w:val="left"/>
      <w:numFmt w:val="bullet"/>
      <w:lvlText w:val="○"/>
      <w:pPr>
        <w:ind w:left="1440" w:hanging="360"/>
      </w:pPr>
    </w:lvl>
    <w:lvl w:ilvl="2" w15:tentative="1">
      <w:start w:val="1"/>
      <w:lvlJc w:val="left"/>
      <w:numFmt w:val="bullet"/>
      <w:lvlText w:val="■"/>
      <w:pPr>
        <w:ind w:left="2160" w:hanging="360"/>
      </w:pPr>
    </w:lvl>
    <w:lvl w:ilvl="3" w15:tentative="1">
      <w:start w:val="1"/>
      <w:lvlJc w:val="left"/>
      <w:numFmt w:val="bullet"/>
      <w:lvlText w:val="●"/>
      <w:pPr>
        <w:ind w:left="2880" w:hanging="360"/>
      </w:pPr>
    </w:lvl>
    <w:lvl w:ilvl="4" w15:tentative="1">
      <w:start w:val="1"/>
      <w:lvlJc w:val="left"/>
      <w:numFmt w:val="bullet"/>
      <w:lvlText w:val="○"/>
      <w:pPr>
        <w:ind w:left="3600" w:hanging="360"/>
      </w:pPr>
    </w:lvl>
    <w:lvl w:ilvl="5" w15:tentative="1">
      <w:start w:val="1"/>
      <w:lvlJc w:val="left"/>
      <w:numFmt w:val="bullet"/>
      <w:lvlText w:val="■"/>
      <w:pPr>
        <w:ind w:left="4320" w:hanging="360"/>
      </w:pPr>
    </w:lvl>
    <w:lvl w:ilvl="6" w15:tentative="1">
      <w:start w:val="1"/>
      <w:lvlJc w:val="left"/>
      <w:numFmt w:val="bullet"/>
      <w:lvlText w:val="●"/>
      <w:pPr>
        <w:ind w:left="5040" w:hanging="360"/>
      </w:pPr>
    </w:lvl>
    <w:lvl w:ilvl="7" w15:tentative="1">
      <w:start w:val="1"/>
      <w:lvlJc w:val="left"/>
      <w:numFmt w:val="bullet"/>
      <w:lvlText w:val="●"/>
      <w:pPr>
        <w:ind w:left="5760" w:hanging="360"/>
      </w:pPr>
    </w:lvl>
    <w:lvl w:ilvl="8" w15:tentative="1">
      <w:start w:val="1"/>
      <w:lvlJc w:val="left"/>
      <w:numFmt w:val="bullet"/>
      <w:lvlText w:val="●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Jc w:val="start"/>
      <w:lvlText w:val="●"/>
      <w:pPr>
        <w:ind w:left="0" w:hanging="200"/>
        <w:spacing w:before="100" w:after="100"/>
      </w:pPr>
    </w:lvl>
    <w:lvl w:ilvl="1" w15:tentative="1">
      <w:start w:val="1"/>
      <w:lvlJc w:val="start"/>
      <w:lvlText w:val="●"/>
      <w:pPr>
        <w:ind w:left="350" w:hanging="200"/>
        <w:spacing w:before="100" w:after="100"/>
      </w:pPr>
    </w:lvl>
    <w:lvl w:ilvl="2" w15:tentative="1">
      <w:start w:val="1"/>
      <w:lvlJc w:val="start"/>
      <w:lvlText w:val="●"/>
      <w:pPr>
        <w:ind w:left="700" w:hanging="200"/>
        <w:spacing w:before="100" w:after="100"/>
      </w:pPr>
    </w:lvl>
    <w:lvl w:ilvl="3" w15:tentative="1">
      <w:start w:val="1"/>
      <w:lvlJc w:val="start"/>
      <w:lvlText w:val="●"/>
      <w:pPr>
        <w:ind w:left="1050" w:hanging="200"/>
        <w:spacing w:before="100" w:after="100"/>
      </w:pPr>
    </w:lvl>
    <w:lvl w:ilvl="4" w15:tentative="1">
      <w:start w:val="1"/>
      <w:lvlJc w:val="start"/>
      <w:lvlText w:val="●"/>
      <w:pPr>
        <w:ind w:left="1400" w:hanging="200"/>
        <w:spacing w:before="100" w:after="100"/>
      </w:pPr>
    </w:lvl>
    <w:lvl w:ilvl="5" w15:tentative="1">
      <w:start w:val="1"/>
      <w:lvlJc w:val="start"/>
      <w:lvlText w:val="●"/>
      <w:pPr>
        <w:ind w:left="1750" w:hanging="200"/>
        <w:spacing w:before="100" w:after="100"/>
      </w:pPr>
    </w:lvl>
    <w:lvl w:ilvl="6" w15:tentative="1">
      <w:start w:val="1"/>
      <w:lvlJc w:val="start"/>
      <w:lvlText w:val="●"/>
      <w:pPr>
        <w:ind w:left="2100" w:hanging="200"/>
        <w:spacing w:before="100" w:after="100"/>
      </w:pPr>
    </w:lvl>
    <w:lvl w:ilvl="7" w15:tentative="1">
      <w:start w:val="1"/>
      <w:lvlJc w:val="start"/>
      <w:lvlText w:val="●"/>
      <w:pPr>
        <w:ind w:left="2450" w:hanging="200"/>
        <w:spacing w:before="100" w:after="100"/>
      </w:pPr>
    </w:lvl>
    <w:lvl w:ilvl="8" w15:tentative="1">
      <w:start w:val="1"/>
      <w:lvlJc w:val="start"/>
      <w:lvlText w:val="●"/>
      <w:pPr>
        <w:ind w:left="2800" w:hanging="200"/>
        <w:spacing w:before="100" w:after="100"/>
      </w:pPr>
    </w:lvl>
  </w:abstractNum>
  <w:num w:numId="1">
    <w:abstractNumId w:val="0"/>
  </w:num>
  <w:num w:numId="3">
    <w:abstractNumId w:val="2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rPr>
      <w:sz w:val="56"/>
      <w:szCs w:val="56"/>
    </w:rPr>
    <w:basedOn w:val="Normal"/>
    <w:next w:val="Normal"/>
    <w:qFormat/>
  </w:style>
  <w:style w:type="paragraph" w:styleId="Heading1">
    <w:name w:val="Heading 1"/>
    <w:rPr>
      <w:sz w:val="32"/>
      <w:szCs w:val="32"/>
      <w:color w:val="2E74B5"/>
    </w:rPr>
    <w:basedOn w:val="Normal"/>
    <w:next w:val="Normal"/>
    <w:qFormat/>
  </w:style>
  <w:style w:type="paragraph" w:styleId="Heading2">
    <w:name w:val="Heading 2"/>
    <w:rPr>
      <w:sz w:val="26"/>
      <w:szCs w:val="26"/>
      <w:color w:val="2E74B5"/>
    </w:rPr>
    <w:basedOn w:val="Normal"/>
    <w:next w:val="Normal"/>
    <w:qFormat/>
  </w:style>
  <w:style w:type="paragraph" w:styleId="Heading3">
    <w:name w:val="Heading 3"/>
    <w:rPr>
      <w:sz w:val="24"/>
      <w:szCs w:val="24"/>
      <w:color w:val="1F4D78"/>
    </w:rPr>
    <w:basedOn w:val="Normal"/>
    <w:next w:val="Normal"/>
    <w:qFormat/>
  </w:style>
  <w:style w:type="paragraph" w:styleId="Heading4">
    <w:name w:val="Heading 4"/>
    <w:rPr>
      <w:i w:val="true"/>
      <w:color w:val="2E74B5"/>
    </w:rPr>
    <w:basedOn w:val="Normal"/>
    <w:next w:val="Normal"/>
    <w:qFormat/>
  </w:style>
  <w:style w:type="paragraph" w:styleId="Heading5">
    <w:name w:val="Heading 5"/>
    <w:rPr>
      <w:color w:val="2E74B5"/>
    </w:rPr>
    <w:basedOn w:val="Normal"/>
    <w:next w:val="Normal"/>
    <w:qFormat/>
  </w:style>
  <w:style w:type="paragraph" w:styleId="Heading6">
    <w:name w:val="Heading 6"/>
    <w:rPr>
      <w:color w:val="1F4D78"/>
    </w:rPr>
    <w:basedOn w:val="Normal"/>
    <w:next w:val="Normal"/>
    <w:qFormat/>
  </w:style>
  <w:style w:type="paragraph" w:styleId="ListParagraph">
    <w:name w:val="List Paragraph"/>
    <w:basedOn w:val="Normal"/>
    <w:qFormat/>
  </w:style>
  <w:style w:type="character" w:styleId="Hyperlink">
    <w:name w:val="Hyperlink"/>
    <w:rPr>
      <w:u w:val="single"/>
      <w:color w:val="0563C1"/>
    </w:rPr>
    <w:uiPriority w:val="99"/>
    <w:unhideWhenUsed/>
    <w:basedOn w:val="DefaultParagraphFont"/>
  </w:style>
  <w:style w:type="character" w:styleId="FootnoteReference">
    <w:name w:val="footnote reference"/>
    <w:rPr>
      <w:vertAlign w:val="superscript"/>
    </w:rPr>
    <w:uiPriority w:val="99"/>
    <w:unhideWhenUsed/>
    <w:basedOn w:val="DefaultParagraphFont"/>
    <w:semiHidden/>
  </w:style>
  <w:style w:type="paragraph" w:styleId="FootnoteText">
    <w:name w:val="footnote text"/>
    <w:pPr>
      <w:spacing w:after="0" w:line="240" w:lineRule="auto"/>
    </w:pPr>
    <w:rPr>
      <w:sz w:val="20"/>
      <w:szCs w:val="20"/>
    </w:rPr>
    <w:basedOn w:val="Normal"/>
    <w:link w:val="FootnoteTextChar"/>
    <w:semiHidden/>
    <w:uiPriority w:val="99"/>
    <w:unhideWhenUsed/>
  </w:style>
  <w:style w:type="character" w:styleId="FootnoteTextChar">
    <w:name w:val="Footnote Text Char"/>
    <w:rPr>
      <w:sz w:val="20"/>
      <w:szCs w:val="20"/>
    </w:rPr>
    <w:uiPriority w:val="99"/>
    <w:unhideWhenUsed/>
    <w:basedOn w:val="DefaultParagraphFont"/>
    <w:link w:val="FootnoteText"/>
    <w:semiHidden/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m8_8myomi" Type="http://schemas.openxmlformats.org/officeDocument/2006/relationships/hyperlink" Target="http://wy.zone.ci/bug_detail.php?wybug_id=wooyun-2016-0228222" TargetMode="External"/><Relationship Id="rIdnkngcahmvc" Type="http://schemas.openxmlformats.org/officeDocument/2006/relationships/hyperlink" Target="https://baijiahao.baidu.com/s?id=1769156961223472573&amp;wfr=spider&amp;for=pc" TargetMode="External"/><Relationship Id="rIdtogflnbvzu" Type="http://schemas.openxmlformats.org/officeDocument/2006/relationships/hyperlink" Target="https://www.mozhe.cn/" TargetMode="Externa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10" Type="http://schemas.openxmlformats.org/officeDocument/2006/relationships/image" Target="media/43ihagsliphlrls2eovdw.png"/><Relationship Id="rId11" Type="http://schemas.openxmlformats.org/officeDocument/2006/relationships/image" Target="media/10tfpuijankmv33z7kg519.png"/><Relationship Id="rId12" Type="http://schemas.openxmlformats.org/officeDocument/2006/relationships/image" Target="media/dkn07mf49hkx2523e3xtjo.png"/></Relationships>
</file>

<file path=word/_rels/footer1.xml.rels><Relationships xmlns="http://schemas.openxmlformats.org/package/2006/relationships"/>
</file>

<file path=word/_rels/header1.xml.rels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day2-逻辑漏洞</dc:title>
  <dcterms:created xsi:type="dcterms:W3CDTF">2024-03-29T21:39:35Z</dcterms:created>
  <dcterms:modified xsi:type="dcterms:W3CDTF">2024-03-29T21:39:35Z</dcterms:modified>
</cp:coreProperties>
</file>