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CASO DE USO 11</w:t>
      </w:r>
    </w:p>
    <w:p>
      <w:pPr>
        <w:pStyle w:val="Heading2"/>
      </w:pPr>
      <w:r>
        <w:t xml:space="preserve">Consulta de Reportes de Asistencia del Personal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del cambio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 HIS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17/03/2026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Definición inicial. Versión cliente con referencias a Reglas de Negocio.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Introducción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Describe el proceso mediante el cual el administrador o Recursos Humanos consulta, filtra y descarga el historial de asistencia del personal, incluyendo registros biométricos y manuales.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Proveer al área de Recursos Humanos información confiable del control de asistencia para fines de nómina y seguimiento de horarios.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Actores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Administrador del sistema / Recursos Humanos.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Condiciones de Inicio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debe haber ingresado al sistema con sus credenciales.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Deben existir registros de asistencia generados por el lector de huella.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Flujo Normal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ingresa al módulo de "Reportes de Asistencia".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muestra el panel de filtros: rango de fechas, nombre o cargo del empleado y tipo de registro.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configura los filtros y solicita el reporte.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muestra la tabla de resultados: nombre, cargo, fecha, hora de entrada, hora de salida, total de horas y tipo de registro.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registros manuales se muestran con una marca visual diferente e indican el nombre del administrador que los realizó.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[RN16]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puede agregar una observación a cualquier registro sin modificar los datos originales.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[FA01] [RN16]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descarga el reporte en el formato que prefiera.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[FA02]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 del caso de uso.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Flujos Alternos</w:t>
      </w:r>
    </w:p>
    <w:p>
      <w:pPr>
        <w:pStyle w:val="Heading3"/>
      </w:pPr>
      <w:r>
        <w:t xml:space="preserve">FA01 — Agregar observación a un registro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selecciona un registro y elige "Agregar observación".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escribe la observación y confirma. Los datos originales no se modifican.</w:t>
      </w:r>
      <w:r>
        <w:rPr>
          <w:rFonts w:ascii="Arial" w:cs="Arial" w:eastAsia="Arial" w:hAnsi="Arial"/>
          <w:b/>
          <w:bCs/>
          <w:color w:val="185FA5"/>
          <w:sz w:val="22"/>
          <w:szCs w:val="22"/>
        </w:rPr>
        <w:t xml:space="preserve">  [RN16]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observación queda visible con el nombre de quien la agregó y la fecha.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FA02 — Descargar reporte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administrador selecciona el formato: PDF o Excel.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genera y descarga el archivo con los datos en pantalla y los filtros aplicados.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FA03 — Sin resultados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no encuentra registros para los criterios seleccionados.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sistema muestra: "No se encontraron registros de asistencia para los criterios seleccionados."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Reglas de Negocio aplicadas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  <w:tc>
          <w:tcPr>
            <w:tcW w:type="dxa" w:w="7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Regla de Negocio aplicada en este caso de uso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[RN16]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registros manuales deben diferenciarse visualmente. Ningún registro puede eliminarse ni modificarse; solo se permiten observaciones.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2026-04-09T00:21:00.991Z</dcterms:created>
  <dcterms:modified xsi:type="dcterms:W3CDTF">2026-04-09T00:21:00.991Z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