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0B9AD760" w:rsidR="004167BF" w:rsidRPr="009245B9" w:rsidRDefault="00E82403" w:rsidP="003F1D75">
      <w:pPr>
        <w:spacing w:after="120"/>
        <w:jc w:val="right"/>
        <w:rPr>
          <w:b/>
          <w:bCs/>
          <w:sz w:val="32"/>
          <w:szCs w:val="32"/>
        </w:rPr>
      </w:pPr>
      <w:r w:rsidRPr="00E82403">
        <w:rPr>
          <w:b/>
          <w:bCs/>
          <w:sz w:val="32"/>
          <w:szCs w:val="32"/>
        </w:rPr>
        <w:t>CU-15: Cobros y Facturación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>
      <w:pPr>
        <w:pStyle w:val="Prrafodelista"/>
        <w:numPr>
          <w:ilvl w:val="0"/>
          <w:numId w:val="1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56B25B67" w:rsidR="004167BF" w:rsidRPr="005E61D9" w:rsidRDefault="00E82403" w:rsidP="00345813">
      <w:pPr>
        <w:spacing w:after="80"/>
        <w:ind w:left="1416"/>
      </w:pPr>
      <w:r w:rsidRPr="00E82403">
        <w:t>Permitir al cajero procesar los cobros pendientes de consulta, laboratorio y farmacia, registrando el pago y la forma de pago del paciente, y habilitando la continuación del flujo de atención hacia el módulo correspondiente</w:t>
      </w:r>
      <w:r w:rsidR="00AB43AA" w:rsidRPr="00AB43AA">
        <w:t>.</w:t>
      </w:r>
    </w:p>
    <w:p w14:paraId="1E2529CF" w14:textId="7995B436" w:rsidR="004167BF" w:rsidRPr="005E61D9" w:rsidRDefault="00000000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4B2F6AD1" w14:textId="41474335" w:rsidR="002B08CE" w:rsidRPr="002B08CE" w:rsidRDefault="002B08CE" w:rsidP="00E82403">
      <w:pPr>
        <w:spacing w:after="60"/>
        <w:ind w:left="720" w:firstLine="696"/>
      </w:pPr>
      <w:r w:rsidRPr="002B08CE">
        <w:rPr>
          <w:b/>
          <w:bCs/>
        </w:rPr>
        <w:t xml:space="preserve">Actor principal: </w:t>
      </w:r>
      <w:r w:rsidR="00E82403" w:rsidRPr="00E82403">
        <w:t>Cajero</w:t>
      </w:r>
    </w:p>
    <w:p w14:paraId="5A8BA797" w14:textId="28CEE178" w:rsidR="004167BF" w:rsidRPr="002B08CE" w:rsidRDefault="002B08CE" w:rsidP="002B08CE">
      <w:pPr>
        <w:spacing w:after="60"/>
        <w:ind w:left="720" w:firstLine="696"/>
      </w:pPr>
      <w:r w:rsidRPr="002B08CE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321BEDC3" w14:textId="31F5E010" w:rsidR="00E82403" w:rsidRDefault="00E82403" w:rsidP="00E82403">
      <w:pPr>
        <w:pStyle w:val="Prrafodelista"/>
        <w:numPr>
          <w:ilvl w:val="2"/>
          <w:numId w:val="1"/>
        </w:numPr>
        <w:spacing w:before="240" w:after="80"/>
      </w:pPr>
      <w:r>
        <w:t xml:space="preserve">El cajero tiene sesión activa con rol </w:t>
      </w:r>
      <w:r w:rsidRPr="00E82403">
        <w:rPr>
          <w:b/>
          <w:bCs/>
        </w:rPr>
        <w:t>Cajero</w:t>
      </w:r>
      <w:r>
        <w:t>.</w:t>
      </w:r>
    </w:p>
    <w:p w14:paraId="747D2382" w14:textId="39BB36DF" w:rsidR="00E82403" w:rsidRDefault="00E82403" w:rsidP="00E82403">
      <w:pPr>
        <w:pStyle w:val="Prrafodelista"/>
        <w:numPr>
          <w:ilvl w:val="2"/>
          <w:numId w:val="1"/>
        </w:numPr>
        <w:spacing w:before="240" w:after="80"/>
      </w:pPr>
      <w:r>
        <w:lastRenderedPageBreak/>
        <w:t xml:space="preserve">Existe al menos una cita en estado </w:t>
      </w:r>
      <w:r w:rsidR="002F1069" w:rsidRPr="002F1069">
        <w:rPr>
          <w:b/>
          <w:bCs/>
        </w:rPr>
        <w:t>Pendiente de Pago de Consulta</w:t>
      </w:r>
      <w:r>
        <w:t xml:space="preserve">, </w:t>
      </w:r>
      <w:r w:rsidR="002F1069" w:rsidRPr="002F1069">
        <w:rPr>
          <w:b/>
          <w:bCs/>
        </w:rPr>
        <w:t>Pendiente de Pago de Laboratorio</w:t>
      </w:r>
      <w:r>
        <w:t xml:space="preserve"> o </w:t>
      </w:r>
      <w:r w:rsidR="002F1069" w:rsidRPr="002F1069">
        <w:rPr>
          <w:b/>
          <w:bCs/>
        </w:rPr>
        <w:t>Pendiente de Pago de Farmacia</w:t>
      </w:r>
      <w:r>
        <w:t xml:space="preserve"> con factura generada.</w:t>
      </w:r>
    </w:p>
    <w:p w14:paraId="07335F88" w14:textId="63E0B356" w:rsidR="007502D0" w:rsidRPr="007502D0" w:rsidRDefault="00E82403" w:rsidP="00E82403">
      <w:pPr>
        <w:pStyle w:val="Prrafodelista"/>
        <w:numPr>
          <w:ilvl w:val="2"/>
          <w:numId w:val="1"/>
        </w:numPr>
        <w:spacing w:before="240" w:after="80"/>
      </w:pPr>
      <w:r>
        <w:t xml:space="preserve">La factura asociada a la cita tiene estado </w:t>
      </w:r>
      <w:r w:rsidR="002F1069" w:rsidRPr="002F1069">
        <w:rPr>
          <w:b/>
          <w:bCs/>
        </w:rPr>
        <w:t>Pendiente</w:t>
      </w:r>
      <w:r w:rsidR="002B08CE">
        <w:t>.</w:t>
      </w:r>
    </w:p>
    <w:p w14:paraId="4BC76ACF" w14:textId="77777777" w:rsidR="00EC00B0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2A04A49C" w14:textId="172D2E97" w:rsidR="002F1069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 xml:space="preserve">El cajero ingresa al </w:t>
      </w:r>
      <w:r w:rsidRPr="002F1069">
        <w:rPr>
          <w:b/>
          <w:bCs/>
        </w:rPr>
        <w:t>Módulo de Caja</w:t>
      </w:r>
      <w:r>
        <w:t>; el sistema carga y muestra tres secciones independientes: Cobros de Consulta, Cobros de Laboratorio y Cobros de Farmacia, cada una con su lista de citas pendientes de pago ordenadas por fecha y hora.</w:t>
      </w:r>
    </w:p>
    <w:p w14:paraId="0F2BBC6B" w14:textId="6ED72224" w:rsidR="002F1069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>El cajero localiza al paciente en la sección correspondiente e identifica el número de factura, el monto total y el estado del pago.</w:t>
      </w:r>
    </w:p>
    <w:p w14:paraId="1BE8187F" w14:textId="4E45BF21" w:rsidR="002F1069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>El cajero presiona Cobrar en la fila del paciente; el sistema carga el detalle de la factura y abre el modal de pago mostrando el desglose de cargos, subtotal y total a pagar.</w:t>
      </w:r>
    </w:p>
    <w:p w14:paraId="32008423" w14:textId="64C23F29" w:rsidR="002F1069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 xml:space="preserve">El cajero selecciona la forma de pago: Efectivo, Tarjeta o Transferencia. </w:t>
      </w:r>
      <w:r w:rsidRPr="002F1069">
        <w:rPr>
          <w:b/>
          <w:bCs/>
        </w:rPr>
        <w:t>[FA01]</w:t>
      </w:r>
    </w:p>
    <w:p w14:paraId="58D9F330" w14:textId="0AFDF07F" w:rsidR="002F1069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>El cajero ingresa el NIT del cliente (por defecto "CF" para consumidor final) y el nombre del cliente.</w:t>
      </w:r>
    </w:p>
    <w:p w14:paraId="3C537109" w14:textId="4B00017E" w:rsidR="002F1069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>El cajero presiona Confirmar Pago; el sistema registra el pago, cambia el estado de la factura a Pagada y muestra el resumen del pago con el cambio a devolver si aplica.</w:t>
      </w:r>
    </w:p>
    <w:p w14:paraId="68243A56" w14:textId="5A4611F1" w:rsidR="002F1069" w:rsidRDefault="002F1069" w:rsidP="002F1069">
      <w:pPr>
        <w:pStyle w:val="Prrafodelista"/>
        <w:numPr>
          <w:ilvl w:val="3"/>
          <w:numId w:val="1"/>
        </w:numPr>
        <w:spacing w:before="240" w:after="80"/>
      </w:pPr>
      <w:r>
        <w:t>Para cobros de Laboratorio: el sistema transiciona la cita de Pendiente de Pago de Laboratorio a En Laboratorio y la cita aparece en la cola del técnico de laboratorio.</w:t>
      </w:r>
    </w:p>
    <w:p w14:paraId="50DEEDCD" w14:textId="4D2B3C37" w:rsidR="002F1069" w:rsidRDefault="002F1069" w:rsidP="002F1069">
      <w:pPr>
        <w:pStyle w:val="Prrafodelista"/>
        <w:numPr>
          <w:ilvl w:val="3"/>
          <w:numId w:val="1"/>
        </w:numPr>
        <w:spacing w:before="240" w:after="80"/>
      </w:pPr>
      <w:r>
        <w:t>Para cobros de Farmacia: el sistema transiciona la cita de Pendiente de Pago de Farmacia a En Farmacia y la cita aparece en la cola del farmacéutico.</w:t>
      </w:r>
    </w:p>
    <w:p w14:paraId="1355B548" w14:textId="0EB1F8E1" w:rsidR="002F1069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>El cajero presiona Continuar; el sistema cierra el modal y recarga las tres listas, desapareciendo la cita cobrada de la cola correspondiente.</w:t>
      </w:r>
    </w:p>
    <w:p w14:paraId="6F0EB75E" w14:textId="3B61090F" w:rsidR="00C651DF" w:rsidRPr="00C651DF" w:rsidRDefault="002F1069" w:rsidP="002F1069">
      <w:pPr>
        <w:pStyle w:val="Prrafodelista"/>
        <w:numPr>
          <w:ilvl w:val="2"/>
          <w:numId w:val="1"/>
        </w:numPr>
        <w:spacing w:before="240" w:after="80"/>
      </w:pPr>
      <w:r>
        <w:t>Fin del caso de uso.</w:t>
      </w:r>
    </w:p>
    <w:p w14:paraId="670CCAAA" w14:textId="20877946" w:rsidR="000E7033" w:rsidRPr="00A41DA5" w:rsidRDefault="00000000" w:rsidP="0047064B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231CF065" w14:textId="77777777" w:rsidR="002F1069" w:rsidRPr="002F1069" w:rsidRDefault="002F1069" w:rsidP="002F1069">
      <w:pPr>
        <w:spacing w:after="80"/>
        <w:ind w:left="360"/>
        <w:rPr>
          <w:b/>
          <w:bCs/>
        </w:rPr>
      </w:pPr>
      <w:r w:rsidRPr="002F1069">
        <w:rPr>
          <w:b/>
          <w:bCs/>
        </w:rPr>
        <w:t>FA01 — Pago en efectivo con cambio</w:t>
      </w:r>
    </w:p>
    <w:p w14:paraId="283F22CB" w14:textId="77777777" w:rsidR="002F1069" w:rsidRPr="002F1069" w:rsidRDefault="002F1069" w:rsidP="002F1069">
      <w:pPr>
        <w:spacing w:after="80"/>
        <w:ind w:left="360"/>
      </w:pPr>
      <w:r w:rsidRPr="002F1069">
        <w:rPr>
          <w:b/>
          <w:bCs/>
        </w:rPr>
        <w:t>1.</w:t>
      </w:r>
      <w:r w:rsidRPr="002F1069">
        <w:rPr>
          <w:b/>
          <w:bCs/>
        </w:rPr>
        <w:tab/>
      </w:r>
      <w:r w:rsidRPr="002F1069">
        <w:t>En el paso 2.3.4, el cajero selecciona Efectivo como forma de pago.</w:t>
      </w:r>
    </w:p>
    <w:p w14:paraId="19267FE5" w14:textId="77777777" w:rsidR="002F1069" w:rsidRPr="002F1069" w:rsidRDefault="002F1069" w:rsidP="002F1069">
      <w:pPr>
        <w:spacing w:after="80"/>
        <w:ind w:left="360"/>
      </w:pPr>
      <w:r w:rsidRPr="002F1069">
        <w:t>2.</w:t>
      </w:r>
      <w:r w:rsidRPr="002F1069">
        <w:tab/>
        <w:t>El sistema habilita el campo Monto Recibido.</w:t>
      </w:r>
    </w:p>
    <w:p w14:paraId="750525DE" w14:textId="77777777" w:rsidR="002F1069" w:rsidRPr="002F1069" w:rsidRDefault="002F1069" w:rsidP="002F1069">
      <w:pPr>
        <w:spacing w:after="80"/>
        <w:ind w:left="360"/>
      </w:pPr>
      <w:r w:rsidRPr="002F1069">
        <w:t>3.</w:t>
      </w:r>
      <w:r w:rsidRPr="002F1069">
        <w:tab/>
        <w:t>El cajero ingresa el monto entregado por el paciente.</w:t>
      </w:r>
    </w:p>
    <w:p w14:paraId="618A9FE5" w14:textId="77777777" w:rsidR="002F1069" w:rsidRPr="002F1069" w:rsidRDefault="002F1069" w:rsidP="002F1069">
      <w:pPr>
        <w:spacing w:after="80"/>
        <w:ind w:left="360"/>
      </w:pPr>
      <w:r w:rsidRPr="002F1069">
        <w:t>4.</w:t>
      </w:r>
      <w:r w:rsidRPr="002F1069">
        <w:tab/>
        <w:t>El sistema calcula y muestra en tiempo real el cambio a devolver.</w:t>
      </w:r>
    </w:p>
    <w:p w14:paraId="1E2503E9" w14:textId="77777777" w:rsidR="002F1069" w:rsidRPr="002F1069" w:rsidRDefault="002F1069" w:rsidP="002F1069">
      <w:pPr>
        <w:spacing w:after="80"/>
        <w:ind w:left="360"/>
      </w:pPr>
      <w:r w:rsidRPr="002F1069">
        <w:lastRenderedPageBreak/>
        <w:t>5.</w:t>
      </w:r>
      <w:r w:rsidRPr="002F1069">
        <w:tab/>
        <w:t>Si el monto ingresado es menor al total de la factura, el sistema deshabilita el botón Confirmar Pago y muestra el mensaje: "El monto recibido debe ser al menos Q XXX.XX". [FA02]</w:t>
      </w:r>
    </w:p>
    <w:p w14:paraId="22B53520" w14:textId="2495AE38" w:rsidR="004167BF" w:rsidRDefault="002F1069" w:rsidP="002F1069">
      <w:pPr>
        <w:spacing w:after="80"/>
        <w:ind w:left="360"/>
      </w:pPr>
      <w:r w:rsidRPr="002F1069">
        <w:t>6.</w:t>
      </w:r>
      <w:r w:rsidRPr="002F1069">
        <w:tab/>
        <w:t>El cajero ajusta el monto y el flujo continúa desde el paso 2.3.6</w:t>
      </w:r>
      <w:r w:rsidR="00A41DA5" w:rsidRPr="002F1069">
        <w:t>.</w:t>
      </w:r>
    </w:p>
    <w:p w14:paraId="13914FFB" w14:textId="77777777" w:rsidR="0011071D" w:rsidRPr="0011071D" w:rsidRDefault="0011071D" w:rsidP="0011071D">
      <w:pPr>
        <w:spacing w:after="80"/>
        <w:ind w:left="360"/>
        <w:rPr>
          <w:b/>
          <w:bCs/>
        </w:rPr>
      </w:pPr>
      <w:r w:rsidRPr="0011071D">
        <w:rPr>
          <w:b/>
          <w:bCs/>
        </w:rPr>
        <w:t>FA02 — Monto insuficiente</w:t>
      </w:r>
    </w:p>
    <w:p w14:paraId="48B601A3" w14:textId="77777777" w:rsidR="0011071D" w:rsidRPr="0011071D" w:rsidRDefault="0011071D" w:rsidP="0011071D">
      <w:pPr>
        <w:spacing w:after="80"/>
        <w:ind w:left="360"/>
      </w:pPr>
      <w:r w:rsidRPr="0011071D">
        <w:t>1.</w:t>
      </w:r>
      <w:r w:rsidRPr="0011071D">
        <w:tab/>
        <w:t>El cajero ingresa un monto en efectivo menor al total de la factura.</w:t>
      </w:r>
    </w:p>
    <w:p w14:paraId="09699F90" w14:textId="77777777" w:rsidR="0011071D" w:rsidRPr="0011071D" w:rsidRDefault="0011071D" w:rsidP="0011071D">
      <w:pPr>
        <w:spacing w:after="80"/>
        <w:ind w:left="360"/>
      </w:pPr>
      <w:r w:rsidRPr="0011071D">
        <w:t>2.</w:t>
      </w:r>
      <w:r w:rsidRPr="0011071D">
        <w:tab/>
        <w:t>El sistema deshabilita el botón Confirmar Pago y muestra el error correspondiente.</w:t>
      </w:r>
    </w:p>
    <w:p w14:paraId="341B0685" w14:textId="77777777" w:rsidR="0011071D" w:rsidRPr="0011071D" w:rsidRDefault="0011071D" w:rsidP="0011071D">
      <w:pPr>
        <w:spacing w:after="80"/>
        <w:ind w:left="360"/>
      </w:pPr>
      <w:r w:rsidRPr="0011071D">
        <w:t>3.</w:t>
      </w:r>
      <w:r w:rsidRPr="0011071D">
        <w:tab/>
        <w:t>El cajero solicita al paciente el monto faltante o cambia la forma de pago.</w:t>
      </w:r>
    </w:p>
    <w:p w14:paraId="0BD5E06E" w14:textId="77777777" w:rsidR="0011071D" w:rsidRPr="0011071D" w:rsidRDefault="0011071D" w:rsidP="0011071D">
      <w:pPr>
        <w:spacing w:after="80"/>
        <w:ind w:left="360"/>
      </w:pPr>
      <w:r w:rsidRPr="0011071D">
        <w:t>4.</w:t>
      </w:r>
      <w:r w:rsidRPr="0011071D">
        <w:tab/>
        <w:t>El flujo retoma desde el paso 2.3.4.</w:t>
      </w:r>
    </w:p>
    <w:p w14:paraId="3A93F20A" w14:textId="77777777" w:rsidR="0011071D" w:rsidRPr="0011071D" w:rsidRDefault="0011071D" w:rsidP="0011071D">
      <w:pPr>
        <w:spacing w:after="80"/>
        <w:ind w:left="360"/>
        <w:rPr>
          <w:b/>
          <w:bCs/>
        </w:rPr>
      </w:pPr>
      <w:r w:rsidRPr="0011071D">
        <w:rPr>
          <w:b/>
          <w:bCs/>
        </w:rPr>
        <w:t>FA03 — Paciente no tiene NIT</w:t>
      </w:r>
    </w:p>
    <w:p w14:paraId="58B93EFA" w14:textId="77777777" w:rsidR="0011071D" w:rsidRPr="0011071D" w:rsidRDefault="0011071D" w:rsidP="0011071D">
      <w:pPr>
        <w:spacing w:after="80"/>
        <w:ind w:left="360"/>
      </w:pPr>
      <w:r w:rsidRPr="0011071D">
        <w:t>1.</w:t>
      </w:r>
      <w:r w:rsidRPr="0011071D">
        <w:tab/>
        <w:t>En el paso 2.3.5, el paciente indica que no posee NIT.</w:t>
      </w:r>
    </w:p>
    <w:p w14:paraId="55B1D263" w14:textId="77777777" w:rsidR="0011071D" w:rsidRPr="0011071D" w:rsidRDefault="0011071D" w:rsidP="0011071D">
      <w:pPr>
        <w:spacing w:after="80"/>
        <w:ind w:left="360"/>
      </w:pPr>
      <w:r w:rsidRPr="0011071D">
        <w:t>2.</w:t>
      </w:r>
      <w:r w:rsidRPr="0011071D">
        <w:tab/>
        <w:t>El cajero deja el campo NIT con el valor por defecto "CF" (Consumidor Final).</w:t>
      </w:r>
    </w:p>
    <w:p w14:paraId="21E10A71" w14:textId="77777777" w:rsidR="0011071D" w:rsidRPr="0011071D" w:rsidRDefault="0011071D" w:rsidP="0011071D">
      <w:pPr>
        <w:spacing w:after="80"/>
        <w:ind w:left="360"/>
      </w:pPr>
      <w:r w:rsidRPr="0011071D">
        <w:t>3.</w:t>
      </w:r>
      <w:r w:rsidRPr="0011071D">
        <w:tab/>
        <w:t>El flujo continúa normalmente desde el paso 2.3.6.</w:t>
      </w:r>
    </w:p>
    <w:p w14:paraId="25236A73" w14:textId="77777777" w:rsidR="0011071D" w:rsidRPr="002F1069" w:rsidRDefault="0011071D" w:rsidP="002F1069">
      <w:pPr>
        <w:spacing w:after="80"/>
        <w:ind w:left="360"/>
      </w:pPr>
    </w:p>
    <w:p w14:paraId="1CC3E292" w14:textId="68E0BFEA" w:rsidR="004167BF" w:rsidRPr="005E61D9" w:rsidRDefault="00D5445B" w:rsidP="00561351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23B83A02" w14:textId="77777777" w:rsidR="0011071D" w:rsidRDefault="0011071D" w:rsidP="0011071D">
      <w:pPr>
        <w:pStyle w:val="Prrafodelista"/>
        <w:numPr>
          <w:ilvl w:val="0"/>
          <w:numId w:val="38"/>
        </w:numPr>
        <w:spacing w:after="80"/>
      </w:pPr>
      <w:r>
        <w:t>La factura queda registrada con estado Pagada en el sistema, incluyendo el NIT, nombre del cliente, forma de pago y monto recibido.</w:t>
      </w:r>
    </w:p>
    <w:p w14:paraId="6D962B73" w14:textId="61AE048B" w:rsidR="0011071D" w:rsidRDefault="0011071D" w:rsidP="0011071D">
      <w:pPr>
        <w:pStyle w:val="Prrafodelista"/>
        <w:numPr>
          <w:ilvl w:val="0"/>
          <w:numId w:val="38"/>
        </w:numPr>
        <w:spacing w:after="80"/>
      </w:pPr>
      <w:r>
        <w:t>Para cobros de consulta: la cita continúa su flujo normal según lo determinado por el médico (hacia laboratorio, farmacia o completada).</w:t>
      </w:r>
    </w:p>
    <w:p w14:paraId="350DDAFB" w14:textId="3B2E7773" w:rsidR="0011071D" w:rsidRDefault="0011071D" w:rsidP="0011071D">
      <w:pPr>
        <w:pStyle w:val="Prrafodelista"/>
        <w:numPr>
          <w:ilvl w:val="0"/>
          <w:numId w:val="38"/>
        </w:numPr>
        <w:spacing w:after="80"/>
      </w:pPr>
      <w:r>
        <w:t>Para cobros de laboratorio: la cita transiciona a En Laboratorio y queda disponible en la cola del técnico de laboratorio (CU-</w:t>
      </w:r>
      <w:r>
        <w:t>13</w:t>
      </w:r>
      <w:r>
        <w:t>).</w:t>
      </w:r>
    </w:p>
    <w:p w14:paraId="6F96A0EE" w14:textId="1CC7B9FE" w:rsidR="0011071D" w:rsidRDefault="0011071D" w:rsidP="0011071D">
      <w:pPr>
        <w:pStyle w:val="Prrafodelista"/>
        <w:numPr>
          <w:ilvl w:val="0"/>
          <w:numId w:val="38"/>
        </w:numPr>
        <w:spacing w:after="80"/>
      </w:pPr>
      <w:r>
        <w:t>Para cobros de farmacia: la cita transiciona a En Farmacia y queda disponible en la cola del farmacéutico (CU-14).</w:t>
      </w:r>
    </w:p>
    <w:p w14:paraId="65F82370" w14:textId="00A93F03" w:rsidR="00B74D6B" w:rsidRDefault="0011071D" w:rsidP="0011071D">
      <w:pPr>
        <w:pStyle w:val="Prrafodelista"/>
        <w:numPr>
          <w:ilvl w:val="0"/>
          <w:numId w:val="38"/>
        </w:numPr>
        <w:spacing w:after="80"/>
      </w:pPr>
      <w:r>
        <w:t>El cambio entregado al paciente queda registrado en el comprobante de pago.</w:t>
      </w:r>
    </w:p>
    <w:p w14:paraId="03141E0B" w14:textId="112F64C7" w:rsidR="004167BF" w:rsidRPr="005E61D9" w:rsidRDefault="00000000" w:rsidP="00561351">
      <w:pPr>
        <w:pStyle w:val="Prrafodelista"/>
        <w:numPr>
          <w:ilvl w:val="0"/>
          <w:numId w:val="14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719C4190" w14:textId="77777777" w:rsidR="0011071D" w:rsidRDefault="0011071D" w:rsidP="0011071D">
      <w:pPr>
        <w:pStyle w:val="Prrafodelista"/>
        <w:numPr>
          <w:ilvl w:val="0"/>
          <w:numId w:val="10"/>
        </w:numPr>
        <w:spacing w:after="80"/>
      </w:pPr>
      <w:r>
        <w:t>Las tres listas de cobros no tienen auto-refresco; el cajero debe presionar Actualizar manualmente en cada sección para ver nuevas citas.</w:t>
      </w:r>
    </w:p>
    <w:p w14:paraId="4D97A5E6" w14:textId="30F9282F" w:rsidR="006A5253" w:rsidRDefault="0011071D" w:rsidP="0011071D">
      <w:pPr>
        <w:pStyle w:val="Prrafodelista"/>
        <w:numPr>
          <w:ilvl w:val="0"/>
          <w:numId w:val="10"/>
        </w:numPr>
        <w:spacing w:after="80"/>
      </w:pPr>
      <w:r>
        <w:t>El sistema acepta las formas de pago: Efectivo, Tarjeta de crédito/débito y Transferencia bancaria.</w:t>
      </w:r>
    </w:p>
    <w:p w14:paraId="04C6745C" w14:textId="6239E7EE" w:rsidR="004167BF" w:rsidRPr="005E61D9" w:rsidRDefault="00000000" w:rsidP="00561351">
      <w:pPr>
        <w:pStyle w:val="Prrafodelista"/>
        <w:numPr>
          <w:ilvl w:val="0"/>
          <w:numId w:val="15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099"/>
    <w:multiLevelType w:val="multilevel"/>
    <w:tmpl w:val="5452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73B3F"/>
    <w:multiLevelType w:val="multilevel"/>
    <w:tmpl w:val="626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0991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A6AA9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660FF"/>
    <w:multiLevelType w:val="multilevel"/>
    <w:tmpl w:val="C79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54AB3"/>
    <w:multiLevelType w:val="multilevel"/>
    <w:tmpl w:val="FB5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4A03C4"/>
    <w:multiLevelType w:val="multilevel"/>
    <w:tmpl w:val="705A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AD683A"/>
    <w:multiLevelType w:val="multilevel"/>
    <w:tmpl w:val="8C1C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5174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125E39"/>
    <w:multiLevelType w:val="multilevel"/>
    <w:tmpl w:val="F39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A0107"/>
    <w:multiLevelType w:val="multilevel"/>
    <w:tmpl w:val="2C1E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179FC"/>
    <w:multiLevelType w:val="hybridMultilevel"/>
    <w:tmpl w:val="2B1650B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7F7AA7"/>
    <w:multiLevelType w:val="multilevel"/>
    <w:tmpl w:val="D3C242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D35988"/>
    <w:multiLevelType w:val="multilevel"/>
    <w:tmpl w:val="5C3E452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2F3827C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365B7913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1E15BF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AA33DD"/>
    <w:multiLevelType w:val="multilevel"/>
    <w:tmpl w:val="A71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0299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3A39DD"/>
    <w:multiLevelType w:val="multilevel"/>
    <w:tmpl w:val="06A0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502EC8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1C18E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D6328F"/>
    <w:multiLevelType w:val="multilevel"/>
    <w:tmpl w:val="CAC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E7561"/>
    <w:multiLevelType w:val="multilevel"/>
    <w:tmpl w:val="FF34F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71414D"/>
    <w:multiLevelType w:val="multilevel"/>
    <w:tmpl w:val="78BAD4AA"/>
    <w:lvl w:ilvl="0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1" w15:restartNumberingAfterBreak="0">
    <w:nsid w:val="5EA11F7D"/>
    <w:multiLevelType w:val="multilevel"/>
    <w:tmpl w:val="4DD0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708EA"/>
    <w:multiLevelType w:val="multilevel"/>
    <w:tmpl w:val="455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A3270B"/>
    <w:multiLevelType w:val="multilevel"/>
    <w:tmpl w:val="E4F2AC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BB8445C"/>
    <w:multiLevelType w:val="multilevel"/>
    <w:tmpl w:val="896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C7921"/>
    <w:multiLevelType w:val="hybridMultilevel"/>
    <w:tmpl w:val="5750151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92C6EAA"/>
    <w:multiLevelType w:val="multilevel"/>
    <w:tmpl w:val="F8F2FA0E"/>
    <w:lvl w:ilvl="0">
      <w:start w:val="1"/>
      <w:numFmt w:val="decimal"/>
      <w:lvlText w:val="%1."/>
      <w:lvlJc w:val="left"/>
      <w:pPr>
        <w:ind w:left="99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2" w:hanging="432"/>
      </w:pPr>
    </w:lvl>
    <w:lvl w:ilvl="2">
      <w:start w:val="1"/>
      <w:numFmt w:val="decimal"/>
      <w:lvlText w:val="%1.%2.%3."/>
      <w:lvlJc w:val="left"/>
      <w:pPr>
        <w:ind w:left="185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358" w:hanging="648"/>
      </w:pPr>
    </w:lvl>
    <w:lvl w:ilvl="4">
      <w:start w:val="1"/>
      <w:numFmt w:val="decimal"/>
      <w:lvlText w:val="%1.%2.%3.%4.%5."/>
      <w:lvlJc w:val="left"/>
      <w:pPr>
        <w:ind w:left="2862" w:hanging="792"/>
      </w:pPr>
    </w:lvl>
    <w:lvl w:ilvl="5">
      <w:start w:val="1"/>
      <w:numFmt w:val="decimal"/>
      <w:lvlText w:val="%1.%2.%3.%4.%5.%6."/>
      <w:lvlJc w:val="left"/>
      <w:pPr>
        <w:ind w:left="3366" w:hanging="936"/>
      </w:pPr>
    </w:lvl>
    <w:lvl w:ilvl="6">
      <w:start w:val="1"/>
      <w:numFmt w:val="decimal"/>
      <w:lvlText w:val="%1.%2.%3.%4.%5.%6.%7."/>
      <w:lvlJc w:val="left"/>
      <w:pPr>
        <w:ind w:left="3870" w:hanging="1080"/>
      </w:pPr>
    </w:lvl>
    <w:lvl w:ilvl="7">
      <w:start w:val="1"/>
      <w:numFmt w:val="decimal"/>
      <w:lvlText w:val="%1.%2.%3.%4.%5.%6.%7.%8."/>
      <w:lvlJc w:val="left"/>
      <w:pPr>
        <w:ind w:left="4374" w:hanging="1224"/>
      </w:pPr>
    </w:lvl>
    <w:lvl w:ilvl="8">
      <w:start w:val="1"/>
      <w:numFmt w:val="decimal"/>
      <w:lvlText w:val="%1.%2.%3.%4.%5.%6.%7.%8.%9."/>
      <w:lvlJc w:val="left"/>
      <w:pPr>
        <w:ind w:left="4950" w:hanging="1440"/>
      </w:pPr>
    </w:lvl>
  </w:abstractNum>
  <w:abstractNum w:abstractNumId="37" w15:restartNumberingAfterBreak="0">
    <w:nsid w:val="7F967A49"/>
    <w:multiLevelType w:val="multilevel"/>
    <w:tmpl w:val="417E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201148">
    <w:abstractNumId w:val="3"/>
  </w:num>
  <w:num w:numId="2" w16cid:durableId="37047315">
    <w:abstractNumId w:val="8"/>
  </w:num>
  <w:num w:numId="3" w16cid:durableId="1475952834">
    <w:abstractNumId w:val="14"/>
  </w:num>
  <w:num w:numId="4" w16cid:durableId="530654525">
    <w:abstractNumId w:val="29"/>
  </w:num>
  <w:num w:numId="5" w16cid:durableId="2106269325">
    <w:abstractNumId w:val="18"/>
  </w:num>
  <w:num w:numId="6" w16cid:durableId="1341276563">
    <w:abstractNumId w:val="6"/>
  </w:num>
  <w:num w:numId="7" w16cid:durableId="195431296">
    <w:abstractNumId w:val="24"/>
  </w:num>
  <w:num w:numId="8" w16cid:durableId="805245116">
    <w:abstractNumId w:val="13"/>
  </w:num>
  <w:num w:numId="9" w16cid:durableId="1791430792">
    <w:abstractNumId w:val="35"/>
  </w:num>
  <w:num w:numId="10" w16cid:durableId="931010978">
    <w:abstractNumId w:val="36"/>
  </w:num>
  <w:num w:numId="11" w16cid:durableId="1954708838">
    <w:abstractNumId w:val="34"/>
  </w:num>
  <w:num w:numId="12" w16cid:durableId="1266881231">
    <w:abstractNumId w:val="11"/>
  </w:num>
  <w:num w:numId="13" w16cid:durableId="244535739">
    <w:abstractNumId w:val="16"/>
  </w:num>
  <w:num w:numId="14" w16cid:durableId="1059748010">
    <w:abstractNumId w:val="33"/>
  </w:num>
  <w:num w:numId="15" w16cid:durableId="1489908187">
    <w:abstractNumId w:val="28"/>
  </w:num>
  <w:num w:numId="16" w16cid:durableId="1220939729">
    <w:abstractNumId w:val="27"/>
  </w:num>
  <w:num w:numId="17" w16cid:durableId="452748942">
    <w:abstractNumId w:val="1"/>
  </w:num>
  <w:num w:numId="18" w16cid:durableId="1008142805">
    <w:abstractNumId w:val="15"/>
  </w:num>
  <w:num w:numId="19" w16cid:durableId="1160970872">
    <w:abstractNumId w:val="0"/>
  </w:num>
  <w:num w:numId="20" w16cid:durableId="1348826007">
    <w:abstractNumId w:val="32"/>
  </w:num>
  <w:num w:numId="21" w16cid:durableId="656764478">
    <w:abstractNumId w:val="23"/>
  </w:num>
  <w:num w:numId="22" w16cid:durableId="1593395214">
    <w:abstractNumId w:val="7"/>
  </w:num>
  <w:num w:numId="23" w16cid:durableId="349844500">
    <w:abstractNumId w:val="4"/>
  </w:num>
  <w:num w:numId="24" w16cid:durableId="1483086830">
    <w:abstractNumId w:val="12"/>
  </w:num>
  <w:num w:numId="25" w16cid:durableId="872427634">
    <w:abstractNumId w:val="17"/>
  </w:num>
  <w:num w:numId="26" w16cid:durableId="1932660996">
    <w:abstractNumId w:val="30"/>
  </w:num>
  <w:num w:numId="27" w16cid:durableId="2040667619">
    <w:abstractNumId w:val="20"/>
  </w:num>
  <w:num w:numId="28" w16cid:durableId="525368603">
    <w:abstractNumId w:val="2"/>
  </w:num>
  <w:num w:numId="29" w16cid:durableId="753014959">
    <w:abstractNumId w:val="19"/>
  </w:num>
  <w:num w:numId="30" w16cid:durableId="2137142460">
    <w:abstractNumId w:val="25"/>
  </w:num>
  <w:num w:numId="31" w16cid:durableId="2023050817">
    <w:abstractNumId w:val="5"/>
  </w:num>
  <w:num w:numId="32" w16cid:durableId="1505392800">
    <w:abstractNumId w:val="9"/>
  </w:num>
  <w:num w:numId="33" w16cid:durableId="169374160">
    <w:abstractNumId w:val="31"/>
  </w:num>
  <w:num w:numId="34" w16cid:durableId="1513689137">
    <w:abstractNumId w:val="37"/>
  </w:num>
  <w:num w:numId="35" w16cid:durableId="631324049">
    <w:abstractNumId w:val="10"/>
  </w:num>
  <w:num w:numId="36" w16cid:durableId="1277450195">
    <w:abstractNumId w:val="26"/>
  </w:num>
  <w:num w:numId="37" w16cid:durableId="1089620219">
    <w:abstractNumId w:val="21"/>
  </w:num>
  <w:num w:numId="38" w16cid:durableId="1637299612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359A7"/>
    <w:rsid w:val="000465B1"/>
    <w:rsid w:val="000547D2"/>
    <w:rsid w:val="00056EB2"/>
    <w:rsid w:val="000C6D90"/>
    <w:rsid w:val="000E7033"/>
    <w:rsid w:val="0011071D"/>
    <w:rsid w:val="00164757"/>
    <w:rsid w:val="001B3B72"/>
    <w:rsid w:val="001B79FA"/>
    <w:rsid w:val="001E3BCF"/>
    <w:rsid w:val="0021033A"/>
    <w:rsid w:val="00213F66"/>
    <w:rsid w:val="002B08CE"/>
    <w:rsid w:val="002F1069"/>
    <w:rsid w:val="00331FB0"/>
    <w:rsid w:val="00345813"/>
    <w:rsid w:val="003D3529"/>
    <w:rsid w:val="003D3DC8"/>
    <w:rsid w:val="003F06D1"/>
    <w:rsid w:val="003F1D75"/>
    <w:rsid w:val="004167BF"/>
    <w:rsid w:val="00455118"/>
    <w:rsid w:val="0047064B"/>
    <w:rsid w:val="00485535"/>
    <w:rsid w:val="004D06B0"/>
    <w:rsid w:val="00505637"/>
    <w:rsid w:val="00531879"/>
    <w:rsid w:val="005343FF"/>
    <w:rsid w:val="005402CD"/>
    <w:rsid w:val="00545E50"/>
    <w:rsid w:val="00561351"/>
    <w:rsid w:val="00585907"/>
    <w:rsid w:val="00585D7A"/>
    <w:rsid w:val="00596D53"/>
    <w:rsid w:val="005B349A"/>
    <w:rsid w:val="005E61D9"/>
    <w:rsid w:val="005F2736"/>
    <w:rsid w:val="00650657"/>
    <w:rsid w:val="006A5253"/>
    <w:rsid w:val="006E263E"/>
    <w:rsid w:val="007502D0"/>
    <w:rsid w:val="00795C92"/>
    <w:rsid w:val="007B00F8"/>
    <w:rsid w:val="007B70C0"/>
    <w:rsid w:val="00830DCA"/>
    <w:rsid w:val="008553FD"/>
    <w:rsid w:val="00896FA1"/>
    <w:rsid w:val="008B7646"/>
    <w:rsid w:val="009245B9"/>
    <w:rsid w:val="00927F5B"/>
    <w:rsid w:val="009452D9"/>
    <w:rsid w:val="00A12AD1"/>
    <w:rsid w:val="00A41DA5"/>
    <w:rsid w:val="00AB43AA"/>
    <w:rsid w:val="00AD5C77"/>
    <w:rsid w:val="00AE4AA5"/>
    <w:rsid w:val="00B12280"/>
    <w:rsid w:val="00B3128B"/>
    <w:rsid w:val="00B74D6B"/>
    <w:rsid w:val="00B80292"/>
    <w:rsid w:val="00B82DFB"/>
    <w:rsid w:val="00B84462"/>
    <w:rsid w:val="00BB02DD"/>
    <w:rsid w:val="00C651DF"/>
    <w:rsid w:val="00C71463"/>
    <w:rsid w:val="00C942DA"/>
    <w:rsid w:val="00CA1040"/>
    <w:rsid w:val="00CD068A"/>
    <w:rsid w:val="00D05DBF"/>
    <w:rsid w:val="00D35519"/>
    <w:rsid w:val="00D37F46"/>
    <w:rsid w:val="00D46627"/>
    <w:rsid w:val="00D5445B"/>
    <w:rsid w:val="00DA2D1E"/>
    <w:rsid w:val="00E60464"/>
    <w:rsid w:val="00E82403"/>
    <w:rsid w:val="00EC00B0"/>
    <w:rsid w:val="00F75F0D"/>
    <w:rsid w:val="00FC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00B0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240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24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694</Words>
  <Characters>3820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27</cp:revision>
  <dcterms:created xsi:type="dcterms:W3CDTF">2026-04-11T15:55:00Z</dcterms:created>
  <dcterms:modified xsi:type="dcterms:W3CDTF">2026-05-14T00:53:00Z</dcterms:modified>
</cp:coreProperties>
</file>