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3"/>
        <w:jc w:val="center"/>
      </w:pPr>
      <w:r>
        <w:rPr>
          <w:rFonts w:hint="default"/>
        </w:rPr>
        <w:t>redis</w:t>
      </w:r>
      <w:r>
        <w:rPr>
          <w:rFonts w:hint="default"/>
        </w:rPr>
        <w:t>安装操作手册</w:t>
      </w:r>
    </w:p>
    <w:p>
      <w:pPr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t xml:space="preserve">登录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"https://redis.io/download"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https://redis.io/download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官网</w:t>
      </w:r>
    </w:p>
    <w:p>
      <w:pPr>
        <w:pStyle w:val="4"/>
        <w:rPr>
          <w:rFonts w:hint="default"/>
        </w:rPr>
      </w:pPr>
      <w:r>
        <w:rPr>
          <w:rFonts w:hint="default"/>
        </w:rPr>
        <w:t>1、下载</w:t>
      </w:r>
    </w:p>
    <w:p>
      <w:pPr>
        <w:rPr>
          <w:rFonts w:hint="default"/>
        </w:rPr>
      </w:pPr>
      <w:r>
        <w:rPr>
          <w:rFonts w:hint="default"/>
        </w:rPr>
        <w:t xml:space="preserve">wget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"http://download.redis.io/releases/redis-5.0.4.tar.gz" </w:instrText>
      </w:r>
      <w:r>
        <w:rPr>
          <w:rFonts w:hint="default"/>
        </w:rPr>
        <w:fldChar w:fldCharType="separate"/>
      </w:r>
      <w:r>
        <w:rPr>
          <w:rFonts w:hint="default"/>
        </w:rPr>
        <w:t>http://download.redis.io/releases/redis-5.0.4.tar.gz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2、解压</w:t>
      </w:r>
    </w:p>
    <w:p>
      <w:pPr>
        <w:rPr>
          <w:rFonts w:hint="default"/>
        </w:rPr>
      </w:pPr>
      <w:r>
        <w:rPr>
          <w:rFonts w:hint="default"/>
        </w:rPr>
        <w:t>tar xzf redis-5.0.4.tar.gz</w:t>
      </w:r>
    </w:p>
    <w:p>
      <w:pPr>
        <w:pStyle w:val="4"/>
        <w:rPr>
          <w:rFonts w:hint="default"/>
        </w:rPr>
      </w:pPr>
      <w:r>
        <w:rPr>
          <w:rFonts w:hint="default"/>
        </w:rPr>
        <w:t>3、安装</w:t>
      </w:r>
    </w:p>
    <w:p>
      <w:pPr>
        <w:rPr>
          <w:rFonts w:hint="default"/>
        </w:rPr>
      </w:pPr>
      <w:r>
        <w:rPr>
          <w:rFonts w:hint="default"/>
        </w:rPr>
        <w:t>cd redis-5.0.4</w:t>
      </w:r>
    </w:p>
    <w:p>
      <w:pPr>
        <w:rPr>
          <w:rFonts w:hint="default"/>
        </w:rPr>
      </w:pPr>
      <w:r>
        <w:rPr>
          <w:rFonts w:hint="default"/>
        </w:rPr>
        <w:t>make</w:t>
      </w:r>
    </w:p>
    <w:p>
      <w:pPr>
        <w:pStyle w:val="4"/>
        <w:rPr>
          <w:lang w:eastAsia="zh-CN"/>
        </w:rPr>
      </w:pPr>
      <w:r>
        <w:rPr>
          <w:lang w:eastAsia="zh-CN"/>
        </w:rPr>
        <w:t>4、启动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./redis-server ../redis.conf</w:t>
      </w:r>
      <w:bookmarkStart w:id="0" w:name="_GoBack"/>
      <w:bookmarkEnd w:id="0"/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5、启动成功</w:t>
      </w:r>
    </w:p>
    <w:p>
      <w:r>
        <w:drawing>
          <wp:inline distT="0" distB="0" distL="114300" distR="114300">
            <wp:extent cx="5271135" cy="1296670"/>
            <wp:effectExtent l="0" t="0" r="1206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pStyle w:val="4"/>
        <w:numPr>
          <w:ilvl w:val="0"/>
          <w:numId w:val="1"/>
        </w:numPr>
      </w:pPr>
      <w:r>
        <w:t>修改远程访问</w:t>
      </w:r>
    </w:p>
    <w:p>
      <w:r>
        <w:t>注释掉如下代码</w:t>
      </w:r>
    </w:p>
    <w:p/>
    <w:p>
      <w:r>
        <w:drawing>
          <wp:inline distT="0" distB="0" distL="114300" distR="114300">
            <wp:extent cx="1917700" cy="406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设置访问密码</w:t>
      </w:r>
    </w:p>
    <w:p>
      <w:r>
        <w:drawing>
          <wp:inline distT="0" distB="0" distL="114300" distR="114300">
            <wp:extent cx="2540000" cy="25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4"/>
        <w:numPr>
          <w:ilvl w:val="0"/>
          <w:numId w:val="1"/>
        </w:numPr>
      </w:pPr>
      <w:r>
        <w:t>设置后台运行</w:t>
      </w:r>
    </w:p>
    <w:p>
      <w:pPr>
        <w:numPr>
          <w:numId w:val="0"/>
        </w:numPr>
      </w:pPr>
      <w:r>
        <w:rPr>
          <w:rFonts w:hint="eastAsia"/>
        </w:rPr>
        <w:t>daemonize no</w:t>
      </w:r>
      <w:r>
        <w:rPr>
          <w:rFonts w:hint="default"/>
        </w:rPr>
        <w:t xml:space="preserve">  改为yes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506730"/>
            <wp:effectExtent l="0" t="0" r="133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/>
    <w:p>
      <w:pPr>
        <w:numPr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83B82"/>
    <w:multiLevelType w:val="singleLevel"/>
    <w:tmpl w:val="5CB83B82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D29AF"/>
    <w:rsid w:val="376ECAD4"/>
    <w:rsid w:val="4D9E9CAD"/>
    <w:rsid w:val="67FC4B96"/>
    <w:rsid w:val="796FB5D3"/>
    <w:rsid w:val="ADFD29AF"/>
    <w:rsid w:val="DDFA4C20"/>
    <w:rsid w:val="EFE44336"/>
    <w:rsid w:val="FFE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2019-04-18T16:23:00Z</dcterms:created>
  <dc:creator>yezhaoyi</dc:creator>
  <cp:lastModifiedBy>yezhaoyi</cp:lastModifiedBy>
  <dcterms:modified xsi:type="dcterms:W3CDTF">2019-04-18T17:05:20Z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