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analytics-smm638-readme"/>
    <w:p>
      <w:pPr>
        <w:pStyle w:val="Heading1"/>
      </w:pPr>
      <w:r>
        <w:t xml:space="preserve">Network Analytics, SMM638 ― README</w:t>
      </w:r>
    </w:p>
    <w:p>
      <w:pPr>
        <w:numPr>
          <w:ilvl w:val="0"/>
          <w:numId w:val="1001"/>
        </w:numPr>
        <w:pStyle w:val="Compact"/>
      </w:pPr>
      <w:hyperlink w:anchor="module-overview">
        <w:r>
          <w:rPr>
            <w:rStyle w:val="Hyperlink"/>
          </w:rPr>
          <w:t xml:space="preserve">Module Overview</w:t>
        </w:r>
      </w:hyperlink>
    </w:p>
    <w:p>
      <w:pPr>
        <w:numPr>
          <w:ilvl w:val="0"/>
          <w:numId w:val="1001"/>
        </w:numPr>
        <w:pStyle w:val="Compact"/>
      </w:pPr>
      <w:hyperlink w:anchor="materials--readings">
        <w:r>
          <w:rPr>
            <w:rStyle w:val="Hyperlink"/>
          </w:rPr>
          <w:t xml:space="preserve">Materials &amp; Readings</w:t>
        </w:r>
      </w:hyperlink>
    </w:p>
    <w:p>
      <w:pPr>
        <w:numPr>
          <w:ilvl w:val="0"/>
          <w:numId w:val="1001"/>
        </w:numPr>
        <w:pStyle w:val="Compact"/>
      </w:pPr>
      <w:hyperlink w:anchor="learning-objectives">
        <w:r>
          <w:rPr>
            <w:rStyle w:val="Hyperlink"/>
          </w:rPr>
          <w:t xml:space="preserve">Learning Objectives</w:t>
        </w:r>
      </w:hyperlink>
    </w:p>
    <w:p>
      <w:pPr>
        <w:numPr>
          <w:ilvl w:val="0"/>
          <w:numId w:val="1001"/>
        </w:numPr>
        <w:pStyle w:val="Compact"/>
      </w:pPr>
      <w:hyperlink w:anchor="assessment">
        <w:r>
          <w:rPr>
            <w:rStyle w:val="Hyperlink"/>
          </w:rPr>
          <w:t xml:space="preserve">Assessment</w:t>
        </w:r>
      </w:hyperlink>
    </w:p>
    <w:p>
      <w:pPr>
        <w:numPr>
          <w:ilvl w:val="1"/>
          <w:numId w:val="1002"/>
        </w:numPr>
        <w:pStyle w:val="Compact"/>
      </w:pPr>
      <w:hyperlink w:anchor="mid-term-project">
        <w:r>
          <w:rPr>
            <w:rStyle w:val="Hyperlink"/>
          </w:rPr>
          <w:t xml:space="preserve">Mid-term project</w:t>
        </w:r>
      </w:hyperlink>
    </w:p>
    <w:p>
      <w:pPr>
        <w:numPr>
          <w:ilvl w:val="1"/>
          <w:numId w:val="1002"/>
        </w:numPr>
        <w:pStyle w:val="Compact"/>
      </w:pPr>
      <w:hyperlink w:anchor="final-cours-project">
        <w:r>
          <w:rPr>
            <w:rStyle w:val="Hyperlink"/>
          </w:rPr>
          <w:t xml:space="preserve">Final-cours project</w:t>
        </w:r>
      </w:hyperlink>
    </w:p>
    <w:p>
      <w:pPr>
        <w:numPr>
          <w:ilvl w:val="1"/>
          <w:numId w:val="1002"/>
        </w:numPr>
        <w:pStyle w:val="Compact"/>
      </w:pPr>
      <w:hyperlink w:anchor="case-studies">
        <w:r>
          <w:rPr>
            <w:rStyle w:val="Hyperlink"/>
          </w:rPr>
          <w:t xml:space="preserve">Case studies</w:t>
        </w:r>
      </w:hyperlink>
    </w:p>
    <w:p>
      <w:pPr>
        <w:numPr>
          <w:ilvl w:val="1"/>
          <w:numId w:val="1002"/>
        </w:numPr>
        <w:pStyle w:val="Compact"/>
      </w:pPr>
      <w:hyperlink w:anchor="discretionary-problem-sets">
        <w:r>
          <w:rPr>
            <w:rStyle w:val="Hyperlink"/>
          </w:rPr>
          <w:t xml:space="preserve">Discretionary problem sets</w:t>
        </w:r>
      </w:hyperlink>
    </w:p>
    <w:p>
      <w:pPr>
        <w:numPr>
          <w:ilvl w:val="0"/>
          <w:numId w:val="1001"/>
        </w:numPr>
        <w:pStyle w:val="Compact"/>
      </w:pPr>
      <w:hyperlink w:anchor="schedule-of-the-module">
        <w:r>
          <w:rPr>
            <w:rStyle w:val="Hyperlink"/>
          </w:rPr>
          <w:t xml:space="preserve">Schedule of the Module</w:t>
        </w:r>
      </w:hyperlink>
    </w:p>
    <w:p>
      <w:pPr>
        <w:numPr>
          <w:ilvl w:val="0"/>
          <w:numId w:val="1001"/>
        </w:numPr>
        <w:pStyle w:val="Compact"/>
      </w:pPr>
      <w:hyperlink w:anchor="prerequisites">
        <w:r>
          <w:rPr>
            <w:rStyle w:val="Hyperlink"/>
          </w:rPr>
          <w:t xml:space="preserve">Prerequisites</w:t>
        </w:r>
      </w:hyperlink>
    </w:p>
    <w:p>
      <w:pPr>
        <w:numPr>
          <w:ilvl w:val="0"/>
          <w:numId w:val="1001"/>
        </w:numPr>
        <w:pStyle w:val="Compact"/>
      </w:pPr>
      <w:hyperlink w:anchor="software-requirements">
        <w:r>
          <w:rPr>
            <w:rStyle w:val="Hyperlink"/>
          </w:rPr>
          <w:t xml:space="preserve">Software Requirements</w:t>
        </w:r>
      </w:hyperlink>
    </w:p>
    <w:p>
      <w:pPr>
        <w:numPr>
          <w:ilvl w:val="0"/>
          <w:numId w:val="1001"/>
        </w:numPr>
        <w:pStyle w:val="Compact"/>
      </w:pPr>
      <w:hyperlink w:anchor="versioning">
        <w:r>
          <w:rPr>
            <w:rStyle w:val="Hyperlink"/>
          </w:rPr>
          <w:t xml:space="preserve">Versioning</w:t>
        </w:r>
      </w:hyperlink>
    </w:p>
    <w:bookmarkEnd w:id="20"/>
    <w:bookmarkStart w:id="21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Networks are ubiquitous: job offerings reach us via inter-personal</w:t>
      </w:r>
      <w:r>
        <w:t xml:space="preserve"> </w:t>
      </w:r>
      <w:r>
        <w:t xml:space="preserve">connections; what we see on the screen of our digital device is a</w:t>
      </w:r>
      <w:r>
        <w:t xml:space="preserve"> </w:t>
      </w:r>
      <w:r>
        <w:t xml:space="preserve">function of the relationships we develop in the digital world; market</w:t>
      </w:r>
      <w:r>
        <w:t xml:space="preserve"> </w:t>
      </w:r>
      <w:r>
        <w:t xml:space="preserve">valuations are ― largely ― the byproduct of social influence, which</w:t>
      </w:r>
      <w:r>
        <w:t xml:space="preserve"> </w:t>
      </w:r>
      <w:r>
        <w:t xml:space="preserve">accumulates and spreads over relations. This module provides students</w:t>
      </w:r>
      <w:r>
        <w:t xml:space="preserve"> </w:t>
      </w:r>
      <w:r>
        <w:t xml:space="preserve">with cutting-edge network theories and practical tools to appreciate the</w:t>
      </w:r>
      <w:r>
        <w:t xml:space="preserve"> </w:t>
      </w:r>
      <w:r>
        <w:t xml:space="preserve">organization and functioning of disparate networks. Ultimately, the goal</w:t>
      </w:r>
      <w:r>
        <w:t xml:space="preserve"> </w:t>
      </w:r>
      <w:r>
        <w:t xml:space="preserve">is to develop a distinctive angle on how networks bring value to</w:t>
      </w:r>
      <w:r>
        <w:t xml:space="preserve"> </w:t>
      </w:r>
      <w:r>
        <w:t xml:space="preserve">individuals, organizations, and communities.</w:t>
      </w:r>
    </w:p>
    <w:bookmarkEnd w:id="21"/>
    <w:bookmarkStart w:id="27" w:name="materials-readings"/>
    <w:p>
      <w:pPr>
        <w:pStyle w:val="Heading1"/>
      </w:pPr>
      <w:r>
        <w:t xml:space="preserve">Materials &amp; Readings</w:t>
      </w:r>
    </w:p>
    <w:p>
      <w:pPr>
        <w:pStyle w:val="FirstParagraph"/>
      </w:pPr>
      <w:r>
        <w:t xml:space="preserve">For this module, students are not required to purchase any (expensive)</w:t>
      </w:r>
      <w:r>
        <w:t xml:space="preserve"> </w:t>
      </w:r>
      <w:r>
        <w:t xml:space="preserve">book, whereas it is essential they carefully go through the following:</w:t>
      </w:r>
    </w:p>
    <w:p>
      <w:pPr>
        <w:numPr>
          <w:ilvl w:val="0"/>
          <w:numId w:val="1003"/>
        </w:numPr>
        <w:pStyle w:val="Compact"/>
      </w:pPr>
      <w:r>
        <w:t xml:space="preserve">lecture notes (to be uploaded onto</w:t>
      </w:r>
      <w:r>
        <w:t xml:space="preserve"> </w:t>
      </w:r>
      <w:r>
        <w:t xml:space="preserve">Moodle/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weekly);</w:t>
      </w:r>
    </w:p>
    <w:p>
      <w:pPr>
        <w:numPr>
          <w:ilvl w:val="0"/>
          <w:numId w:val="1003"/>
        </w:numPr>
        <w:pStyle w:val="Compact"/>
      </w:pPr>
      <w:r>
        <w:t xml:space="preserve">selected chapters from</w:t>
      </w:r>
      <w:r>
        <w:t xml:space="preserve"> </w:t>
      </w:r>
      <w:hyperlink r:id="rId23">
        <w:r>
          <w:rPr>
            <w:rStyle w:val="Hyperlink"/>
          </w:rPr>
          <w:t xml:space="preserve">Networks, Crowds,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Markets</w:t>
        </w:r>
      </w:hyperlink>
      <w:r>
        <w:t xml:space="preserve"> </w:t>
      </w:r>
      <w:r>
        <w:t xml:space="preserve">(access via our Library websiste)</w:t>
      </w:r>
    </w:p>
    <w:p>
      <w:pPr>
        <w:numPr>
          <w:ilvl w:val="0"/>
          <w:numId w:val="1003"/>
        </w:numPr>
        <w:pStyle w:val="Compact"/>
      </w:pPr>
      <w:r>
        <w:t xml:space="preserve">selected chapters from</w:t>
      </w:r>
      <w:r>
        <w:t xml:space="preserve"> </w:t>
      </w:r>
      <w:hyperlink r:id="rId24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Science</w:t>
        </w:r>
      </w:hyperlink>
      <w:r>
        <w:t xml:space="preserve"> </w:t>
      </w:r>
      <w:r>
        <w:t xml:space="preserve">(access via the Book</w:t>
      </w:r>
      <w:r>
        <w:t xml:space="preserve"> </w:t>
      </w:r>
      <w:r>
        <w:t xml:space="preserve">website)</w:t>
      </w:r>
    </w:p>
    <w:p>
      <w:pPr>
        <w:pStyle w:val="FirstParagraph"/>
      </w:pPr>
      <w:r>
        <w:t xml:space="preserve">Discretionary readings students may want to reference to:</w:t>
      </w:r>
    </w:p>
    <w:p>
      <w:pPr>
        <w:numPr>
          <w:ilvl w:val="0"/>
          <w:numId w:val="1004"/>
        </w:numPr>
        <w:pStyle w:val="Compact"/>
      </w:pPr>
      <w:r>
        <w:t xml:space="preserve">How networks matter:</w:t>
      </w:r>
      <w:r>
        <w:t xml:space="preserve"> </w:t>
      </w:r>
      <w:hyperlink r:id="rId25">
        <w:r>
          <w:rPr>
            <w:rStyle w:val="Hyperlink"/>
          </w:rPr>
          <w:t xml:space="preserve">Linked</w:t>
        </w:r>
      </w:hyperlink>
    </w:p>
    <w:p>
      <w:pPr>
        <w:numPr>
          <w:ilvl w:val="0"/>
          <w:numId w:val="1004"/>
        </w:numPr>
        <w:pStyle w:val="Compact"/>
      </w:pPr>
      <w:r>
        <w:t xml:space="preserve">Mathematical foundations of network analytics:</w:t>
      </w:r>
      <w:r>
        <w:t xml:space="preserve"> </w:t>
      </w:r>
      <w:hyperlink r:id="rId26">
        <w:r>
          <w:rPr>
            <w:rStyle w:val="Hyperlink"/>
          </w:rPr>
          <w:t xml:space="preserve">Introduction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Graph Theory</w:t>
        </w:r>
      </w:hyperlink>
    </w:p>
    <w:p>
      <w:pPr>
        <w:numPr>
          <w:ilvl w:val="0"/>
          <w:numId w:val="1004"/>
        </w:numPr>
        <w:pStyle w:val="Compact"/>
      </w:pPr>
      <w:r>
        <w:t xml:space="preserve">Social network analysis metrics:</w:t>
      </w:r>
      <w:r>
        <w:t xml:space="preserve"> </w:t>
      </w:r>
      <w:hyperlink r:id="rId25">
        <w:r>
          <w:rPr>
            <w:rStyle w:val="Hyperlink"/>
          </w:rPr>
          <w:t xml:space="preserve">Social Network Analysis: Methods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Applications</w:t>
        </w:r>
      </w:hyperlink>
    </w:p>
    <w:p>
      <w:pPr>
        <w:numPr>
          <w:ilvl w:val="0"/>
          <w:numId w:val="1004"/>
        </w:numPr>
        <w:pStyle w:val="Compact"/>
      </w:pPr>
      <w:r>
        <w:t xml:space="preserve">Journal articles (to be uploaded onto Moodle/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weekly)</w:t>
      </w:r>
    </w:p>
    <w:bookmarkEnd w:id="27"/>
    <w:bookmarkStart w:id="28" w:name="learning-objectives"/>
    <w:p>
      <w:pPr>
        <w:pStyle w:val="Heading1"/>
      </w:pPr>
      <w:r>
        <w:t xml:space="preserve">Learning Objectives</w:t>
      </w:r>
    </w:p>
    <w:p>
      <w:pPr>
        <w:pStyle w:val="FirstParagraph"/>
      </w:pPr>
      <w:r>
        <w:t xml:space="preserve">At the end of the module, students should be able:</w:t>
      </w:r>
    </w:p>
    <w:p>
      <w:pPr>
        <w:numPr>
          <w:ilvl w:val="0"/>
          <w:numId w:val="1005"/>
        </w:numPr>
        <w:pStyle w:val="Compact"/>
      </w:pPr>
      <w:r>
        <w:t xml:space="preserve">to appreciate the properties of networks;</w:t>
      </w:r>
    </w:p>
    <w:p>
      <w:pPr>
        <w:numPr>
          <w:ilvl w:val="0"/>
          <w:numId w:val="1005"/>
        </w:numPr>
        <w:pStyle w:val="Compact"/>
      </w:pPr>
      <w:r>
        <w:t xml:space="preserve">to appreciate the properties of communities of nodes belonging to a</w:t>
      </w:r>
      <w:r>
        <w:t xml:space="preserve"> </w:t>
      </w:r>
      <w:r>
        <w:t xml:space="preserve">network;</w:t>
      </w:r>
    </w:p>
    <w:p>
      <w:pPr>
        <w:numPr>
          <w:ilvl w:val="0"/>
          <w:numId w:val="1005"/>
        </w:numPr>
        <w:pStyle w:val="Compact"/>
      </w:pPr>
      <w:r>
        <w:t xml:space="preserve">to appreciate the properties of individual nodes belonging to a</w:t>
      </w:r>
      <w:r>
        <w:t xml:space="preserve"> </w:t>
      </w:r>
      <w:r>
        <w:t xml:space="preserve">network;</w:t>
      </w:r>
    </w:p>
    <w:p>
      <w:pPr>
        <w:numPr>
          <w:ilvl w:val="0"/>
          <w:numId w:val="1005"/>
        </w:numPr>
        <w:pStyle w:val="Compact"/>
      </w:pPr>
      <w:r>
        <w:t xml:space="preserve">to visually represent the key features of networks;</w:t>
      </w:r>
    </w:p>
    <w:p>
      <w:pPr>
        <w:numPr>
          <w:ilvl w:val="0"/>
          <w:numId w:val="1005"/>
        </w:numPr>
        <w:pStyle w:val="Compact"/>
      </w:pPr>
      <w:r>
        <w:t xml:space="preserve">to leverage the most advanced Python modules for network analytics;</w:t>
      </w:r>
    </w:p>
    <w:p>
      <w:pPr>
        <w:numPr>
          <w:ilvl w:val="0"/>
          <w:numId w:val="1005"/>
        </w:numPr>
        <w:pStyle w:val="Compact"/>
      </w:pPr>
      <w:r>
        <w:t xml:space="preserve">to mobilize key network analytics notions and tools in order to</w:t>
      </w:r>
      <w:r>
        <w:t xml:space="preserve"> </w:t>
      </w:r>
      <w:r>
        <w:t xml:space="preserve">produce elegant, effective, and efficient solutions to practical</w:t>
      </w:r>
      <w:r>
        <w:t xml:space="preserve"> </w:t>
      </w:r>
      <w:r>
        <w:t xml:space="preserve">problems in the field of business strategy, product innovation, and</w:t>
      </w:r>
      <w:r>
        <w:t xml:space="preserve"> </w:t>
      </w:r>
      <w:r>
        <w:t xml:space="preserve">operations.</w:t>
      </w:r>
    </w:p>
    <w:bookmarkEnd w:id="28"/>
    <w:bookmarkStart w:id="33" w:name="assessment"/>
    <w:p>
      <w:pPr>
        <w:pStyle w:val="Heading1"/>
      </w:pPr>
      <w:r>
        <w:t xml:space="preserve">Assessment</w:t>
      </w:r>
    </w:p>
    <w:p>
      <w:pPr>
        <w:pStyle w:val="FirstParagraph"/>
      </w:pPr>
      <w:r>
        <w:t xml:space="preserve">As per the module specification, students will be assessed on the basis</w:t>
      </w:r>
      <w:r>
        <w:t xml:space="preserve"> </w:t>
      </w:r>
      <w:r>
        <w:t xml:space="preserve">of coursework submissions, which all are the outcome of group-level</w:t>
      </w:r>
      <w:r>
        <w:t xml:space="preserve"> </w:t>
      </w:r>
      <w:r>
        <w:t xml:space="preserve">efforts (yes, you understand correctly, for this module there is no</w:t>
      </w:r>
      <w:r>
        <w:t xml:space="preserve"> </w:t>
      </w:r>
      <w:r>
        <w:t xml:space="preserve">final examination and you are not supposed to deliver any assignment on</w:t>
      </w:r>
      <w:r>
        <w:t xml:space="preserve"> </w:t>
      </w:r>
      <w:r>
        <w:t xml:space="preserve">your own). Specifically, there are three pieces of coursework, namely:</w:t>
      </w:r>
    </w:p>
    <w:p>
      <w:pPr>
        <w:numPr>
          <w:ilvl w:val="0"/>
          <w:numId w:val="1006"/>
        </w:numPr>
        <w:pStyle w:val="Compact"/>
      </w:pPr>
      <w:r>
        <w:t xml:space="preserve">a</w:t>
      </w:r>
      <w:r>
        <w:t xml:space="preserve"> </w:t>
      </w:r>
      <w:r>
        <w:t xml:space="preserve">‘</w:t>
      </w:r>
      <w:r>
        <w:t xml:space="preserve">mid-term project</w:t>
      </w:r>
      <w:r>
        <w:t xml:space="preserve">’</w:t>
      </w:r>
      <w:r>
        <w:t xml:space="preserve"> </w:t>
      </w:r>
      <w:r>
        <w:t xml:space="preserve">(MTP)</w:t>
      </w:r>
    </w:p>
    <w:p>
      <w:pPr>
        <w:numPr>
          <w:ilvl w:val="0"/>
          <w:numId w:val="1006"/>
        </w:numPr>
        <w:pStyle w:val="Compact"/>
      </w:pPr>
      <w:r>
        <w:t xml:space="preserve">a</w:t>
      </w:r>
      <w:r>
        <w:t xml:space="preserve"> </w:t>
      </w:r>
      <w:r>
        <w:t xml:space="preserve">‘</w:t>
      </w:r>
      <w:r>
        <w:t xml:space="preserve">final course project</w:t>
      </w:r>
      <w:r>
        <w:t xml:space="preserve">’</w:t>
      </w:r>
      <w:r>
        <w:t xml:space="preserve"> </w:t>
      </w:r>
      <w:r>
        <w:t xml:space="preserve">(FCP)</w:t>
      </w:r>
    </w:p>
    <w:p>
      <w:pPr>
        <w:numPr>
          <w:ilvl w:val="0"/>
          <w:numId w:val="1006"/>
        </w:numPr>
        <w:pStyle w:val="Compact"/>
      </w:pPr>
      <w:r>
        <w:t xml:space="preserve">two case studies (CS)</w:t>
      </w:r>
    </w:p>
    <w:p>
      <w:pPr>
        <w:pStyle w:val="FirstParagraph"/>
      </w:pPr>
      <w:r>
        <w:t xml:space="preserve">These three pieces of coursework contribute to the final mark (FM) as follows:</w:t>
      </w:r>
    </w:p>
    <w:p>
      <w:pPr>
        <w:pStyle w:val="BodyText"/>
      </w:pPr>
      <w:r>
        <w:t xml:space="preserve">FM = 0.20 X MTP + 0.75 X FCP + 0.05 X [(CS1 + CS2)/2]</w:t>
      </w:r>
    </w:p>
    <w:p>
      <w:pPr>
        <w:pStyle w:val="BodyText"/>
      </w:pPr>
      <w:r>
        <w:t xml:space="preserve">All types of assessment will be evaluated along four criteria: i)</w:t>
      </w:r>
      <w:r>
        <w:t xml:space="preserve"> </w:t>
      </w:r>
      <w:r>
        <w:t xml:space="preserve">appropriate use of notions and frameworks discussed in class; ii)</w:t>
      </w:r>
      <w:r>
        <w:t xml:space="preserve"> </w:t>
      </w:r>
      <w:r>
        <w:t xml:space="preserve">effectiveness of the proposed answer or solution; iii)</w:t>
      </w:r>
      <w:r>
        <w:t xml:space="preserve"> </w:t>
      </w:r>
      <w:r>
        <w:t xml:space="preserve">originality/creativity of the proposed answer or solution; iv)</w:t>
      </w:r>
      <w:r>
        <w:t xml:space="preserve"> </w:t>
      </w:r>
      <w:r>
        <w:t xml:space="preserve">organization an clarity of submitted materials. All criteria carry-out</w:t>
      </w:r>
      <w:r>
        <w:t xml:space="preserve"> </w:t>
      </w:r>
      <w:r>
        <w:t xml:space="preserve">equal weight in terms of mark.</w:t>
      </w:r>
    </w:p>
    <w:bookmarkStart w:id="29" w:name="mid-term-project"/>
    <w:p>
      <w:pPr>
        <w:pStyle w:val="Heading2"/>
      </w:pPr>
      <w:r>
        <w:t xml:space="preserve">Mid-term project</w:t>
      </w:r>
    </w:p>
    <w:p>
      <w:pPr>
        <w:pStyle w:val="FirstParagraph"/>
      </w:pPr>
      <w:r>
        <w:t xml:space="preserve">For the</w:t>
      </w:r>
      <w:r>
        <w:t xml:space="preserve"> </w:t>
      </w:r>
      <w:r>
        <w:rPr>
          <w:b/>
        </w:rPr>
        <w:t xml:space="preserve">MTP</w:t>
      </w:r>
      <w:r>
        <w:t xml:space="preserve">, groups are required to solve a network analytic problem. The</w:t>
      </w:r>
      <w:r>
        <w:t xml:space="preserve"> </w:t>
      </w:r>
      <w:r>
        <w:t xml:space="preserve">details of the MTP will be available by week 3, when the project will be</w:t>
      </w:r>
      <w:r>
        <w:t xml:space="preserve"> </w:t>
      </w:r>
      <w:r>
        <w:t xml:space="preserve">released. Submissions will be assessed on a 0 - 100% scale. The Groups who</w:t>
      </w:r>
      <w:r>
        <w:t xml:space="preserve"> </w:t>
      </w:r>
      <w:r>
        <w:t xml:space="preserve">fail MTP can resubmit a revised version of the project; if the revision is</w:t>
      </w:r>
      <w:r>
        <w:t xml:space="preserve"> </w:t>
      </w:r>
      <w:r>
        <w:t xml:space="preserve">sufficient, students receive a 50% mark. The deadline for the project is</w:t>
      </w:r>
      <w:r>
        <w:t xml:space="preserve"> </w:t>
      </w:r>
      <w:r>
        <w:t xml:space="preserve">November 9 (week 6). Selected groups will be invited to present the outcome of</w:t>
      </w:r>
      <w:r>
        <w:t xml:space="preserve"> </w:t>
      </w:r>
      <w:r>
        <w:t xml:space="preserve">their work to fellow students in week 6. Invited groups could also receive a</w:t>
      </w:r>
      <w:r>
        <w:t xml:space="preserve"> </w:t>
      </w:r>
      <w:r>
        <w:t xml:space="preserve">maximum of 3 bonus points on the basis of the quality of their presentations.</w:t>
      </w:r>
    </w:p>
    <w:bookmarkEnd w:id="29"/>
    <w:bookmarkStart w:id="30" w:name="final-cours-project"/>
    <w:p>
      <w:pPr>
        <w:pStyle w:val="Heading2"/>
      </w:pPr>
      <w:r>
        <w:t xml:space="preserve">Final-cours project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b/>
        </w:rPr>
        <w:t xml:space="preserve">FCP</w:t>
      </w:r>
      <w:r>
        <w:t xml:space="preserve">, groups make their hands</w:t>
      </w:r>
      <w:r>
        <w:t xml:space="preserve"> </w:t>
      </w:r>
      <w:r>
        <w:t xml:space="preserve">‘</w:t>
      </w:r>
      <w:r>
        <w:t xml:space="preserve">dirty</w:t>
      </w:r>
      <w:r>
        <w:t xml:space="preserve">’</w:t>
      </w:r>
      <w:r>
        <w:t xml:space="preserve"> </w:t>
      </w:r>
      <w:r>
        <w:t xml:space="preserve">as they help a real-world</w:t>
      </w:r>
      <w:r>
        <w:t xml:space="preserve"> </w:t>
      </w:r>
      <w:r>
        <w:t xml:space="preserve">client to face some network analytic challenges. The details about the client</w:t>
      </w:r>
      <w:r>
        <w:t xml:space="preserve"> </w:t>
      </w:r>
      <w:r>
        <w:t xml:space="preserve">and the challenge will be available in week 8. Final course projects will be</w:t>
      </w:r>
      <w:r>
        <w:t xml:space="preserve"> </w:t>
      </w:r>
      <w:r>
        <w:t xml:space="preserve">evaluated on a rolling-based window and should be submitted by mid December</w:t>
      </w:r>
      <w:r>
        <w:t xml:space="preserve"> </w:t>
      </w:r>
      <w:r>
        <w:t xml:space="preserve">(the course office will liaise with the students soon about the exact</w:t>
      </w:r>
      <w:r>
        <w:t xml:space="preserve"> </w:t>
      </w:r>
      <w:r>
        <w:t xml:space="preserve">deadline).</w:t>
      </w:r>
    </w:p>
    <w:bookmarkEnd w:id="30"/>
    <w:bookmarkStart w:id="31" w:name="case-studies"/>
    <w:p>
      <w:pPr>
        <w:pStyle w:val="Heading2"/>
      </w:pPr>
      <w:r>
        <w:t xml:space="preserve">Case studies</w:t>
      </w:r>
    </w:p>
    <w:p>
      <w:pPr>
        <w:pStyle w:val="FirstParagraph"/>
      </w:pPr>
      <w:r>
        <w:t xml:space="preserve">Case studies provide students with the opportunity to learn how to integrate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business</w:t>
      </w:r>
      <w:r>
        <w:t xml:space="preserve">’</w:t>
      </w:r>
      <w:r>
        <w:t xml:space="preserve"> </w:t>
      </w:r>
      <w:r>
        <w:t xml:space="preserve">and the</w:t>
      </w:r>
      <w:r>
        <w:t xml:space="preserve"> </w:t>
      </w:r>
      <w:r>
        <w:t xml:space="preserve">‘</w:t>
      </w:r>
      <w:r>
        <w:t xml:space="preserve">network analytic</w:t>
      </w:r>
      <w:r>
        <w:t xml:space="preserve">’</w:t>
      </w:r>
      <w:r>
        <w:t xml:space="preserve"> </w:t>
      </w:r>
      <w:r>
        <w:t xml:space="preserve">perspectives in order to deal</w:t>
      </w:r>
      <w:r>
        <w:t xml:space="preserve"> </w:t>
      </w:r>
      <w:r>
        <w:t xml:space="preserve">effectively with real-world problems. In terms of process, groups of students</w:t>
      </w:r>
      <w:r>
        <w:t xml:space="preserve"> </w:t>
      </w:r>
      <w:r>
        <w:t xml:space="preserve">will receive i) a detailed description of a business issue, and ii) relevant</w:t>
      </w:r>
      <w:r>
        <w:t xml:space="preserve"> </w:t>
      </w:r>
      <w:r>
        <w:t xml:space="preserve">data; then, they will be working for one week to produce their own solution.</w:t>
      </w:r>
      <w:r>
        <w:t xml:space="preserve"> </w:t>
      </w:r>
      <w:r>
        <w:t xml:space="preserve">Solutions will be disclussed in class. Each presenting group will be</w:t>
      </w:r>
      <w:r>
        <w:t xml:space="preserve"> </w:t>
      </w:r>
      <w:r>
        <w:t xml:space="preserve">associated with a discussant group whose role is to challenge the ideas,</w:t>
      </w:r>
      <w:r>
        <w:t xml:space="preserve"> </w:t>
      </w:r>
      <w:r>
        <w:t xml:space="preserve">tools, and recommendetions that will be brought to the table. I expect six</w:t>
      </w:r>
      <w:r>
        <w:t xml:space="preserve"> </w:t>
      </w:r>
      <w:r>
        <w:t xml:space="preserve">pairs of presenting and discussant groups; this means group that will present</w:t>
      </w:r>
      <w:r>
        <w:t xml:space="preserve"> </w:t>
      </w:r>
      <w:r>
        <w:t xml:space="preserve">their solution in week 8 will serve as discussant in week 10 (and viceversa).</w:t>
      </w:r>
      <w:r>
        <w:t xml:space="preserve"> </w:t>
      </w:r>
      <w:r>
        <w:t xml:space="preserve">Both presenting and discussant groups will be assessed.</w:t>
      </w:r>
    </w:p>
    <w:bookmarkEnd w:id="31"/>
    <w:bookmarkStart w:id="32" w:name="discretionary-problem-sets"/>
    <w:p>
      <w:pPr>
        <w:pStyle w:val="Heading2"/>
      </w:pPr>
      <w:r>
        <w:t xml:space="preserve">Discretionary problem sets</w:t>
      </w:r>
    </w:p>
    <w:p>
      <w:pPr>
        <w:pStyle w:val="FirstParagraph"/>
      </w:pPr>
      <w:r>
        <w:rPr>
          <w:b/>
        </w:rPr>
        <w:t xml:space="preserve">Problem sets</w:t>
      </w:r>
      <w:r>
        <w:t xml:space="preserve"> </w:t>
      </w:r>
      <w:r>
        <w:t xml:space="preserve">will be launched weekly. Students may want to deal</w:t>
      </w:r>
      <w:r>
        <w:t xml:space="preserve"> </w:t>
      </w:r>
      <w:r>
        <w:t xml:space="preserve">these problem sets and present their solution to the class. Up to three students</w:t>
      </w:r>
      <w:r>
        <w:t xml:space="preserve"> </w:t>
      </w:r>
      <w:r>
        <w:t xml:space="preserve">per session will be selected on the basis of the novelty and</w:t>
      </w:r>
      <w:r>
        <w:t xml:space="preserve"> </w:t>
      </w:r>
      <w:r>
        <w:t xml:space="preserve">effectiveness of the proposed solution. One bonus point</w:t>
      </w:r>
      <w:r>
        <w:t xml:space="preserve"> </w:t>
      </w:r>
      <w:r>
        <w:t xml:space="preserve">(+1 FM) will be assigned.</w:t>
      </w:r>
    </w:p>
    <w:bookmarkEnd w:id="32"/>
    <w:bookmarkEnd w:id="33"/>
    <w:bookmarkStart w:id="34" w:name="schedule-of-the-module"/>
    <w:p>
      <w:pPr>
        <w:pStyle w:val="Heading1"/>
      </w:pPr>
      <w:r>
        <w:t xml:space="preserve">Schedule of the Module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SMM638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Introduction to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how networks matter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networks are made-up of nodes and ties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graph and algebraic representations of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forms of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Case discussion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markets &amp; networks: the Soundcloud case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Network theory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strong ties and closure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weak ties and brokerage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Network models and metrics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centrality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paths and distances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connectedeness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Laboratory (NetworkX)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Network therory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small worlds and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core-periphery structures in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community structures in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Network models and metrics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search and collective intelligence in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Laboratory (NetworkX)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Network theory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homophily, selection, and social influence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Network models and metrics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closure and link formation in online communities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spatial models of segregation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Laboratory (NetworkX and Mesa)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Network theory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scale-free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preferential attachment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Barabasi-Albert model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Network models and metrics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crowds and popularity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networks, recommenders, and popularity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Laboratory (NetworkX)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Mid-term project - students’ presentations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Laboratory (Graph-Tool)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efficient network analysis with Graph-Tool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Final course project release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Network theory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cascading behavior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diffusion in and through 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Network models and metrics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spreading phenomena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Laboratory (NetworkX, Graph-Tool)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Case study #1 (associated with section 7 topics)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Network theory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percolation theory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network robustness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Network models and metrics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attack tolerance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- cascading failures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Laboratory (NetworkX, Graph-Tool)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Case study # 2 (associated with section 9 topics)</w:t>
            </w:r>
          </w:p>
        </w:tc>
      </w:tr>
    </w:tbl>
    <w:bookmarkEnd w:id="34"/>
    <w:bookmarkStart w:id="35" w:name="prerequisites"/>
    <w:p>
      <w:pPr>
        <w:pStyle w:val="Heading1"/>
      </w:pPr>
      <w:r>
        <w:t xml:space="preserve">Prerequisites</w:t>
      </w:r>
    </w:p>
    <w:p>
      <w:pPr>
        <w:pStyle w:val="FirstParagraph"/>
      </w:pPr>
      <w:r>
        <w:t xml:space="preserve">The SMM692 ― Python Pre-Course module defines the knowledge students</w:t>
      </w:r>
      <w:r>
        <w:t xml:space="preserve"> </w:t>
      </w:r>
      <w:r>
        <w:t xml:space="preserve">should possess in order to proficiently attend to SMM638 ― Network</w:t>
      </w:r>
      <w:r>
        <w:t xml:space="preserve"> </w:t>
      </w:r>
      <w:r>
        <w:t xml:space="preserve">Analytics.</w:t>
      </w:r>
    </w:p>
    <w:bookmarkEnd w:id="35"/>
    <w:bookmarkStart w:id="43" w:name="software-requirements"/>
    <w:p>
      <w:pPr>
        <w:pStyle w:val="Heading1"/>
      </w:pPr>
      <w:r>
        <w:t xml:space="preserve">Software Requirements</w:t>
      </w:r>
    </w:p>
    <w:p>
      <w:pPr>
        <w:pStyle w:val="FirstParagraph"/>
      </w:pPr>
      <w:r>
        <w:t xml:space="preserve">For this module you are supposed to run Python 3.6 on your machine. Now,</w:t>
      </w:r>
      <w:r>
        <w:t xml:space="preserve"> </w:t>
      </w:r>
      <w:r>
        <w:t xml:space="preserve">how to get Python work on your machine? There are several ways to do</w:t>
      </w:r>
      <w:r>
        <w:t xml:space="preserve"> </w:t>
      </w:r>
      <w:r>
        <w:t xml:space="preserve">that. A fast, smooth alternative is to install</w:t>
      </w:r>
      <w:r>
        <w:t xml:space="preserve"> </w:t>
      </w:r>
      <w:hyperlink r:id="rId36">
        <w:r>
          <w:rPr>
            <w:rStyle w:val="Hyperlink"/>
          </w:rPr>
          <w:t xml:space="preserve">Anaconda</w:t>
        </w:r>
      </w:hyperlink>
      <w:r>
        <w:t xml:space="preserve">, an open source</w:t>
      </w:r>
      <w:r>
        <w:t xml:space="preserve"> </w:t>
      </w:r>
      <w:r>
        <w:t xml:space="preserve">distribution of Python that includes: i) 250+ popular data science</w:t>
      </w:r>
      <w:r>
        <w:t xml:space="preserve"> </w:t>
      </w:r>
      <w:r>
        <w:t xml:space="preserve">packages; ii) the</w:t>
      </w:r>
      <w:r>
        <w:t xml:space="preserve"> </w:t>
      </w:r>
      <w:hyperlink r:id="rId37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package,</w:t>
      </w:r>
      <w:r>
        <w:t xml:space="preserve"> </w:t>
      </w:r>
      <w:r>
        <w:t xml:space="preserve">which makes quick and easy to install, run, and upgrade complex data</w:t>
      </w:r>
      <w:r>
        <w:t xml:space="preserve"> </w:t>
      </w:r>
      <w:r>
        <w:t xml:space="preserve">science and machine learning environments.</w:t>
      </w:r>
    </w:p>
    <w:p>
      <w:pPr>
        <w:pStyle w:val="BodyText"/>
      </w:pPr>
      <w:r>
        <w:t xml:space="preserve">Here is the workflow:</w:t>
      </w:r>
    </w:p>
    <w:p>
      <w:pPr>
        <w:numPr>
          <w:ilvl w:val="0"/>
          <w:numId w:val="1007"/>
        </w:numPr>
      </w:pPr>
      <w:r>
        <w:t xml:space="preserve">Use your preferred browser to open the link pointing to the</w:t>
      </w:r>
      <w:r>
        <w:t xml:space="preserve"> </w:t>
      </w:r>
      <w:hyperlink r:id="rId38">
        <w:r>
          <w:rPr>
            <w:rStyle w:val="Hyperlink"/>
          </w:rPr>
          <w:t xml:space="preserve">Anaconda repository</w:t>
        </w:r>
      </w:hyperlink>
      <w:r>
        <w:t xml:space="preserve">;</w:t>
      </w:r>
    </w:p>
    <w:p>
      <w:pPr>
        <w:numPr>
          <w:ilvl w:val="0"/>
          <w:numId w:val="1007"/>
        </w:numPr>
      </w:pPr>
      <w:r>
        <w:t xml:space="preserve">Select the installer the which suits your machine (32- or 64-bit)</w:t>
      </w:r>
      <w:r>
        <w:t xml:space="preserve"> </w:t>
      </w:r>
      <w:r>
        <w:t xml:space="preserve">and operating system (Win, Mac OS, Linux). Mac users may want to</w:t>
      </w:r>
      <w:r>
        <w:t xml:space="preserve"> </w:t>
      </w:r>
      <w:r>
        <w:t xml:space="preserve">download the graphical installer rather than the command-line</w:t>
      </w:r>
      <w:r>
        <w:t xml:space="preserve"> </w:t>
      </w:r>
      <w:r>
        <w:t xml:space="preserve">installer (students may feel less comfortable with);</w:t>
      </w:r>
    </w:p>
    <w:p>
      <w:pPr>
        <w:numPr>
          <w:ilvl w:val="0"/>
          <w:numId w:val="1007"/>
        </w:numPr>
      </w:pPr>
      <w:r>
        <w:t xml:space="preserve">Retrieve the installer (perhaps in your download folder);</w:t>
      </w:r>
    </w:p>
    <w:p>
      <w:pPr>
        <w:numPr>
          <w:ilvl w:val="0"/>
          <w:numId w:val="1007"/>
        </w:numPr>
      </w:pPr>
      <w:r>
        <w:t xml:space="preserve">Run the installer;</w:t>
      </w:r>
    </w:p>
    <w:p>
      <w:pPr>
        <w:numPr>
          <w:ilvl w:val="0"/>
          <w:numId w:val="1007"/>
        </w:numPr>
      </w:pPr>
      <w:r>
        <w:t xml:space="preserve">Log-out from your current session (it does not matter if you use</w:t>
      </w:r>
      <w:r>
        <w:t xml:space="preserve"> </w:t>
      </w:r>
      <w:r>
        <w:t xml:space="preserve">Win, Mac OS or Linux);</w:t>
      </w:r>
    </w:p>
    <w:p>
      <w:pPr>
        <w:numPr>
          <w:ilvl w:val="0"/>
          <w:numId w:val="1007"/>
        </w:numPr>
      </w:pPr>
      <w:r>
        <w:t xml:space="preserve">Log-in into a new session;</w:t>
      </w:r>
    </w:p>
    <w:p>
      <w:pPr>
        <w:numPr>
          <w:ilvl w:val="0"/>
          <w:numId w:val="1007"/>
        </w:numPr>
      </w:pPr>
      <w:r>
        <w:t xml:space="preserve">Run</w:t>
      </w:r>
      <w:r>
        <w:t xml:space="preserve"> </w:t>
      </w:r>
      <w:r>
        <w:t xml:space="preserve">‘</w:t>
      </w:r>
      <w:r>
        <w:t xml:space="preserve">Anaconda Navigator</w:t>
      </w:r>
      <w:r>
        <w:t xml:space="preserve">’</w:t>
      </w:r>
      <w:r>
        <w:t xml:space="preserve">―namely, a convenient place to launch the</w:t>
      </w:r>
      <w:r>
        <w:t xml:space="preserve"> </w:t>
      </w:r>
      <w:r>
        <w:t xml:space="preserve">IPython shell or other user-interfaces to interact with IPython.</w:t>
      </w:r>
    </w:p>
    <w:p>
      <w:pPr>
        <w:pStyle w:val="FirstParagraph"/>
      </w:pPr>
      <w:r>
        <w:t xml:space="preserve">On top of Anaconda ― Python, students should install the modules:</w:t>
      </w:r>
    </w:p>
    <w:p>
      <w:pPr>
        <w:numPr>
          <w:ilvl w:val="0"/>
          <w:numId w:val="1008"/>
        </w:numPr>
        <w:pStyle w:val="Compact"/>
      </w:pPr>
      <w:hyperlink r:id="rId39">
        <w:r>
          <w:rPr>
            <w:rStyle w:val="Hyperlink"/>
          </w:rPr>
          <w:t xml:space="preserve">NetworkX</w:t>
        </w:r>
      </w:hyperlink>
    </w:p>
    <w:p>
      <w:pPr>
        <w:numPr>
          <w:ilvl w:val="0"/>
          <w:numId w:val="1008"/>
        </w:numPr>
        <w:pStyle w:val="Compact"/>
      </w:pPr>
      <w:hyperlink r:id="rId40">
        <w:r>
          <w:rPr>
            <w:rStyle w:val="Hyperlink"/>
          </w:rPr>
          <w:t xml:space="preserve">Mesa</w:t>
        </w:r>
      </w:hyperlink>
    </w:p>
    <w:p>
      <w:pPr>
        <w:numPr>
          <w:ilvl w:val="0"/>
          <w:numId w:val="1008"/>
        </w:numPr>
        <w:pStyle w:val="Compact"/>
      </w:pPr>
      <w:hyperlink r:id="rId41">
        <w:r>
          <w:rPr>
            <w:rStyle w:val="Hyperlink"/>
          </w:rPr>
          <w:t xml:space="preserve">Graph-Tool</w:t>
        </w:r>
      </w:hyperlink>
      <w:r>
        <w:t xml:space="preserve">. Note Graph-Tool is a</w:t>
      </w:r>
      <w:r>
        <w:t xml:space="preserve"> </w:t>
      </w:r>
      <w:r>
        <w:t xml:space="preserve">‘</w:t>
      </w:r>
      <w:r>
        <w:t xml:space="preserve">complex</w:t>
      </w:r>
      <w:r>
        <w:t xml:space="preserve">’</w:t>
      </w:r>
      <w:r>
        <w:t xml:space="preserve"> </w:t>
      </w:r>
      <w:r>
        <w:t xml:space="preserve">library (i.e., it depends on several Pyhon and C++ libraries); you may want to follow the installation instructions reported under the</w:t>
      </w:r>
      <w:r>
        <w:t xml:space="preserve"> </w:t>
      </w:r>
      <w:hyperlink r:id="rId42">
        <w:r>
          <w:rPr>
            <w:rStyle w:val="VerbatimChar"/>
          </w:rPr>
          <w:t xml:space="preserve">resources</w:t>
        </w:r>
      </w:hyperlink>
      <w:r>
        <w:t xml:space="preserve"> </w:t>
      </w:r>
      <w:r>
        <w:t xml:space="preserve">section of this repo.</w:t>
      </w:r>
    </w:p>
    <w:bookmarkEnd w:id="43"/>
    <w:bookmarkStart w:id="44" w:name="versioning"/>
    <w:p>
      <w:pPr>
        <w:pStyle w:val="Heading1"/>
      </w:pPr>
      <w:r>
        <w:t xml:space="preserve">Versioning</w:t>
      </w:r>
    </w:p>
    <w:p>
      <w:pPr>
        <w:numPr>
          <w:ilvl w:val="0"/>
          <w:numId w:val="1009"/>
        </w:numPr>
        <w:pStyle w:val="Compact"/>
      </w:pPr>
      <w:r>
        <w:t xml:space="preserve">Created: 28/09/2020, 06:06:45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Last change: no revisions so far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9b462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networksciencebook.com/" TargetMode="External" /><Relationship Type="http://schemas.openxmlformats.org/officeDocument/2006/relationships/hyperlink" Id="rId38" Target="http://www.numpy.org/" TargetMode="External" /><Relationship Type="http://schemas.openxmlformats.org/officeDocument/2006/relationships/hyperlink" Id="rId37" Target="https://conda.io/docs/index.html" TargetMode="External" /><Relationship Type="http://schemas.openxmlformats.org/officeDocument/2006/relationships/hyperlink" Id="rId22" Target="https://github.com/simoneSantoni/net-analysis-smm638" TargetMode="External" /><Relationship Type="http://schemas.openxmlformats.org/officeDocument/2006/relationships/hyperlink" Id="rId42" Target="https://github.com/simoneSantoni/net-analysis-smm638/tree/master/resources/graphTool" TargetMode="External" /><Relationship Type="http://schemas.openxmlformats.org/officeDocument/2006/relationships/hyperlink" Id="rId41" Target="https://graph-tool.skewed.de/" TargetMode="External" /><Relationship Type="http://schemas.openxmlformats.org/officeDocument/2006/relationships/hyperlink" Id="rId40" Target="https://mesa.readthedocs.io/en/master/" TargetMode="External" /><Relationship Type="http://schemas.openxmlformats.org/officeDocument/2006/relationships/hyperlink" Id="rId39" Target="https://networkx.github.io/" TargetMode="External" /><Relationship Type="http://schemas.openxmlformats.org/officeDocument/2006/relationships/hyperlink" Id="rId26" Target="https://www.amazon.co.uk/Introduction-Graph-Theory-Dover-Mathematics/dp/0486678709/ref=sr_1_1?s=books&amp;ie=UTF8&amp;qid=1538502346&amp;sr=1-1&amp;keywords=graph+theory" TargetMode="External" /><Relationship Type="http://schemas.openxmlformats.org/officeDocument/2006/relationships/hyperlink" Id="rId25" Target="https://www.amazon.co.uk/Social-Network-Analysis-Applications-Structural/dp/0521387078" TargetMode="External" /><Relationship Type="http://schemas.openxmlformats.org/officeDocument/2006/relationships/hyperlink" Id="rId36" Target="https://www.anaconda.com/what-is-anaconda/" TargetMode="External" /><Relationship Type="http://schemas.openxmlformats.org/officeDocument/2006/relationships/hyperlink" Id="rId23" Target="https://www.cs.cornell.edu/home/kleinber/networks-boo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networksciencebook.com/" TargetMode="External" /><Relationship Type="http://schemas.openxmlformats.org/officeDocument/2006/relationships/hyperlink" Id="rId38" Target="http://www.numpy.org/" TargetMode="External" /><Relationship Type="http://schemas.openxmlformats.org/officeDocument/2006/relationships/hyperlink" Id="rId37" Target="https://conda.io/docs/index.html" TargetMode="External" /><Relationship Type="http://schemas.openxmlformats.org/officeDocument/2006/relationships/hyperlink" Id="rId22" Target="https://github.com/simoneSantoni/net-analysis-smm638" TargetMode="External" /><Relationship Type="http://schemas.openxmlformats.org/officeDocument/2006/relationships/hyperlink" Id="rId42" Target="https://github.com/simoneSantoni/net-analysis-smm638/tree/master/resources/graphTool" TargetMode="External" /><Relationship Type="http://schemas.openxmlformats.org/officeDocument/2006/relationships/hyperlink" Id="rId41" Target="https://graph-tool.skewed.de/" TargetMode="External" /><Relationship Type="http://schemas.openxmlformats.org/officeDocument/2006/relationships/hyperlink" Id="rId40" Target="https://mesa.readthedocs.io/en/master/" TargetMode="External" /><Relationship Type="http://schemas.openxmlformats.org/officeDocument/2006/relationships/hyperlink" Id="rId39" Target="https://networkx.github.io/" TargetMode="External" /><Relationship Type="http://schemas.openxmlformats.org/officeDocument/2006/relationships/hyperlink" Id="rId26" Target="https://www.amazon.co.uk/Introduction-Graph-Theory-Dover-Mathematics/dp/0486678709/ref=sr_1_1?s=books&amp;ie=UTF8&amp;qid=1538502346&amp;sr=1-1&amp;keywords=graph+theory" TargetMode="External" /><Relationship Type="http://schemas.openxmlformats.org/officeDocument/2006/relationships/hyperlink" Id="rId25" Target="https://www.amazon.co.uk/Social-Network-Analysis-Applications-Structural/dp/0521387078" TargetMode="External" /><Relationship Type="http://schemas.openxmlformats.org/officeDocument/2006/relationships/hyperlink" Id="rId36" Target="https://www.anaconda.com/what-is-anaconda/" TargetMode="External" /><Relationship Type="http://schemas.openxmlformats.org/officeDocument/2006/relationships/hyperlink" Id="rId23" Target="https://www.cs.cornell.edu/home/kleinber/networks-boo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2020-09-28T05:58:32Z</dcterms:created>
  <dcterms:modified xsi:type="dcterms:W3CDTF">2020-09-28T05:58:32Z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