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2A7" w:rsidRDefault="001C50F6" w:rsidP="001C50F6">
      <w:pPr>
        <w:pStyle w:val="3"/>
      </w:pPr>
      <w:r>
        <w:rPr>
          <w:rFonts w:hint="eastAsia"/>
        </w:rPr>
        <w:t>作业三批改情况</w:t>
      </w:r>
    </w:p>
    <w:p w:rsidR="001C50F6" w:rsidRDefault="001C50F6" w:rsidP="001C50F6">
      <w:pPr>
        <w:ind w:firstLineChars="83" w:firstLine="199"/>
      </w:pPr>
      <w:r>
        <w:rPr>
          <w:rFonts w:hint="eastAsia"/>
        </w:rPr>
        <w:t>错误较多的题目：（可以思考一下以下答案为什么有问题）</w:t>
      </w:r>
    </w:p>
    <w:p w:rsidR="001C50F6" w:rsidRDefault="001C50F6" w:rsidP="001C50F6">
      <w:pPr>
        <w:ind w:firstLineChars="83" w:firstLine="199"/>
      </w:pPr>
      <w:r>
        <w:rPr>
          <w:rFonts w:hint="eastAsia"/>
        </w:rPr>
        <w:t>题目一：</w:t>
      </w:r>
    </w:p>
    <w:p w:rsidR="001C50F6" w:rsidRDefault="001C50F6" w:rsidP="001C50F6">
      <w:pPr>
        <w:ind w:firstLineChars="83" w:firstLine="199"/>
      </w:pPr>
      <w:r>
        <w:rPr>
          <w:rFonts w:hint="eastAsia"/>
        </w:rPr>
        <w:t>7</w:t>
      </w:r>
      <w:r w:rsidRPr="001C50F6">
        <w:rPr>
          <w:rFonts w:hint="eastAsia"/>
        </w:rPr>
        <w:t>统计有大于等于两门课高于</w:t>
      </w:r>
      <w:r w:rsidRPr="001C50F6">
        <w:rPr>
          <w:rFonts w:hint="eastAsia"/>
        </w:rPr>
        <w:t>86</w:t>
      </w:r>
      <w:r w:rsidRPr="001C50F6">
        <w:rPr>
          <w:rFonts w:hint="eastAsia"/>
        </w:rPr>
        <w:t>分的学生学号。</w:t>
      </w:r>
    </w:p>
    <w:p w:rsidR="001C50F6" w:rsidRDefault="001C50F6" w:rsidP="001C50F6">
      <w:pPr>
        <w:ind w:firstLineChars="83" w:firstLine="199"/>
      </w:pPr>
      <w:r>
        <w:rPr>
          <w:rFonts w:hint="eastAsia"/>
        </w:rPr>
        <w:t>错误答案：</w:t>
      </w:r>
    </w:p>
    <w:p w:rsidR="001C50F6" w:rsidRDefault="001C50F6" w:rsidP="001C50F6">
      <w:pPr>
        <w:spacing w:line="240" w:lineRule="auto"/>
        <w:ind w:firstLineChars="83" w:firstLine="199"/>
      </w:pPr>
      <w:r>
        <w:rPr>
          <w:noProof/>
        </w:rPr>
        <w:drawing>
          <wp:inline distT="0" distB="0" distL="0" distR="0" wp14:anchorId="2CEAEBF5" wp14:editId="5C2D54EE">
            <wp:extent cx="3257550" cy="2381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F6" w:rsidRDefault="003D3283" w:rsidP="001C50F6">
      <w:pPr>
        <w:spacing w:line="240" w:lineRule="auto"/>
        <w:ind w:firstLineChars="83" w:firstLine="199"/>
      </w:pPr>
      <w:r>
        <w:rPr>
          <w:rFonts w:hint="eastAsia"/>
        </w:rPr>
        <w:t>题目二：</w:t>
      </w:r>
    </w:p>
    <w:p w:rsidR="003D3283" w:rsidRDefault="003D3283" w:rsidP="001C50F6">
      <w:pPr>
        <w:spacing w:line="240" w:lineRule="auto"/>
        <w:ind w:firstLineChars="83" w:firstLine="199"/>
      </w:pPr>
      <w:r>
        <w:rPr>
          <w:rFonts w:hint="eastAsia"/>
        </w:rPr>
        <w:t>7.</w:t>
      </w:r>
      <w:r w:rsidRPr="003D3283">
        <w:rPr>
          <w:rFonts w:hint="eastAsia"/>
        </w:rPr>
        <w:t xml:space="preserve"> </w:t>
      </w:r>
      <w:r w:rsidRPr="003D3283">
        <w:rPr>
          <w:rFonts w:hint="eastAsia"/>
        </w:rPr>
        <w:t>查询男学生学号、姓名、课程号、成绩。</w:t>
      </w:r>
      <w:r w:rsidRPr="003D3283">
        <w:rPr>
          <w:rFonts w:hint="eastAsia"/>
        </w:rPr>
        <w:t>(</w:t>
      </w:r>
      <w:r w:rsidRPr="003D3283">
        <w:rPr>
          <w:rFonts w:hint="eastAsia"/>
        </w:rPr>
        <w:t>一门课程也没有选修的男学生也要列出，不能遗漏</w:t>
      </w:r>
      <w:r w:rsidRPr="003D3283">
        <w:rPr>
          <w:rFonts w:hint="eastAsia"/>
        </w:rPr>
        <w:t>)</w:t>
      </w:r>
    </w:p>
    <w:p w:rsidR="003D3283" w:rsidRDefault="003D3283" w:rsidP="001C50F6">
      <w:pPr>
        <w:spacing w:line="240" w:lineRule="auto"/>
        <w:ind w:firstLineChars="83" w:firstLine="199"/>
      </w:pPr>
      <w:r>
        <w:rPr>
          <w:noProof/>
        </w:rPr>
        <w:drawing>
          <wp:inline distT="0" distB="0" distL="0" distR="0" wp14:anchorId="02D5B700" wp14:editId="21D573BC">
            <wp:extent cx="4238625" cy="3467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6E" w:rsidRDefault="005E1A6E" w:rsidP="001C50F6">
      <w:pPr>
        <w:spacing w:line="240" w:lineRule="auto"/>
        <w:ind w:firstLineChars="83" w:firstLine="199"/>
        <w:rPr>
          <w:rFonts w:hint="eastAsia"/>
        </w:rPr>
      </w:pPr>
    </w:p>
    <w:p w:rsidR="003D3283" w:rsidRDefault="003D3283" w:rsidP="003D3283">
      <w:pPr>
        <w:spacing w:line="240" w:lineRule="auto"/>
        <w:ind w:firstLineChars="83" w:firstLine="199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ON</w:t>
      </w:r>
      <w:r>
        <w:rPr>
          <w:rFonts w:hint="eastAsia"/>
        </w:rPr>
        <w:t>后面的筛选条件主要是针对的是关联表【而对于主表筛选条件不适用】。</w:t>
      </w:r>
    </w:p>
    <w:p w:rsidR="003D3283" w:rsidRDefault="003D3283" w:rsidP="003D3283">
      <w:pPr>
        <w:spacing w:line="240" w:lineRule="auto"/>
        <w:ind w:firstLineChars="83" w:firstLine="199"/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rFonts w:hint="eastAsia"/>
        </w:rPr>
        <w:t>2)</w:t>
      </w:r>
      <w:r>
        <w:rPr>
          <w:rFonts w:hint="eastAsia"/>
        </w:rPr>
        <w:t>对于主表的筛选条件应放在</w:t>
      </w:r>
      <w:r>
        <w:rPr>
          <w:rFonts w:hint="eastAsia"/>
        </w:rPr>
        <w:t>where</w:t>
      </w:r>
      <w:r>
        <w:rPr>
          <w:rFonts w:hint="eastAsia"/>
        </w:rPr>
        <w:t>后面，不应该放在</w:t>
      </w:r>
      <w:r>
        <w:rPr>
          <w:rFonts w:hint="eastAsia"/>
        </w:rPr>
        <w:t>ON</w:t>
      </w:r>
      <w:r>
        <w:rPr>
          <w:rFonts w:hint="eastAsia"/>
        </w:rPr>
        <w:t>后面</w:t>
      </w:r>
    </w:p>
    <w:p w:rsidR="003D3283" w:rsidRDefault="003D3283" w:rsidP="003D3283">
      <w:pPr>
        <w:spacing w:line="240" w:lineRule="auto"/>
        <w:ind w:firstLineChars="83" w:firstLine="199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对于关联表我们要区分对待。如果是要条件查询后才连接应该把查询件</w:t>
      </w:r>
    </w:p>
    <w:p w:rsidR="003D3283" w:rsidRDefault="003D3283" w:rsidP="003D3283">
      <w:pPr>
        <w:spacing w:line="240" w:lineRule="auto"/>
        <w:ind w:firstLineChars="83" w:firstLine="199"/>
        <w:rPr>
          <w:rFonts w:hint="eastAsia"/>
        </w:rPr>
      </w:pPr>
      <w:r>
        <w:rPr>
          <w:rFonts w:hint="eastAsia"/>
        </w:rPr>
        <w:t>放置于</w:t>
      </w:r>
      <w:r>
        <w:rPr>
          <w:rFonts w:hint="eastAsia"/>
        </w:rPr>
        <w:t>ON</w:t>
      </w:r>
      <w:r>
        <w:rPr>
          <w:rFonts w:hint="eastAsia"/>
        </w:rPr>
        <w:t>后。如果是想再连接完毕后才筛选就应把条件放置于</w:t>
      </w:r>
      <w:r>
        <w:rPr>
          <w:rFonts w:hint="eastAsia"/>
        </w:rPr>
        <w:t>where</w:t>
      </w:r>
      <w:r>
        <w:rPr>
          <w:rFonts w:hint="eastAsia"/>
        </w:rPr>
        <w:t>后面</w:t>
      </w:r>
    </w:p>
    <w:p w:rsidR="003D3283" w:rsidRDefault="003D3283" w:rsidP="003D3283">
      <w:pPr>
        <w:spacing w:line="240" w:lineRule="auto"/>
        <w:ind w:firstLineChars="83" w:firstLine="199"/>
      </w:pPr>
      <w:r>
        <w:rPr>
          <w:rFonts w:hint="eastAsia"/>
        </w:rPr>
        <w:t>(4)</w:t>
      </w:r>
      <w:r>
        <w:rPr>
          <w:rFonts w:hint="eastAsia"/>
        </w:rPr>
        <w:t>对于关联表我们其实可以先做子查询再做</w:t>
      </w:r>
      <w:r>
        <w:rPr>
          <w:rFonts w:hint="eastAsia"/>
        </w:rPr>
        <w:t>join</w:t>
      </w:r>
    </w:p>
    <w:p w:rsidR="005E1A6E" w:rsidRDefault="005E1A6E" w:rsidP="003D3283">
      <w:pPr>
        <w:spacing w:line="240" w:lineRule="auto"/>
        <w:ind w:firstLineChars="83" w:firstLine="199"/>
      </w:pPr>
      <w:r>
        <w:rPr>
          <w:noProof/>
        </w:rPr>
        <w:drawing>
          <wp:inline distT="0" distB="0" distL="0" distR="0" wp14:anchorId="1A2235C8" wp14:editId="413E1687">
            <wp:extent cx="3686175" cy="3524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6E" w:rsidRDefault="005E1A6E" w:rsidP="003D3283">
      <w:pPr>
        <w:spacing w:line="240" w:lineRule="auto"/>
        <w:ind w:firstLineChars="83" w:firstLine="199"/>
        <w:rPr>
          <w:rFonts w:hint="eastAsia"/>
        </w:rPr>
      </w:pPr>
    </w:p>
    <w:p w:rsidR="005E1A6E" w:rsidRDefault="005E1A6E" w:rsidP="003D3283">
      <w:pPr>
        <w:spacing w:line="240" w:lineRule="auto"/>
        <w:ind w:firstLineChars="83" w:firstLine="199"/>
      </w:pPr>
      <w:r>
        <w:rPr>
          <w:rFonts w:hint="eastAsia"/>
        </w:rPr>
        <w:t>题目三</w:t>
      </w:r>
    </w:p>
    <w:p w:rsidR="005E1A6E" w:rsidRDefault="005E1A6E" w:rsidP="005E1A6E">
      <w:pPr>
        <w:widowControl/>
        <w:adjustRightInd w:val="0"/>
        <w:snapToGrid w:val="0"/>
        <w:spacing w:line="360" w:lineRule="auto"/>
        <w:ind w:firstLineChars="0"/>
        <w:rPr>
          <w:rFonts w:cs="Times New Roman"/>
          <w:kern w:val="0"/>
          <w:szCs w:val="24"/>
        </w:rPr>
      </w:pPr>
      <w:r w:rsidRPr="00505D7D">
        <w:rPr>
          <w:rFonts w:cs="Times New Roman" w:hint="eastAsia"/>
          <w:kern w:val="0"/>
          <w:szCs w:val="24"/>
        </w:rPr>
        <w:t>2</w:t>
      </w:r>
      <w:r w:rsidRPr="00505D7D">
        <w:rPr>
          <w:rFonts w:cs="Times New Roman" w:hint="eastAsia"/>
          <w:kern w:val="0"/>
          <w:szCs w:val="24"/>
        </w:rPr>
        <w:t>查询没有选修</w:t>
      </w:r>
      <w:r w:rsidRPr="00505D7D">
        <w:rPr>
          <w:rFonts w:cs="Times New Roman" w:hint="eastAsia"/>
          <w:kern w:val="0"/>
          <w:szCs w:val="24"/>
        </w:rPr>
        <w:t xml:space="preserve">2 </w:t>
      </w:r>
      <w:r w:rsidRPr="00505D7D">
        <w:rPr>
          <w:rFonts w:cs="Times New Roman" w:hint="eastAsia"/>
          <w:kern w:val="0"/>
          <w:szCs w:val="24"/>
        </w:rPr>
        <w:t>课程的学生的学生姓名。</w:t>
      </w:r>
    </w:p>
    <w:p w:rsidR="005E1A6E" w:rsidRDefault="005E1A6E" w:rsidP="005E1A6E">
      <w:pPr>
        <w:widowControl/>
        <w:adjustRightInd w:val="0"/>
        <w:snapToGrid w:val="0"/>
        <w:spacing w:line="360" w:lineRule="auto"/>
        <w:ind w:firstLineChars="0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39949C5E" wp14:editId="797C3AA1">
            <wp:extent cx="3238500" cy="2847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60" w:rsidRPr="00505D7D" w:rsidRDefault="001F5060" w:rsidP="001F5060">
      <w:pPr>
        <w:widowControl/>
        <w:adjustRightInd w:val="0"/>
        <w:snapToGrid w:val="0"/>
        <w:spacing w:line="360" w:lineRule="auto"/>
        <w:ind w:firstLineChars="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5</w:t>
      </w:r>
      <w:r w:rsidRPr="00505D7D">
        <w:rPr>
          <w:rFonts w:cs="Times New Roman" w:hint="eastAsia"/>
          <w:kern w:val="0"/>
          <w:szCs w:val="24"/>
        </w:rPr>
        <w:t>查询每门课程成绩都高于该门课程平均分的学生学号。</w:t>
      </w:r>
    </w:p>
    <w:p w:rsidR="005E1A6E" w:rsidRPr="001F5060" w:rsidRDefault="001F5060" w:rsidP="005E1A6E">
      <w:pPr>
        <w:widowControl/>
        <w:adjustRightInd w:val="0"/>
        <w:snapToGrid w:val="0"/>
        <w:spacing w:line="360" w:lineRule="auto"/>
        <w:ind w:firstLineChars="0"/>
        <w:rPr>
          <w:rFonts w:cs="Times New Roman" w:hint="eastAsia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16296FFE" wp14:editId="66BAA85F">
            <wp:extent cx="2619375" cy="3524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1A6E" w:rsidRPr="005E1A6E" w:rsidRDefault="005E1A6E" w:rsidP="003D3283">
      <w:pPr>
        <w:spacing w:line="240" w:lineRule="auto"/>
        <w:ind w:firstLineChars="83" w:firstLine="199"/>
        <w:rPr>
          <w:rFonts w:hint="eastAsia"/>
        </w:rPr>
      </w:pPr>
    </w:p>
    <w:sectPr w:rsidR="005E1A6E" w:rsidRPr="005E1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239"/>
    <w:rsid w:val="001C50F6"/>
    <w:rsid w:val="001F5060"/>
    <w:rsid w:val="003A7E7D"/>
    <w:rsid w:val="003D3283"/>
    <w:rsid w:val="005E1A6E"/>
    <w:rsid w:val="00666239"/>
    <w:rsid w:val="00697963"/>
    <w:rsid w:val="007E4A6C"/>
    <w:rsid w:val="00E0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C2D2"/>
  <w15:chartTrackingRefBased/>
  <w15:docId w15:val="{8EAA49DD-3C8A-4226-98A2-E6FC930B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E7D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C50F6"/>
    <w:pPr>
      <w:keepNext/>
      <w:keepLines/>
      <w:spacing w:before="260" w:after="260" w:line="416" w:lineRule="atLeast"/>
      <w:ind w:firstLineChars="0" w:firstLine="0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C50F6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Consule</dc:creator>
  <cp:keywords/>
  <dc:description/>
  <cp:lastModifiedBy>Consule</cp:lastModifiedBy>
  <cp:revision>2</cp:revision>
  <dcterms:created xsi:type="dcterms:W3CDTF">2017-11-18T05:14:00Z</dcterms:created>
  <dcterms:modified xsi:type="dcterms:W3CDTF">2017-11-18T05:57:00Z</dcterms:modified>
</cp:coreProperties>
</file>