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1FA" w:rsidRPr="00395A89" w:rsidRDefault="001E41FA" w:rsidP="000F6345">
      <w:pPr>
        <w:spacing w:line="288" w:lineRule="auto"/>
        <w:jc w:val="center"/>
        <w:rPr>
          <w:rFonts w:asciiTheme="majorEastAsia" w:eastAsiaTheme="majorEastAsia" w:hAnsiTheme="majorEastAsia"/>
          <w:b/>
          <w:szCs w:val="21"/>
        </w:rPr>
      </w:pPr>
      <w:r w:rsidRPr="00395A89">
        <w:rPr>
          <w:rFonts w:asciiTheme="majorEastAsia" w:eastAsiaTheme="majorEastAsia" w:hAnsiTheme="majorEastAsia" w:hint="eastAsia"/>
          <w:b/>
          <w:szCs w:val="21"/>
        </w:rPr>
        <w:t>疑难病例讨论记录</w:t>
      </w:r>
    </w:p>
    <w:p w:rsidR="001E41FA" w:rsidRPr="00395A89" w:rsidRDefault="001E41FA" w:rsidP="00395A89">
      <w:pPr>
        <w:spacing w:line="40" w:lineRule="atLeast"/>
        <w:ind w:firstLineChars="200" w:firstLine="422"/>
        <w:jc w:val="left"/>
        <w:rPr>
          <w:rFonts w:asciiTheme="minorEastAsia" w:hAnsiTheme="minorEastAsia"/>
          <w:b/>
          <w:szCs w:val="21"/>
        </w:rPr>
      </w:pPr>
      <w:r w:rsidRPr="00395A89">
        <w:rPr>
          <w:rFonts w:asciiTheme="minorEastAsia" w:hAnsiTheme="minorEastAsia" w:hint="eastAsia"/>
          <w:b/>
          <w:szCs w:val="21"/>
        </w:rPr>
        <w:t>ID</w:t>
      </w:r>
      <w:r w:rsidRPr="00395A89">
        <w:rPr>
          <w:rFonts w:asciiTheme="minorEastAsia" w:hAnsiTheme="minorEastAsia" w:hint="eastAsia"/>
          <w:b/>
          <w:noProof/>
          <w:szCs w:val="21"/>
        </w:rPr>
        <w:t>号：</w:t>
      </w:r>
      <w:r w:rsidR="00E053D5">
        <w:rPr>
          <w:rFonts w:asciiTheme="minorEastAsia" w:hAnsiTheme="minorEastAsia" w:hint="eastAsia"/>
          <w:b/>
          <w:noProof/>
          <w:szCs w:val="21"/>
        </w:rPr>
        <w:t>8002251777</w:t>
      </w:r>
      <w:r w:rsidR="004504CB" w:rsidRPr="00395A89">
        <w:rPr>
          <w:rFonts w:asciiTheme="minorEastAsia" w:hAnsiTheme="minorEastAsia" w:hint="eastAsia"/>
          <w:b/>
          <w:noProof/>
          <w:szCs w:val="21"/>
        </w:rPr>
        <w:t xml:space="preserve"> </w:t>
      </w:r>
      <w:r w:rsidRPr="00395A89">
        <w:rPr>
          <w:rFonts w:asciiTheme="minorEastAsia" w:hAnsiTheme="minorEastAsia" w:hint="eastAsia"/>
          <w:b/>
          <w:noProof/>
          <w:szCs w:val="21"/>
        </w:rPr>
        <w:t xml:space="preserve"> 姓</w:t>
      </w:r>
      <w:r w:rsidRPr="00395A89">
        <w:rPr>
          <w:rFonts w:asciiTheme="minorEastAsia" w:hAnsiTheme="minorEastAsia" w:hint="eastAsia"/>
          <w:b/>
          <w:szCs w:val="21"/>
        </w:rPr>
        <w:t>名：</w:t>
      </w:r>
      <w:r w:rsidR="00E053D5">
        <w:rPr>
          <w:rFonts w:asciiTheme="minorEastAsia" w:hAnsiTheme="minorEastAsia" w:hint="eastAsia"/>
          <w:b/>
          <w:szCs w:val="21"/>
        </w:rPr>
        <w:t>牟康</w:t>
      </w:r>
      <w:r w:rsidR="00FE717F" w:rsidRPr="00395A89">
        <w:rPr>
          <w:rFonts w:asciiTheme="minorEastAsia" w:hAnsiTheme="minorEastAsia" w:hint="eastAsia"/>
          <w:b/>
          <w:szCs w:val="21"/>
        </w:rPr>
        <w:t xml:space="preserve">   </w:t>
      </w:r>
      <w:r w:rsidRPr="00395A89">
        <w:rPr>
          <w:rFonts w:asciiTheme="minorEastAsia" w:hAnsiTheme="minorEastAsia" w:hint="eastAsia"/>
          <w:b/>
          <w:szCs w:val="21"/>
        </w:rPr>
        <w:t>诊断：</w:t>
      </w:r>
      <w:r w:rsidR="00971F75" w:rsidRPr="00395A89">
        <w:rPr>
          <w:rFonts w:asciiTheme="minorEastAsia" w:hAnsiTheme="minorEastAsia"/>
          <w:b/>
          <w:szCs w:val="21"/>
        </w:rPr>
        <w:t>1.</w:t>
      </w:r>
      <w:r w:rsidR="00E053D5">
        <w:rPr>
          <w:rFonts w:asciiTheme="minorEastAsia" w:hAnsiTheme="minorEastAsia" w:hint="eastAsia"/>
          <w:b/>
          <w:szCs w:val="21"/>
        </w:rPr>
        <w:t>右眼皮样脂肪瘤？</w:t>
      </w:r>
      <w:r w:rsidR="008762DF" w:rsidRPr="00395A89">
        <w:rPr>
          <w:rFonts w:asciiTheme="minorEastAsia" w:hAnsiTheme="minorEastAsia" w:hint="eastAsia"/>
          <w:b/>
          <w:szCs w:val="21"/>
        </w:rPr>
        <w:t>2.</w:t>
      </w:r>
      <w:r w:rsidR="00E053D5">
        <w:rPr>
          <w:rFonts w:asciiTheme="minorEastAsia" w:hAnsiTheme="minorEastAsia" w:hint="eastAsia"/>
          <w:b/>
          <w:szCs w:val="21"/>
        </w:rPr>
        <w:t>双眼皮样脂肪瘤切除术后</w:t>
      </w:r>
      <w:r w:rsidR="008762DF" w:rsidRPr="00395A89">
        <w:rPr>
          <w:rFonts w:asciiTheme="minorEastAsia" w:hAnsiTheme="minorEastAsia" w:hint="eastAsia"/>
          <w:b/>
          <w:szCs w:val="21"/>
        </w:rPr>
        <w:t>3.</w:t>
      </w:r>
      <w:r w:rsidR="001A705C">
        <w:rPr>
          <w:rFonts w:asciiTheme="minorEastAsia" w:hAnsiTheme="minorEastAsia" w:hint="eastAsia"/>
          <w:b/>
          <w:szCs w:val="21"/>
        </w:rPr>
        <w:t>右眼睑球黏连 4.</w:t>
      </w:r>
      <w:r w:rsidR="00E053D5">
        <w:rPr>
          <w:rFonts w:asciiTheme="minorEastAsia" w:hAnsiTheme="minorEastAsia" w:hint="eastAsia"/>
          <w:b/>
          <w:szCs w:val="21"/>
        </w:rPr>
        <w:t>Goldenhar综合征</w:t>
      </w:r>
      <w:r w:rsidR="00944DF4" w:rsidRPr="00395A89">
        <w:rPr>
          <w:rFonts w:asciiTheme="minorEastAsia" w:hAnsiTheme="minorEastAsia" w:hint="eastAsia"/>
          <w:b/>
          <w:szCs w:val="21"/>
        </w:rPr>
        <w:t>。</w:t>
      </w:r>
      <w:r w:rsidRPr="00395A89">
        <w:rPr>
          <w:rFonts w:asciiTheme="minorEastAsia" w:hAnsiTheme="minorEastAsia" w:hint="eastAsia"/>
          <w:b/>
          <w:szCs w:val="21"/>
        </w:rPr>
        <w:t>讨论时间：2019年</w:t>
      </w:r>
      <w:r w:rsidR="00944DF4" w:rsidRPr="00395A89">
        <w:rPr>
          <w:rFonts w:asciiTheme="minorEastAsia" w:hAnsiTheme="minorEastAsia" w:hint="eastAsia"/>
          <w:b/>
          <w:szCs w:val="21"/>
        </w:rPr>
        <w:t>1</w:t>
      </w:r>
      <w:r w:rsidR="00971F75" w:rsidRPr="00395A89">
        <w:rPr>
          <w:rFonts w:asciiTheme="minorEastAsia" w:hAnsiTheme="minorEastAsia" w:hint="eastAsia"/>
          <w:b/>
          <w:szCs w:val="21"/>
        </w:rPr>
        <w:t>2</w:t>
      </w:r>
      <w:r w:rsidRPr="00395A89">
        <w:rPr>
          <w:rFonts w:asciiTheme="minorEastAsia" w:hAnsiTheme="minorEastAsia" w:hint="eastAsia"/>
          <w:b/>
          <w:szCs w:val="21"/>
        </w:rPr>
        <w:t>月</w:t>
      </w:r>
      <w:r w:rsidR="00971F75" w:rsidRPr="00395A89">
        <w:rPr>
          <w:rFonts w:asciiTheme="minorEastAsia" w:hAnsiTheme="minorEastAsia" w:hint="eastAsia"/>
          <w:b/>
          <w:szCs w:val="21"/>
        </w:rPr>
        <w:t>1</w:t>
      </w:r>
      <w:r w:rsidR="008762DF" w:rsidRPr="00395A89">
        <w:rPr>
          <w:rFonts w:asciiTheme="minorEastAsia" w:hAnsiTheme="minorEastAsia" w:hint="eastAsia"/>
          <w:b/>
          <w:szCs w:val="21"/>
        </w:rPr>
        <w:t>8</w:t>
      </w:r>
      <w:r w:rsidRPr="00395A89">
        <w:rPr>
          <w:rFonts w:asciiTheme="minorEastAsia" w:hAnsiTheme="minorEastAsia" w:hint="eastAsia"/>
          <w:b/>
          <w:szCs w:val="21"/>
        </w:rPr>
        <w:t xml:space="preserve">日 </w:t>
      </w:r>
      <w:r w:rsidR="00E053D5">
        <w:rPr>
          <w:rFonts w:asciiTheme="minorEastAsia" w:hAnsiTheme="minorEastAsia" w:hint="eastAsia"/>
          <w:b/>
          <w:szCs w:val="21"/>
        </w:rPr>
        <w:t>17:00</w:t>
      </w:r>
    </w:p>
    <w:p w:rsidR="001E41FA" w:rsidRPr="00395A89" w:rsidRDefault="001E41FA" w:rsidP="00395A89">
      <w:pPr>
        <w:spacing w:line="40" w:lineRule="atLeast"/>
        <w:ind w:firstLineChars="200" w:firstLine="422"/>
        <w:jc w:val="left"/>
        <w:rPr>
          <w:rFonts w:asciiTheme="minorEastAsia" w:hAnsiTheme="minorEastAsia"/>
          <w:b/>
          <w:szCs w:val="21"/>
        </w:rPr>
      </w:pPr>
      <w:r w:rsidRPr="00395A89">
        <w:rPr>
          <w:rFonts w:asciiTheme="minorEastAsia" w:hAnsiTheme="minorEastAsia" w:hint="eastAsia"/>
          <w:b/>
          <w:szCs w:val="21"/>
        </w:rPr>
        <w:t>讨论地点：</w:t>
      </w:r>
      <w:r w:rsidR="00FA00C1" w:rsidRPr="00395A89">
        <w:rPr>
          <w:rFonts w:asciiTheme="minorEastAsia" w:hAnsiTheme="minorEastAsia" w:hint="eastAsia"/>
          <w:b/>
          <w:szCs w:val="21"/>
        </w:rPr>
        <w:t>外科楼16楼眼科</w:t>
      </w:r>
      <w:r w:rsidR="000F6345" w:rsidRPr="00395A89">
        <w:rPr>
          <w:rFonts w:asciiTheme="minorEastAsia" w:hAnsiTheme="minorEastAsia" w:hint="eastAsia"/>
          <w:b/>
          <w:szCs w:val="21"/>
        </w:rPr>
        <w:t>会议</w:t>
      </w:r>
      <w:r w:rsidR="00FA00C1" w:rsidRPr="00395A89">
        <w:rPr>
          <w:rFonts w:asciiTheme="minorEastAsia" w:hAnsiTheme="minorEastAsia" w:hint="eastAsia"/>
          <w:b/>
          <w:szCs w:val="21"/>
        </w:rPr>
        <w:t>室</w:t>
      </w:r>
    </w:p>
    <w:p w:rsidR="000F6345" w:rsidRPr="00395A89" w:rsidRDefault="001E41FA" w:rsidP="00395A89">
      <w:pPr>
        <w:spacing w:line="40" w:lineRule="atLeast"/>
        <w:ind w:firstLineChars="200" w:firstLine="422"/>
        <w:jc w:val="left"/>
        <w:rPr>
          <w:rFonts w:asciiTheme="minorEastAsia" w:hAnsiTheme="minorEastAsia"/>
          <w:b/>
          <w:szCs w:val="21"/>
        </w:rPr>
      </w:pPr>
      <w:r w:rsidRPr="00395A89">
        <w:rPr>
          <w:rFonts w:asciiTheme="minorEastAsia" w:hAnsiTheme="minorEastAsia" w:hint="eastAsia"/>
          <w:b/>
          <w:szCs w:val="21"/>
        </w:rPr>
        <w:t>主持人：</w:t>
      </w:r>
      <w:r w:rsidR="00B4242E">
        <w:rPr>
          <w:rFonts w:asciiTheme="minorEastAsia" w:hAnsiTheme="minorEastAsia" w:hint="eastAsia"/>
          <w:b/>
          <w:szCs w:val="21"/>
        </w:rPr>
        <w:t>余涛</w:t>
      </w:r>
      <w:r w:rsidR="000F6345" w:rsidRPr="00395A89">
        <w:rPr>
          <w:rFonts w:asciiTheme="minorEastAsia" w:hAnsiTheme="minorEastAsia" w:hint="eastAsia"/>
          <w:b/>
          <w:szCs w:val="21"/>
        </w:rPr>
        <w:t>副主任医师</w:t>
      </w:r>
    </w:p>
    <w:p w:rsidR="000F6345" w:rsidRPr="00395A89" w:rsidRDefault="001E41FA" w:rsidP="00395A89">
      <w:pPr>
        <w:spacing w:line="40" w:lineRule="atLeast"/>
        <w:ind w:firstLineChars="200" w:firstLine="422"/>
        <w:jc w:val="left"/>
        <w:rPr>
          <w:rFonts w:asciiTheme="minorEastAsia" w:hAnsiTheme="minorEastAsia"/>
          <w:b/>
          <w:szCs w:val="21"/>
        </w:rPr>
      </w:pPr>
      <w:r w:rsidRPr="00395A89">
        <w:rPr>
          <w:rFonts w:asciiTheme="minorEastAsia" w:hAnsiTheme="minorEastAsia" w:hint="eastAsia"/>
          <w:b/>
          <w:szCs w:val="21"/>
        </w:rPr>
        <w:t>参加人员：</w:t>
      </w:r>
      <w:r w:rsidR="00971F75" w:rsidRPr="00395A89">
        <w:rPr>
          <w:rFonts w:asciiTheme="minorEastAsia" w:hAnsiTheme="minorEastAsia" w:hint="eastAsia"/>
          <w:b/>
          <w:szCs w:val="21"/>
        </w:rPr>
        <w:t>余涛副</w:t>
      </w:r>
      <w:r w:rsidR="00CD3E61">
        <w:rPr>
          <w:rFonts w:asciiTheme="minorEastAsia" w:hAnsiTheme="minorEastAsia" w:hint="eastAsia"/>
          <w:b/>
          <w:szCs w:val="21"/>
        </w:rPr>
        <w:t>主任医师、</w:t>
      </w:r>
      <w:r w:rsidR="00705E04">
        <w:rPr>
          <w:rFonts w:asciiTheme="minorEastAsia" w:hAnsiTheme="minorEastAsia" w:hint="eastAsia"/>
          <w:b/>
          <w:szCs w:val="21"/>
        </w:rPr>
        <w:t>杨于力</w:t>
      </w:r>
      <w:r w:rsidR="00CD3E61">
        <w:rPr>
          <w:rFonts w:asciiTheme="minorEastAsia" w:hAnsiTheme="minorEastAsia" w:hint="eastAsia"/>
          <w:b/>
          <w:szCs w:val="21"/>
        </w:rPr>
        <w:t>副主任医师、熊洁副主任医师、</w:t>
      </w:r>
      <w:r w:rsidR="00705E04">
        <w:rPr>
          <w:rFonts w:asciiTheme="minorEastAsia" w:hAnsiTheme="minorEastAsia" w:hint="eastAsia"/>
          <w:b/>
          <w:szCs w:val="21"/>
        </w:rPr>
        <w:t>李嘉文副主任医师、应希副主任医师、</w:t>
      </w:r>
      <w:r w:rsidR="00CD3E61">
        <w:rPr>
          <w:rFonts w:asciiTheme="minorEastAsia" w:hAnsiTheme="minorEastAsia" w:hint="eastAsia"/>
          <w:b/>
          <w:szCs w:val="21"/>
        </w:rPr>
        <w:t>高利霞</w:t>
      </w:r>
      <w:r w:rsidR="00971F75" w:rsidRPr="00395A89">
        <w:rPr>
          <w:rFonts w:asciiTheme="minorEastAsia" w:hAnsiTheme="minorEastAsia" w:hint="eastAsia"/>
          <w:b/>
          <w:szCs w:val="21"/>
        </w:rPr>
        <w:t>主治医师，李莎住院医师、张倩住院医师及全体在科医师</w:t>
      </w:r>
      <w:r w:rsidR="000F6345" w:rsidRPr="00395A89">
        <w:rPr>
          <w:rFonts w:asciiTheme="minorEastAsia" w:hAnsiTheme="minorEastAsia" w:hint="eastAsia"/>
          <w:b/>
          <w:szCs w:val="21"/>
        </w:rPr>
        <w:t>。</w:t>
      </w:r>
    </w:p>
    <w:p w:rsidR="001E41FA" w:rsidRPr="00395A89" w:rsidRDefault="001E41FA" w:rsidP="00395A89">
      <w:pPr>
        <w:spacing w:line="40" w:lineRule="atLeast"/>
        <w:ind w:firstLineChars="200" w:firstLine="422"/>
        <w:jc w:val="left"/>
        <w:rPr>
          <w:rFonts w:asciiTheme="minorEastAsia" w:hAnsiTheme="minorEastAsia"/>
          <w:b/>
          <w:szCs w:val="21"/>
        </w:rPr>
      </w:pPr>
      <w:r w:rsidRPr="00395A89">
        <w:rPr>
          <w:rFonts w:asciiTheme="minorEastAsia" w:hAnsiTheme="minorEastAsia" w:hint="eastAsia"/>
          <w:b/>
          <w:szCs w:val="21"/>
        </w:rPr>
        <w:t>记录人：</w:t>
      </w:r>
      <w:r w:rsidR="00E053D5">
        <w:rPr>
          <w:rFonts w:asciiTheme="minorEastAsia" w:hAnsiTheme="minorEastAsia" w:hint="eastAsia"/>
          <w:b/>
          <w:szCs w:val="21"/>
        </w:rPr>
        <w:t>季红</w:t>
      </w:r>
    </w:p>
    <w:p w:rsidR="001E41FA" w:rsidRPr="00395A89" w:rsidRDefault="000F6345" w:rsidP="00395A89">
      <w:pPr>
        <w:spacing w:line="40" w:lineRule="atLeast"/>
        <w:ind w:firstLineChars="200" w:firstLine="422"/>
        <w:jc w:val="left"/>
        <w:rPr>
          <w:rFonts w:asciiTheme="minorEastAsia" w:hAnsiTheme="minorEastAsia"/>
          <w:b/>
          <w:szCs w:val="21"/>
        </w:rPr>
      </w:pPr>
      <w:r w:rsidRPr="00395A89">
        <w:rPr>
          <w:rFonts w:asciiTheme="minorEastAsia" w:hAnsiTheme="minorEastAsia" w:hint="eastAsia"/>
          <w:b/>
          <w:szCs w:val="21"/>
        </w:rPr>
        <w:t>讨论要点：</w:t>
      </w:r>
      <w:r w:rsidR="00971F75" w:rsidRPr="00395A89">
        <w:rPr>
          <w:rFonts w:asciiTheme="minorEastAsia" w:hAnsiTheme="minorEastAsia" w:hint="eastAsia"/>
          <w:b/>
          <w:szCs w:val="21"/>
        </w:rPr>
        <w:t>下一步治疗方案</w:t>
      </w:r>
    </w:p>
    <w:p w:rsidR="00971F75" w:rsidRPr="00B4242E" w:rsidRDefault="00944DF4" w:rsidP="00A2643D">
      <w:pPr>
        <w:ind w:firstLineChars="200" w:firstLine="420"/>
        <w:jc w:val="left"/>
        <w:rPr>
          <w:rFonts w:asciiTheme="minorEastAsia" w:hAnsiTheme="minorEastAsia"/>
          <w:color w:val="000000" w:themeColor="text1"/>
          <w:szCs w:val="21"/>
        </w:rPr>
      </w:pPr>
      <w:r w:rsidRPr="00B4242E">
        <w:rPr>
          <w:rFonts w:asciiTheme="minorEastAsia" w:hAnsiTheme="minorEastAsia" w:hint="eastAsia"/>
          <w:color w:val="000000" w:themeColor="text1"/>
          <w:szCs w:val="21"/>
        </w:rPr>
        <w:t>经治医师：</w:t>
      </w:r>
      <w:r w:rsidR="00E053D5">
        <w:rPr>
          <w:rFonts w:asciiTheme="minorEastAsia" w:hAnsiTheme="minorEastAsia" w:hint="eastAsia"/>
          <w:color w:val="000000" w:themeColor="text1"/>
          <w:szCs w:val="21"/>
        </w:rPr>
        <w:t>季红</w:t>
      </w:r>
      <w:r w:rsidRPr="00B4242E">
        <w:rPr>
          <w:rFonts w:asciiTheme="minorEastAsia" w:hAnsiTheme="minorEastAsia" w:hint="eastAsia"/>
          <w:color w:val="000000" w:themeColor="text1"/>
          <w:szCs w:val="21"/>
        </w:rPr>
        <w:t>医师汇报病史：</w:t>
      </w:r>
      <w:r w:rsidRPr="00B4242E">
        <w:rPr>
          <w:rFonts w:asciiTheme="minorEastAsia" w:hAnsiTheme="minorEastAsia"/>
          <w:color w:val="000000" w:themeColor="text1"/>
          <w:szCs w:val="21"/>
        </w:rPr>
        <w:t xml:space="preserve"> </w:t>
      </w:r>
      <w:r w:rsidR="00971F75" w:rsidRPr="00B4242E">
        <w:rPr>
          <w:rFonts w:asciiTheme="minorEastAsia" w:hAnsiTheme="minorEastAsia"/>
          <w:color w:val="000000" w:themeColor="text1"/>
          <w:szCs w:val="21"/>
        </w:rPr>
        <w:t>1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、基本情况：</w:t>
      </w:r>
      <w:r w:rsidR="00E053D5">
        <w:rPr>
          <w:rFonts w:asciiTheme="minorEastAsia" w:hAnsiTheme="minorEastAsia" w:hint="eastAsia"/>
          <w:color w:val="000000" w:themeColor="text1"/>
          <w:szCs w:val="21"/>
        </w:rPr>
        <w:t>青年男性，明确手术史</w:t>
      </w:r>
      <w:r w:rsidR="008762DF" w:rsidRPr="00B4242E">
        <w:rPr>
          <w:rFonts w:asciiTheme="minorEastAsia" w:hAnsiTheme="minorEastAsia" w:hint="eastAsia"/>
          <w:color w:val="000000" w:themeColor="text1"/>
          <w:szCs w:val="21"/>
        </w:rPr>
        <w:t>，病程长；</w:t>
      </w:r>
      <w:r w:rsidR="00971F75" w:rsidRPr="00B4242E">
        <w:rPr>
          <w:rFonts w:asciiTheme="minorEastAsia" w:hAnsiTheme="minorEastAsia"/>
          <w:color w:val="000000" w:themeColor="text1"/>
          <w:szCs w:val="21"/>
        </w:rPr>
        <w:t>2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、病史特点：以“</w:t>
      </w:r>
      <w:r w:rsidR="00371FC7">
        <w:rPr>
          <w:rFonts w:asciiTheme="minorEastAsia" w:hAnsiTheme="minorEastAsia" w:hint="eastAsia"/>
          <w:color w:val="000000" w:themeColor="text1"/>
          <w:szCs w:val="21"/>
        </w:rPr>
        <w:t>双眼自幼</w:t>
      </w:r>
      <w:r w:rsidR="00E053D5">
        <w:rPr>
          <w:rFonts w:asciiTheme="minorEastAsia" w:hAnsiTheme="minorEastAsia" w:hint="eastAsia"/>
          <w:color w:val="000000" w:themeColor="text1"/>
          <w:szCs w:val="21"/>
        </w:rPr>
        <w:t>结膜新生物</w:t>
      </w:r>
      <w:r w:rsidR="00371FC7">
        <w:rPr>
          <w:rFonts w:asciiTheme="minorEastAsia" w:hAnsiTheme="minorEastAsia" w:hint="eastAsia"/>
          <w:color w:val="000000" w:themeColor="text1"/>
          <w:szCs w:val="21"/>
        </w:rPr>
        <w:t>，右眼</w:t>
      </w:r>
      <w:r w:rsidR="00E053D5">
        <w:rPr>
          <w:rFonts w:asciiTheme="minorEastAsia" w:hAnsiTheme="minorEastAsia" w:hint="eastAsia"/>
          <w:color w:val="000000" w:themeColor="text1"/>
          <w:szCs w:val="21"/>
        </w:rPr>
        <w:t>增长变快</w:t>
      </w:r>
      <w:r w:rsidR="00371FC7">
        <w:rPr>
          <w:rFonts w:asciiTheme="minorEastAsia" w:hAnsiTheme="minorEastAsia" w:hint="eastAsia"/>
          <w:color w:val="000000" w:themeColor="text1"/>
          <w:szCs w:val="21"/>
        </w:rPr>
        <w:t>2月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”为主诉。</w:t>
      </w:r>
      <w:r w:rsidR="00371FC7">
        <w:rPr>
          <w:rFonts w:asciiTheme="minorEastAsia" w:hAnsiTheme="minorEastAsia" w:hint="eastAsia"/>
          <w:color w:val="000000" w:themeColor="text1"/>
          <w:szCs w:val="21"/>
        </w:rPr>
        <w:t>患者自幼发现双眼结膜新生物，4岁时于重庆三峡医院行双眼结膜新生物切除，未行病理检查。12岁时发现右眼结膜新生物再次生长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371FC7">
        <w:rPr>
          <w:rFonts w:asciiTheme="minorEastAsia" w:hAnsiTheme="minorEastAsia" w:hint="eastAsia"/>
          <w:color w:val="000000" w:themeColor="text1"/>
          <w:szCs w:val="21"/>
        </w:rPr>
        <w:t>2月前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生长迅速</w:t>
      </w:r>
      <w:r w:rsidR="00961CF6" w:rsidRPr="00B4242E">
        <w:rPr>
          <w:rFonts w:asciiTheme="minorEastAsia" w:hAnsiTheme="minorEastAsia" w:hint="eastAsia"/>
          <w:color w:val="000000" w:themeColor="text1"/>
          <w:szCs w:val="21"/>
        </w:rPr>
        <w:t>。3、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专科情况：</w:t>
      </w:r>
      <w:r w:rsidR="00971F75" w:rsidRPr="00B4242E">
        <w:rPr>
          <w:rFonts w:asciiTheme="minorEastAsia" w:hAnsiTheme="minorEastAsia"/>
          <w:color w:val="000000" w:themeColor="text1"/>
          <w:szCs w:val="21"/>
        </w:rPr>
        <w:t>VOD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0.3</w:t>
      </w:r>
      <w:r w:rsidR="00961CF6" w:rsidRPr="00B4242E">
        <w:rPr>
          <w:rFonts w:asciiTheme="minorEastAsia" w:hAnsiTheme="minorEastAsia" w:hint="eastAsia"/>
          <w:color w:val="000000" w:themeColor="text1"/>
          <w:szCs w:val="21"/>
        </w:rPr>
        <w:t>，矫正视力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A2643D" w:rsidRPr="00A2643D">
        <w:rPr>
          <w:rFonts w:asciiTheme="minorEastAsia" w:hAnsiTheme="minorEastAsia"/>
          <w:color w:val="000000" w:themeColor="text1"/>
          <w:szCs w:val="21"/>
        </w:rPr>
        <w:t>-0.50</w:t>
      </w:r>
      <w:r w:rsidR="00961CF6" w:rsidRPr="00B4242E">
        <w:rPr>
          <w:rFonts w:asciiTheme="minorEastAsia" w:hAnsiTheme="minorEastAsia" w:hint="eastAsia"/>
          <w:color w:val="000000" w:themeColor="text1"/>
          <w:szCs w:val="21"/>
        </w:rPr>
        <w:t>DS</w:t>
      </w:r>
      <w:r w:rsidR="00A2643D" w:rsidRPr="00A2643D">
        <w:rPr>
          <w:rFonts w:asciiTheme="minorEastAsia" w:hAnsiTheme="minorEastAsia"/>
          <w:color w:val="000000" w:themeColor="text1"/>
          <w:szCs w:val="21"/>
        </w:rPr>
        <w:t>-2.75</w:t>
      </w:r>
      <w:r w:rsidR="00971F75" w:rsidRPr="00B4242E">
        <w:rPr>
          <w:rFonts w:asciiTheme="minorEastAsia" w:hAnsiTheme="minorEastAsia"/>
          <w:color w:val="000000" w:themeColor="text1"/>
          <w:szCs w:val="21"/>
        </w:rPr>
        <w:t>DC*</w:t>
      </w:r>
      <w:r w:rsidR="00A2643D" w:rsidRPr="00A2643D">
        <w:rPr>
          <w:rFonts w:asciiTheme="minorEastAsia" w:hAnsiTheme="minorEastAsia"/>
          <w:color w:val="000000" w:themeColor="text1"/>
          <w:szCs w:val="21"/>
        </w:rPr>
        <w:t>40</w:t>
      </w:r>
      <w:r w:rsidR="00971F75" w:rsidRPr="00B4242E">
        <w:rPr>
          <w:rFonts w:asciiTheme="minorEastAsia" w:hAnsiTheme="minorEastAsia"/>
          <w:color w:val="000000" w:themeColor="text1"/>
          <w:szCs w:val="21"/>
        </w:rPr>
        <w:t>=</w:t>
      </w:r>
      <w:r w:rsidR="00A2643D" w:rsidRPr="00A2643D">
        <w:rPr>
          <w:rFonts w:asciiTheme="minorEastAsia" w:hAnsiTheme="minorEastAsia"/>
          <w:color w:val="000000" w:themeColor="text1"/>
          <w:szCs w:val="21"/>
        </w:rPr>
        <w:t>0.8-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）；</w:t>
      </w:r>
      <w:r w:rsidR="00971F75" w:rsidRPr="00B4242E">
        <w:rPr>
          <w:rFonts w:asciiTheme="minorEastAsia" w:hAnsiTheme="minorEastAsia"/>
          <w:color w:val="000000" w:themeColor="text1"/>
          <w:szCs w:val="21"/>
        </w:rPr>
        <w:t>VOS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961CF6" w:rsidRPr="00B4242E">
        <w:rPr>
          <w:rFonts w:asciiTheme="minorEastAsia" w:hAnsiTheme="minorEastAsia" w:hint="eastAsia"/>
          <w:color w:val="000000" w:themeColor="text1"/>
          <w:szCs w:val="21"/>
        </w:rPr>
        <w:t>0.1，矫正视力（</w:t>
      </w:r>
      <w:r w:rsidR="00A2643D" w:rsidRPr="00A2643D">
        <w:rPr>
          <w:rFonts w:asciiTheme="minorEastAsia" w:hAnsiTheme="minorEastAsia"/>
          <w:color w:val="000000" w:themeColor="text1"/>
          <w:szCs w:val="21"/>
        </w:rPr>
        <w:t>-4.75</w:t>
      </w:r>
      <w:r w:rsidR="00961CF6" w:rsidRPr="00B4242E">
        <w:rPr>
          <w:rFonts w:asciiTheme="minorEastAsia" w:hAnsiTheme="minorEastAsia" w:hint="eastAsia"/>
          <w:color w:val="000000" w:themeColor="text1"/>
          <w:szCs w:val="21"/>
        </w:rPr>
        <w:t>DS</w:t>
      </w:r>
      <w:r w:rsidR="00A2643D" w:rsidRPr="00A2643D">
        <w:rPr>
          <w:rFonts w:asciiTheme="minorEastAsia" w:hAnsiTheme="minorEastAsia"/>
          <w:color w:val="000000" w:themeColor="text1"/>
          <w:szCs w:val="21"/>
        </w:rPr>
        <w:t xml:space="preserve">-0.50 </w:t>
      </w:r>
      <w:r w:rsidR="00A2643D" w:rsidRPr="00B4242E">
        <w:rPr>
          <w:rFonts w:asciiTheme="minorEastAsia" w:hAnsiTheme="minorEastAsia"/>
          <w:color w:val="000000" w:themeColor="text1"/>
          <w:szCs w:val="21"/>
        </w:rPr>
        <w:t>DC*</w:t>
      </w:r>
      <w:r w:rsidR="00A2643D" w:rsidRPr="00A2643D">
        <w:t xml:space="preserve"> </w:t>
      </w:r>
      <w:r w:rsidR="00A2643D" w:rsidRPr="00A2643D">
        <w:rPr>
          <w:rFonts w:asciiTheme="minorEastAsia" w:hAnsiTheme="minorEastAsia"/>
          <w:color w:val="000000" w:themeColor="text1"/>
          <w:szCs w:val="21"/>
        </w:rPr>
        <w:t>15</w:t>
      </w:r>
      <w:r w:rsidR="00961CF6" w:rsidRPr="00B4242E">
        <w:rPr>
          <w:rFonts w:asciiTheme="minorEastAsia" w:hAnsiTheme="minorEastAsia"/>
          <w:color w:val="000000" w:themeColor="text1"/>
          <w:szCs w:val="21"/>
        </w:rPr>
        <w:t>=</w:t>
      </w:r>
      <w:r w:rsidR="00961CF6" w:rsidRPr="00B4242E">
        <w:rPr>
          <w:rFonts w:asciiTheme="minorEastAsia" w:hAnsiTheme="minorEastAsia" w:hint="eastAsia"/>
          <w:color w:val="000000" w:themeColor="text1"/>
          <w:szCs w:val="21"/>
        </w:rPr>
        <w:t>1.0）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。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右</w:t>
      </w:r>
      <w:r w:rsidR="008677CF" w:rsidRPr="00B4242E">
        <w:rPr>
          <w:rFonts w:asciiTheme="minorEastAsia" w:hAnsiTheme="minorEastAsia" w:hint="eastAsia"/>
          <w:color w:val="000000" w:themeColor="text1"/>
          <w:szCs w:val="21"/>
        </w:rPr>
        <w:t>眼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颞侧球结膜可见粉红色，扁平新生物，与外眦部皮肤黏连，并蔓延至颞侧角巩膜缘，表面可见毛发及皮脂腺。右眼</w:t>
      </w:r>
      <w:r w:rsidR="008677CF" w:rsidRPr="00B4242E">
        <w:rPr>
          <w:rFonts w:asciiTheme="minorEastAsia" w:hAnsiTheme="minorEastAsia" w:hint="eastAsia"/>
          <w:color w:val="000000" w:themeColor="text1"/>
          <w:szCs w:val="21"/>
        </w:rPr>
        <w:t>前房轴深4CT，周边前房1/2CT，Tny（-），瞳孔3mm，圆，对光反射灵敏，晶体透明，眼底见视乳头色淡红，界清，C/D 0.3，网膜在位。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左眼颞侧球结膜可见瘢痕形成，余前后节未见明显异常。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眼压：右眼：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19</w:t>
      </w:r>
      <w:r w:rsidR="00971F75" w:rsidRPr="00B4242E">
        <w:rPr>
          <w:rFonts w:asciiTheme="minorEastAsia" w:hAnsiTheme="minorEastAsia"/>
          <w:color w:val="000000" w:themeColor="text1"/>
          <w:szCs w:val="21"/>
        </w:rPr>
        <w:t>mmHg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971F75" w:rsidRPr="00B4242E">
        <w:rPr>
          <w:rFonts w:asciiTheme="minorEastAsia" w:hAnsiTheme="minorEastAsia"/>
          <w:color w:val="000000" w:themeColor="text1"/>
          <w:szCs w:val="21"/>
        </w:rPr>
        <w:t>NCT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）；左眼</w:t>
      </w:r>
      <w:r w:rsidR="008677CF" w:rsidRPr="00B4242E">
        <w:rPr>
          <w:rFonts w:asciiTheme="minorEastAsia" w:hAnsiTheme="minorEastAsia" w:hint="eastAsia"/>
          <w:color w:val="000000" w:themeColor="text1"/>
          <w:szCs w:val="21"/>
        </w:rPr>
        <w:t>1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5</w:t>
      </w:r>
      <w:r w:rsidR="008677CF" w:rsidRPr="00B4242E">
        <w:rPr>
          <w:rFonts w:asciiTheme="minorEastAsia" w:hAnsiTheme="minorEastAsia"/>
          <w:color w:val="000000" w:themeColor="text1"/>
          <w:szCs w:val="21"/>
        </w:rPr>
        <w:t>mmHg</w:t>
      </w:r>
      <w:r w:rsidR="008677CF" w:rsidRPr="00B4242E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8677CF" w:rsidRPr="00B4242E">
        <w:rPr>
          <w:rFonts w:asciiTheme="minorEastAsia" w:hAnsiTheme="minorEastAsia"/>
          <w:color w:val="000000" w:themeColor="text1"/>
          <w:szCs w:val="21"/>
        </w:rPr>
        <w:t>NCT</w:t>
      </w:r>
      <w:r w:rsidR="008677CF" w:rsidRPr="00B4242E">
        <w:rPr>
          <w:rFonts w:asciiTheme="minorEastAsia" w:hAnsiTheme="minorEastAsia" w:hint="eastAsia"/>
          <w:color w:val="000000" w:themeColor="text1"/>
          <w:szCs w:val="21"/>
        </w:rPr>
        <w:t>）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。</w:t>
      </w:r>
      <w:r w:rsidR="008669F9">
        <w:rPr>
          <w:rFonts w:asciiTheme="minorEastAsia" w:hAnsiTheme="minorEastAsia" w:hint="eastAsia"/>
          <w:color w:val="000000" w:themeColor="text1"/>
          <w:szCs w:val="21"/>
        </w:rPr>
        <w:t>双眼上转受限。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可见双眼内眦赘皮，双侧附耳，余全身未见明显异常。</w:t>
      </w:r>
      <w:r w:rsidR="00971F75" w:rsidRPr="00B4242E">
        <w:rPr>
          <w:rFonts w:asciiTheme="minorEastAsia" w:hAnsiTheme="minorEastAsia"/>
          <w:color w:val="000000" w:themeColor="text1"/>
          <w:szCs w:val="21"/>
        </w:rPr>
        <w:t xml:space="preserve"> 4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、辅助检查：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双眼B超提示</w:t>
      </w:r>
      <w:r w:rsidR="00AF0A58" w:rsidRPr="00B4242E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双眼玻璃体浑浊</w:t>
      </w:r>
      <w:r w:rsidR="00AF0A58" w:rsidRPr="00B4242E">
        <w:rPr>
          <w:rFonts w:asciiTheme="minorEastAsia" w:hAnsiTheme="minorEastAsia" w:hint="eastAsia"/>
          <w:color w:val="000000" w:themeColor="text1"/>
          <w:szCs w:val="21"/>
        </w:rPr>
        <w:t>。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UBM提示</w:t>
      </w:r>
      <w:r w:rsidR="00A2643D" w:rsidRPr="00A2643D">
        <w:rPr>
          <w:rFonts w:asciiTheme="minorEastAsia" w:hAnsiTheme="minorEastAsia" w:hint="eastAsia"/>
          <w:color w:val="000000" w:themeColor="text1"/>
          <w:szCs w:val="21"/>
        </w:rPr>
        <w:t>右眼房角开放、角巩膜异常回声</w:t>
      </w:r>
      <w:r w:rsidR="00A2643D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9A513E">
        <w:rPr>
          <w:rFonts w:asciiTheme="minorEastAsia" w:hAnsiTheme="minorEastAsia" w:hint="eastAsia"/>
          <w:color w:val="000000" w:themeColor="text1"/>
          <w:szCs w:val="21"/>
        </w:rPr>
        <w:t>前节OCT提示右眼颞侧角巩膜新生物，最大厚度为1.19mm</w:t>
      </w:r>
      <w:r w:rsidR="00AF0A58" w:rsidRPr="00B4242E">
        <w:rPr>
          <w:rFonts w:asciiTheme="minorEastAsia" w:hAnsiTheme="minorEastAsia" w:hint="eastAsia"/>
          <w:color w:val="000000" w:themeColor="text1"/>
          <w:szCs w:val="21"/>
        </w:rPr>
        <w:t>。</w:t>
      </w:r>
      <w:r w:rsidR="009A513E">
        <w:rPr>
          <w:rFonts w:asciiTheme="minorEastAsia" w:hAnsiTheme="minorEastAsia" w:hint="eastAsia"/>
          <w:color w:val="000000" w:themeColor="text1"/>
          <w:szCs w:val="21"/>
        </w:rPr>
        <w:t>结合患者眼部及全身异常体征，考虑右眼皮样脂肪瘤，</w:t>
      </w:r>
      <w:r w:rsidR="009A513E" w:rsidRPr="009A513E">
        <w:rPr>
          <w:rFonts w:asciiTheme="minorEastAsia" w:hAnsiTheme="minorEastAsia" w:hint="eastAsia"/>
          <w:szCs w:val="21"/>
        </w:rPr>
        <w:t>Goldenhar综合征</w:t>
      </w:r>
      <w:r w:rsidR="009A513E">
        <w:rPr>
          <w:rFonts w:asciiTheme="minorEastAsia" w:hAnsiTheme="minorEastAsia" w:hint="eastAsia"/>
          <w:color w:val="000000" w:themeColor="text1"/>
          <w:szCs w:val="21"/>
        </w:rPr>
        <w:t>可能，但该类型肿瘤为良性，切除后不会复发，也极少累及角巩膜缘，与该患者眼部特征不相符合。目前考虑再次切除右眼新生物，但其范围大，累及角膜，综上所述，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提出讨论明确</w:t>
      </w:r>
      <w:r w:rsidR="009A513E">
        <w:rPr>
          <w:rFonts w:asciiTheme="minorEastAsia" w:hAnsiTheme="minorEastAsia" w:hint="eastAsia"/>
          <w:color w:val="000000" w:themeColor="text1"/>
          <w:szCs w:val="21"/>
        </w:rPr>
        <w:t>诊断及</w:t>
      </w:r>
      <w:r w:rsidR="001A705C">
        <w:rPr>
          <w:rFonts w:asciiTheme="minorEastAsia" w:hAnsiTheme="minorEastAsia" w:hint="eastAsia"/>
          <w:color w:val="000000" w:themeColor="text1"/>
          <w:szCs w:val="21"/>
        </w:rPr>
        <w:t>手术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方案。</w:t>
      </w:r>
    </w:p>
    <w:p w:rsidR="00971F75" w:rsidRPr="00B4242E" w:rsidRDefault="00971F75" w:rsidP="00395A89">
      <w:pPr>
        <w:ind w:firstLineChars="50" w:firstLine="105"/>
        <w:jc w:val="left"/>
        <w:rPr>
          <w:rFonts w:asciiTheme="minorEastAsia" w:hAnsiTheme="minorEastAsia"/>
          <w:color w:val="000000" w:themeColor="text1"/>
          <w:szCs w:val="21"/>
        </w:rPr>
      </w:pPr>
      <w:r w:rsidRPr="00B4242E">
        <w:rPr>
          <w:rFonts w:asciiTheme="minorEastAsia" w:hAnsiTheme="minorEastAsia"/>
          <w:color w:val="000000" w:themeColor="text1"/>
          <w:szCs w:val="21"/>
        </w:rPr>
        <w:t xml:space="preserve"> </w:t>
      </w:r>
      <w:r w:rsidR="00CD3E61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Pr="00B4242E">
        <w:rPr>
          <w:rFonts w:asciiTheme="minorEastAsia" w:hAnsiTheme="minorEastAsia" w:hint="eastAsia"/>
          <w:color w:val="000000" w:themeColor="text1"/>
          <w:szCs w:val="21"/>
        </w:rPr>
        <w:t>发言人</w:t>
      </w:r>
      <w:r w:rsidRPr="00B4242E">
        <w:rPr>
          <w:rFonts w:asciiTheme="minorEastAsia" w:hAnsiTheme="minorEastAsia"/>
          <w:color w:val="000000" w:themeColor="text1"/>
          <w:szCs w:val="21"/>
        </w:rPr>
        <w:t>1</w:t>
      </w:r>
      <w:r w:rsidRPr="00B4242E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AF0A58" w:rsidRPr="00B4242E">
        <w:rPr>
          <w:rFonts w:asciiTheme="minorEastAsia" w:hAnsiTheme="minorEastAsia" w:hint="eastAsia"/>
          <w:color w:val="000000" w:themeColor="text1"/>
          <w:szCs w:val="21"/>
        </w:rPr>
        <w:t>熊洁副主任</w:t>
      </w:r>
      <w:r w:rsidRPr="00B4242E">
        <w:rPr>
          <w:rFonts w:asciiTheme="minorEastAsia" w:hAnsiTheme="minorEastAsia" w:hint="eastAsia"/>
          <w:color w:val="000000" w:themeColor="text1"/>
          <w:szCs w:val="21"/>
        </w:rPr>
        <w:t>医师：根据患者病史及查体</w:t>
      </w:r>
      <w:r w:rsidR="00CD3E61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9A513E">
        <w:rPr>
          <w:rFonts w:asciiTheme="minorEastAsia" w:hAnsiTheme="minorEastAsia" w:hint="eastAsia"/>
          <w:color w:val="000000" w:themeColor="text1"/>
          <w:szCs w:val="21"/>
        </w:rPr>
        <w:t>考虑右眼皮样脂肪瘤可能，但其术后再次生长，进展迅速，进入角巩膜缘，与常规结膜皮样脂肪瘤有所不同，因此尚不能明确其肿瘤性质。另外患者出现双眼内眦赘皮，双侧附耳，结合眼部表现，考虑</w:t>
      </w:r>
      <w:r w:rsidR="009A513E" w:rsidRPr="009A513E">
        <w:rPr>
          <w:rFonts w:asciiTheme="minorEastAsia" w:hAnsiTheme="minorEastAsia" w:hint="eastAsia"/>
          <w:szCs w:val="21"/>
        </w:rPr>
        <w:t>Goldenhar综合征</w:t>
      </w:r>
      <w:r w:rsidR="001673C7">
        <w:rPr>
          <w:rFonts w:asciiTheme="minorEastAsia" w:hAnsiTheme="minorEastAsia" w:hint="eastAsia"/>
          <w:szCs w:val="21"/>
        </w:rPr>
        <w:t>。</w:t>
      </w:r>
      <w:r w:rsidR="00AF0A58" w:rsidRPr="00B4242E">
        <w:rPr>
          <w:rFonts w:asciiTheme="minorEastAsia" w:hAnsiTheme="minorEastAsia" w:hint="eastAsia"/>
          <w:color w:val="000000" w:themeColor="text1"/>
          <w:szCs w:val="21"/>
        </w:rPr>
        <w:t>患者有</w:t>
      </w:r>
      <w:r w:rsidR="001673C7">
        <w:rPr>
          <w:rFonts w:asciiTheme="minorEastAsia" w:hAnsiTheme="minorEastAsia" w:hint="eastAsia"/>
          <w:color w:val="000000" w:themeColor="text1"/>
          <w:szCs w:val="21"/>
        </w:rPr>
        <w:t>强烈</w:t>
      </w:r>
      <w:r w:rsidR="00AF0A58" w:rsidRPr="00B4242E">
        <w:rPr>
          <w:rFonts w:asciiTheme="minorEastAsia" w:hAnsiTheme="minorEastAsia" w:hint="eastAsia"/>
          <w:color w:val="000000" w:themeColor="text1"/>
          <w:szCs w:val="21"/>
        </w:rPr>
        <w:t>意愿</w:t>
      </w:r>
      <w:r w:rsidR="001673C7">
        <w:rPr>
          <w:rFonts w:asciiTheme="minorEastAsia" w:hAnsiTheme="minorEastAsia" w:hint="eastAsia"/>
          <w:color w:val="000000" w:themeColor="text1"/>
          <w:szCs w:val="21"/>
        </w:rPr>
        <w:t>要求</w:t>
      </w:r>
      <w:r w:rsidR="00AF0A58" w:rsidRPr="00B4242E">
        <w:rPr>
          <w:rFonts w:asciiTheme="minorEastAsia" w:hAnsiTheme="minorEastAsia" w:hint="eastAsia"/>
          <w:color w:val="000000" w:themeColor="text1"/>
          <w:szCs w:val="21"/>
        </w:rPr>
        <w:t>手术</w:t>
      </w:r>
      <w:r w:rsidR="001673C7">
        <w:rPr>
          <w:rFonts w:asciiTheme="minorEastAsia" w:hAnsiTheme="minorEastAsia" w:hint="eastAsia"/>
          <w:color w:val="000000" w:themeColor="text1"/>
          <w:szCs w:val="21"/>
        </w:rPr>
        <w:t>切除肿物</w:t>
      </w:r>
      <w:r w:rsidR="00AF0A58" w:rsidRPr="00B4242E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1673C7">
        <w:rPr>
          <w:rFonts w:asciiTheme="minorEastAsia" w:hAnsiTheme="minorEastAsia" w:hint="eastAsia"/>
          <w:color w:val="000000" w:themeColor="text1"/>
          <w:szCs w:val="21"/>
        </w:rPr>
        <w:t>但患者肿物范围大，术中需注意不能损伤外直肌，且肿物与巩膜黏连紧密，若切除部分巩膜，是否需要使用异体巩膜？肿瘤又长入浅层角膜，切除后是否需要进行板层角膜移植术？</w:t>
      </w:r>
      <w:r w:rsidR="00A00CF2">
        <w:rPr>
          <w:rFonts w:asciiTheme="minorEastAsia" w:hAnsiTheme="minorEastAsia" w:hint="eastAsia"/>
          <w:color w:val="000000" w:themeColor="text1"/>
          <w:szCs w:val="21"/>
        </w:rPr>
        <w:t>为防止复发，是否需术中应用丝裂霉素？</w:t>
      </w:r>
      <w:r w:rsidR="008669F9">
        <w:rPr>
          <w:rFonts w:asciiTheme="minorEastAsia" w:hAnsiTheme="minorEastAsia" w:hint="eastAsia"/>
          <w:color w:val="000000" w:themeColor="text1"/>
          <w:szCs w:val="21"/>
        </w:rPr>
        <w:t>术中是否需要行冰冻切片明确肿物性质？</w:t>
      </w:r>
    </w:p>
    <w:p w:rsidR="001673C7" w:rsidRDefault="00971F75" w:rsidP="00CD3E61">
      <w:pPr>
        <w:ind w:firstLineChars="150" w:firstLine="315"/>
        <w:jc w:val="left"/>
        <w:rPr>
          <w:rFonts w:asciiTheme="minorEastAsia" w:hAnsiTheme="minorEastAsia" w:hint="eastAsia"/>
          <w:color w:val="000000" w:themeColor="text1"/>
          <w:szCs w:val="21"/>
        </w:rPr>
      </w:pPr>
      <w:r w:rsidRPr="00B4242E">
        <w:rPr>
          <w:rFonts w:asciiTheme="minorEastAsia" w:hAnsiTheme="minorEastAsia" w:hint="eastAsia"/>
          <w:color w:val="000000" w:themeColor="text1"/>
          <w:szCs w:val="21"/>
        </w:rPr>
        <w:t>发言人</w:t>
      </w:r>
      <w:r w:rsidRPr="00B4242E">
        <w:rPr>
          <w:rFonts w:asciiTheme="minorEastAsia" w:hAnsiTheme="minorEastAsia"/>
          <w:color w:val="000000" w:themeColor="text1"/>
          <w:szCs w:val="21"/>
        </w:rPr>
        <w:t>2</w:t>
      </w:r>
      <w:r w:rsidR="001673C7">
        <w:rPr>
          <w:rFonts w:asciiTheme="minorEastAsia" w:hAnsiTheme="minorEastAsia" w:hint="eastAsia"/>
          <w:color w:val="000000" w:themeColor="text1"/>
          <w:szCs w:val="21"/>
        </w:rPr>
        <w:t>：黄小勇</w:t>
      </w:r>
      <w:r w:rsidRPr="00B4242E">
        <w:rPr>
          <w:rFonts w:asciiTheme="minorEastAsia" w:hAnsiTheme="minorEastAsia" w:hint="eastAsia"/>
          <w:color w:val="000000" w:themeColor="text1"/>
          <w:szCs w:val="21"/>
        </w:rPr>
        <w:t>副主任医师：</w:t>
      </w:r>
      <w:r w:rsidR="001673C7">
        <w:rPr>
          <w:rFonts w:asciiTheme="minorEastAsia" w:hAnsiTheme="minorEastAsia" w:hint="eastAsia"/>
          <w:color w:val="000000" w:themeColor="text1"/>
          <w:szCs w:val="21"/>
        </w:rPr>
        <w:t>因结膜皮样脂肪瘤切除后极少复发，考虑该患者曾行双眼结膜新生物切除术，需与结膜瘢痕相鉴别</w:t>
      </w:r>
      <w:r w:rsidR="008669F9">
        <w:rPr>
          <w:rFonts w:asciiTheme="minorEastAsia" w:hAnsiTheme="minorEastAsia" w:hint="eastAsia"/>
          <w:color w:val="000000" w:themeColor="text1"/>
          <w:szCs w:val="21"/>
        </w:rPr>
        <w:t>，要明确患者是否为瘢痕体质。另外，患者双眼上转受限，可行牵拉试验明确受限原因。因肿物较大，需手术切除，但术前要与患者沟通，了解患者诉求，告知切除后仍可能复发。</w:t>
      </w:r>
    </w:p>
    <w:p w:rsidR="008669F9" w:rsidRDefault="00971F75" w:rsidP="008669F9">
      <w:pPr>
        <w:ind w:firstLineChars="100" w:firstLine="210"/>
        <w:jc w:val="left"/>
        <w:rPr>
          <w:rFonts w:asciiTheme="minorEastAsia" w:hAnsiTheme="minorEastAsia" w:hint="eastAsia"/>
          <w:color w:val="000000" w:themeColor="text1"/>
          <w:szCs w:val="21"/>
        </w:rPr>
      </w:pPr>
      <w:r w:rsidRPr="00B4242E">
        <w:rPr>
          <w:rFonts w:asciiTheme="minorEastAsia" w:hAnsiTheme="minorEastAsia" w:hint="eastAsia"/>
          <w:color w:val="000000" w:themeColor="text1"/>
          <w:szCs w:val="21"/>
        </w:rPr>
        <w:t>发言人</w:t>
      </w:r>
      <w:r w:rsidRPr="00B4242E">
        <w:rPr>
          <w:rFonts w:asciiTheme="minorEastAsia" w:hAnsiTheme="minorEastAsia"/>
          <w:color w:val="000000" w:themeColor="text1"/>
          <w:szCs w:val="21"/>
        </w:rPr>
        <w:t>3</w:t>
      </w:r>
      <w:r w:rsidRPr="00B4242E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8669F9">
        <w:rPr>
          <w:rFonts w:asciiTheme="minorEastAsia" w:hAnsiTheme="minorEastAsia" w:hint="eastAsia"/>
          <w:color w:val="000000" w:themeColor="text1"/>
          <w:szCs w:val="21"/>
        </w:rPr>
        <w:t>杨于力</w:t>
      </w:r>
      <w:r w:rsidRPr="00B4242E">
        <w:rPr>
          <w:rFonts w:asciiTheme="minorEastAsia" w:hAnsiTheme="minorEastAsia" w:hint="eastAsia"/>
          <w:color w:val="000000" w:themeColor="text1"/>
          <w:szCs w:val="21"/>
        </w:rPr>
        <w:t>副主任医师：</w:t>
      </w:r>
      <w:r w:rsidR="008669F9">
        <w:rPr>
          <w:rFonts w:asciiTheme="minorEastAsia" w:hAnsiTheme="minorEastAsia" w:hint="eastAsia"/>
          <w:color w:val="000000" w:themeColor="text1"/>
          <w:szCs w:val="21"/>
        </w:rPr>
        <w:t>患者目前考虑右眼皮样脂肪瘤可能，需完善眼眶MRI明确是否累及眶内脂肪。另外该患者肿物虽然长入角膜，但比较表浅，且范围很小，可直接术中切除肿物，并予羊膜覆盖。切除的巩膜也可用羊膜覆盖达到重建眼表的目的。</w:t>
      </w:r>
    </w:p>
    <w:p w:rsidR="004F4A1D" w:rsidRPr="00B4242E" w:rsidRDefault="00B4242E" w:rsidP="00A00CF2">
      <w:pPr>
        <w:ind w:firstLineChars="100" w:firstLine="21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主持人小结：余涛</w:t>
      </w:r>
      <w:r w:rsidR="008669F9">
        <w:rPr>
          <w:rFonts w:asciiTheme="minorEastAsia" w:hAnsiTheme="minorEastAsia" w:hint="eastAsia"/>
          <w:color w:val="000000" w:themeColor="text1"/>
          <w:szCs w:val="21"/>
        </w:rPr>
        <w:t>副主任医师：结合患者病情及既往手术史，</w:t>
      </w:r>
      <w:r w:rsidR="00A00CF2">
        <w:rPr>
          <w:rFonts w:asciiTheme="minorEastAsia" w:hAnsiTheme="minorEastAsia" w:hint="eastAsia"/>
          <w:color w:val="000000" w:themeColor="text1"/>
          <w:szCs w:val="21"/>
        </w:rPr>
        <w:t>不排除患者右眼为瘢痕组织增生，需病理明确。另外术中不建议应用丝裂霉素，避免发生巩膜溶解等严重并发症。结合各位教授意见，</w:t>
      </w:r>
      <w:r w:rsidR="000467AF" w:rsidRPr="00B4242E">
        <w:rPr>
          <w:rFonts w:asciiTheme="minorEastAsia" w:hAnsiTheme="minorEastAsia" w:hint="eastAsia"/>
          <w:color w:val="000000" w:themeColor="text1"/>
          <w:szCs w:val="21"/>
        </w:rPr>
        <w:t>同意行</w:t>
      </w:r>
      <w:r w:rsidR="00A00CF2">
        <w:rPr>
          <w:rFonts w:asciiTheme="minorEastAsia" w:hAnsiTheme="minorEastAsia" w:hint="eastAsia"/>
          <w:color w:val="000000" w:themeColor="text1"/>
          <w:szCs w:val="21"/>
        </w:rPr>
        <w:t>右眼结膜新生物切除术</w:t>
      </w:r>
      <w:r w:rsidR="000467AF" w:rsidRPr="00B4242E">
        <w:rPr>
          <w:rFonts w:asciiTheme="minorEastAsia" w:hAnsiTheme="minorEastAsia" w:hint="eastAsia"/>
          <w:color w:val="000000" w:themeColor="text1"/>
          <w:szCs w:val="21"/>
        </w:rPr>
        <w:t>，但术前应告知患者</w:t>
      </w:r>
      <w:r w:rsidR="00A00CF2">
        <w:rPr>
          <w:rFonts w:asciiTheme="minorEastAsia" w:hAnsiTheme="minorEastAsia" w:hint="eastAsia"/>
          <w:color w:val="000000" w:themeColor="text1"/>
          <w:szCs w:val="21"/>
        </w:rPr>
        <w:t>术后可能再次复发，肿物切除不完全等可能，</w:t>
      </w:r>
      <w:r w:rsidR="000467AF" w:rsidRPr="00B4242E">
        <w:rPr>
          <w:rFonts w:asciiTheme="minorEastAsia" w:hAnsiTheme="minorEastAsia" w:hint="eastAsia"/>
          <w:color w:val="000000" w:themeColor="text1"/>
          <w:szCs w:val="21"/>
        </w:rPr>
        <w:t>若患者及家属理解并同意手术，方可行手术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。</w:t>
      </w:r>
      <w:r w:rsidR="00236EF5" w:rsidRPr="00B4242E">
        <w:rPr>
          <w:rFonts w:asciiTheme="minorEastAsia" w:hAnsiTheme="minorEastAsia" w:hint="eastAsia"/>
          <w:color w:val="000000" w:themeColor="text1"/>
          <w:szCs w:val="21"/>
        </w:rPr>
        <w:t xml:space="preserve">     </w:t>
      </w:r>
      <w:r w:rsidR="001E41FA" w:rsidRPr="00B4242E">
        <w:rPr>
          <w:rFonts w:asciiTheme="minorEastAsia" w:hAnsiTheme="minorEastAsia" w:hint="eastAsia"/>
          <w:color w:val="000000" w:themeColor="text1"/>
          <w:szCs w:val="21"/>
        </w:rPr>
        <w:t xml:space="preserve">   </w:t>
      </w:r>
    </w:p>
    <w:p w:rsidR="001E41FA" w:rsidRPr="00B4242E" w:rsidRDefault="001E41FA" w:rsidP="00B4242E">
      <w:pPr>
        <w:ind w:right="840" w:firstLineChars="1310" w:firstLine="2751"/>
        <w:jc w:val="right"/>
        <w:rPr>
          <w:rFonts w:asciiTheme="minorEastAsia" w:hAnsiTheme="minorEastAsia"/>
          <w:color w:val="000000" w:themeColor="text1"/>
          <w:szCs w:val="21"/>
        </w:rPr>
      </w:pPr>
      <w:r w:rsidRPr="00B4242E">
        <w:rPr>
          <w:rFonts w:asciiTheme="minorEastAsia" w:hAnsiTheme="minorEastAsia" w:hint="eastAsia"/>
          <w:color w:val="000000" w:themeColor="text1"/>
          <w:szCs w:val="21"/>
        </w:rPr>
        <w:t>主持人签字：</w:t>
      </w:r>
      <w:r w:rsidR="00236EF5" w:rsidRPr="00B4242E">
        <w:rPr>
          <w:rFonts w:asciiTheme="minorEastAsia" w:hAnsiTheme="minorEastAsia" w:hint="eastAsia"/>
          <w:color w:val="000000" w:themeColor="text1"/>
          <w:szCs w:val="21"/>
        </w:rPr>
        <w:t xml:space="preserve">          </w:t>
      </w:r>
      <w:r w:rsidR="00502E6D" w:rsidRPr="00B4242E">
        <w:rPr>
          <w:rFonts w:asciiTheme="minorEastAsia" w:hAnsiTheme="minorEastAsia" w:hint="eastAsia"/>
          <w:color w:val="000000" w:themeColor="text1"/>
          <w:szCs w:val="21"/>
        </w:rPr>
        <w:t xml:space="preserve">                             </w:t>
      </w:r>
      <w:r w:rsidRPr="00B4242E">
        <w:rPr>
          <w:rFonts w:asciiTheme="minorEastAsia" w:hAnsiTheme="minorEastAsia" w:hint="eastAsia"/>
          <w:color w:val="000000" w:themeColor="text1"/>
          <w:szCs w:val="21"/>
        </w:rPr>
        <w:t>日期</w:t>
      </w:r>
      <w:r w:rsidR="00502E6D" w:rsidRPr="00B4242E">
        <w:rPr>
          <w:rFonts w:asciiTheme="minorEastAsia" w:hAnsiTheme="minorEastAsia" w:hint="eastAsia"/>
          <w:color w:val="000000" w:themeColor="text1"/>
          <w:szCs w:val="21"/>
        </w:rPr>
        <w:t>:2019.</w:t>
      </w:r>
      <w:r w:rsidR="00944DF4" w:rsidRPr="00B4242E">
        <w:rPr>
          <w:rFonts w:asciiTheme="minorEastAsia" w:hAnsiTheme="minorEastAsia" w:hint="eastAsia"/>
          <w:color w:val="000000" w:themeColor="text1"/>
          <w:szCs w:val="21"/>
        </w:rPr>
        <w:t>1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2</w:t>
      </w:r>
      <w:r w:rsidR="00502E6D" w:rsidRPr="00B4242E">
        <w:rPr>
          <w:rFonts w:asciiTheme="minorEastAsia" w:hAnsiTheme="minorEastAsia" w:hint="eastAsia"/>
          <w:color w:val="000000" w:themeColor="text1"/>
          <w:szCs w:val="21"/>
        </w:rPr>
        <w:t>.</w:t>
      </w:r>
      <w:r w:rsidR="00971F75" w:rsidRPr="00B4242E">
        <w:rPr>
          <w:rFonts w:asciiTheme="minorEastAsia" w:hAnsiTheme="minorEastAsia" w:hint="eastAsia"/>
          <w:color w:val="000000" w:themeColor="text1"/>
          <w:szCs w:val="21"/>
        </w:rPr>
        <w:t>1</w:t>
      </w:r>
      <w:r w:rsidR="00B4242E">
        <w:rPr>
          <w:rFonts w:asciiTheme="minorEastAsia" w:hAnsiTheme="minorEastAsia" w:hint="eastAsia"/>
          <w:color w:val="000000" w:themeColor="text1"/>
          <w:szCs w:val="21"/>
        </w:rPr>
        <w:t>8</w:t>
      </w:r>
    </w:p>
    <w:sectPr w:rsidR="001E41FA" w:rsidRPr="00B4242E" w:rsidSect="00CA7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E3A" w:rsidRDefault="002A0E3A" w:rsidP="001E41FA">
      <w:r>
        <w:separator/>
      </w:r>
    </w:p>
  </w:endnote>
  <w:endnote w:type="continuationSeparator" w:id="1">
    <w:p w:rsidR="002A0E3A" w:rsidRDefault="002A0E3A" w:rsidP="001E4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E3A" w:rsidRDefault="002A0E3A" w:rsidP="001E41FA">
      <w:r>
        <w:separator/>
      </w:r>
    </w:p>
  </w:footnote>
  <w:footnote w:type="continuationSeparator" w:id="1">
    <w:p w:rsidR="002A0E3A" w:rsidRDefault="002A0E3A" w:rsidP="001E41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1FA"/>
    <w:rsid w:val="000467AF"/>
    <w:rsid w:val="000B1ADE"/>
    <w:rsid w:val="000C0220"/>
    <w:rsid w:val="000F6345"/>
    <w:rsid w:val="001673C7"/>
    <w:rsid w:val="001A362D"/>
    <w:rsid w:val="001A705C"/>
    <w:rsid w:val="001B0189"/>
    <w:rsid w:val="001E41FA"/>
    <w:rsid w:val="001F3AC7"/>
    <w:rsid w:val="00232D8E"/>
    <w:rsid w:val="00236EF5"/>
    <w:rsid w:val="002A0E3A"/>
    <w:rsid w:val="002E21F5"/>
    <w:rsid w:val="00310CFC"/>
    <w:rsid w:val="003631C8"/>
    <w:rsid w:val="00371FC7"/>
    <w:rsid w:val="00395A89"/>
    <w:rsid w:val="003A7D01"/>
    <w:rsid w:val="00416443"/>
    <w:rsid w:val="00432BEE"/>
    <w:rsid w:val="004504CB"/>
    <w:rsid w:val="004F4A1D"/>
    <w:rsid w:val="00502DED"/>
    <w:rsid w:val="00502E6D"/>
    <w:rsid w:val="00594466"/>
    <w:rsid w:val="005C2FF4"/>
    <w:rsid w:val="005D51F0"/>
    <w:rsid w:val="00636113"/>
    <w:rsid w:val="006C114E"/>
    <w:rsid w:val="00701BFA"/>
    <w:rsid w:val="00705E04"/>
    <w:rsid w:val="00715C8E"/>
    <w:rsid w:val="0074769C"/>
    <w:rsid w:val="007F7C6A"/>
    <w:rsid w:val="008669F9"/>
    <w:rsid w:val="008677CF"/>
    <w:rsid w:val="00874244"/>
    <w:rsid w:val="008762DF"/>
    <w:rsid w:val="00925321"/>
    <w:rsid w:val="00926585"/>
    <w:rsid w:val="00944DF4"/>
    <w:rsid w:val="00961CF6"/>
    <w:rsid w:val="00971F75"/>
    <w:rsid w:val="009A513E"/>
    <w:rsid w:val="00A00CF2"/>
    <w:rsid w:val="00A2643D"/>
    <w:rsid w:val="00AF0A58"/>
    <w:rsid w:val="00B4242E"/>
    <w:rsid w:val="00B775A8"/>
    <w:rsid w:val="00C24D19"/>
    <w:rsid w:val="00C63314"/>
    <w:rsid w:val="00CA487A"/>
    <w:rsid w:val="00CA7CE6"/>
    <w:rsid w:val="00CD3E61"/>
    <w:rsid w:val="00D075C4"/>
    <w:rsid w:val="00D6212E"/>
    <w:rsid w:val="00E053D5"/>
    <w:rsid w:val="00E4444B"/>
    <w:rsid w:val="00ED31D8"/>
    <w:rsid w:val="00F7721A"/>
    <w:rsid w:val="00FA00C1"/>
    <w:rsid w:val="00FE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1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1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41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41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236</Words>
  <Characters>1350</Characters>
  <Application>Microsoft Office Word</Application>
  <DocSecurity>0</DocSecurity>
  <Lines>11</Lines>
  <Paragraphs>3</Paragraphs>
  <ScaleCrop>false</ScaleCrop>
  <Company>Home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xxk</dc:creator>
  <cp:lastModifiedBy>xxk</cp:lastModifiedBy>
  <cp:revision>12</cp:revision>
  <cp:lastPrinted>2019-12-25T08:03:00Z</cp:lastPrinted>
  <dcterms:created xsi:type="dcterms:W3CDTF">2019-12-25T01:22:00Z</dcterms:created>
  <dcterms:modified xsi:type="dcterms:W3CDTF">2019-12-26T01:18:00Z</dcterms:modified>
</cp:coreProperties>
</file>