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9BC2" w14:textId="6407B3E5" w:rsidR="00180CF0" w:rsidRPr="00180CF0" w:rsidRDefault="00F91D53" w:rsidP="00180CF0">
      <w:pPr>
        <w:pStyle w:val="NormalWeb"/>
        <w:rPr>
          <w:rFonts w:ascii="Avenir Next Medium" w:hAnsi="Avenir Next Medium"/>
          <w:color w:val="000000"/>
          <w:sz w:val="20"/>
          <w:szCs w:val="20"/>
        </w:rPr>
      </w:pPr>
      <w:r>
        <w:rPr>
          <w:rStyle w:val="Fuerte"/>
          <w:rFonts w:ascii="Avenir Next Medium" w:hAnsi="Avenir Next Medium"/>
          <w:b w:val="0"/>
          <w:bCs w:val="0"/>
          <w:color w:val="000000"/>
          <w:sz w:val="20"/>
          <w:szCs w:val="20"/>
        </w:rPr>
        <w:t>La IA suspende en titulares</w:t>
      </w:r>
    </w:p>
    <w:p w14:paraId="46396472" w14:textId="199D8EDB" w:rsidR="00180CF0" w:rsidRDefault="00180CF0" w:rsidP="00180CF0">
      <w:pPr>
        <w:pStyle w:val="NormalWeb"/>
        <w:rPr>
          <w:rFonts w:ascii="Avenir Next Medium" w:hAnsi="Avenir Next Medium"/>
          <w:color w:val="000000"/>
          <w:sz w:val="20"/>
          <w:szCs w:val="20"/>
        </w:rPr>
      </w:pPr>
      <w:r w:rsidRPr="00180CF0">
        <w:rPr>
          <w:rFonts w:ascii="Avenir Next Medium" w:hAnsi="Avenir Next Medium"/>
          <w:color w:val="000000"/>
          <w:sz w:val="20"/>
          <w:szCs w:val="20"/>
        </w:rPr>
        <w:t>La prensa lo contó con el lenguaje de</w:t>
      </w:r>
      <w:r w:rsidRPr="00180CF0">
        <w:rPr>
          <w:rFonts w:ascii="Avenir Next Medium" w:hAnsi="Avenir Next Medium"/>
          <w:color w:val="000000"/>
          <w:sz w:val="20"/>
          <w:szCs w:val="20"/>
        </w:rPr>
        <w:t>l mazazo</w:t>
      </w:r>
      <w:r w:rsidRPr="00180CF0">
        <w:rPr>
          <w:rFonts w:ascii="Avenir Next Medium" w:hAnsi="Avenir Next Medium"/>
          <w:color w:val="000000"/>
          <w:sz w:val="20"/>
          <w:szCs w:val="20"/>
        </w:rPr>
        <w:t>: “la impotencia como resumen”, “sorpresa mundial”, “</w:t>
      </w:r>
      <w:proofErr w:type="spellStart"/>
      <w:r w:rsidRPr="00180CF0">
        <w:rPr>
          <w:rFonts w:ascii="Avenir Next Medium" w:hAnsi="Avenir Next Medium"/>
          <w:color w:val="000000"/>
          <w:sz w:val="20"/>
          <w:szCs w:val="20"/>
        </w:rPr>
        <w:t>Vozinha</w:t>
      </w:r>
      <w:proofErr w:type="spellEnd"/>
      <w:r w:rsidRPr="00180CF0">
        <w:rPr>
          <w:rFonts w:ascii="Avenir Next Medium" w:hAnsi="Avenir Next Medium"/>
          <w:color w:val="000000"/>
          <w:sz w:val="20"/>
          <w:szCs w:val="20"/>
        </w:rPr>
        <w:t xml:space="preserve">, héroe”. El 0-0 de España ante Cabo Verde no fue tratado como un simple empate, sino como una grieta </w:t>
      </w:r>
      <w:r>
        <w:rPr>
          <w:rFonts w:ascii="Avenir Next Medium" w:hAnsi="Avenir Next Medium"/>
          <w:color w:val="000000"/>
          <w:sz w:val="20"/>
          <w:szCs w:val="20"/>
        </w:rPr>
        <w:t>en una selección que era considerada una favorita por los suyos</w:t>
      </w:r>
      <w:r w:rsidRPr="00180CF0">
        <w:rPr>
          <w:rFonts w:ascii="Avenir Next Medium" w:hAnsi="Avenir Next Medium"/>
          <w:color w:val="000000"/>
          <w:sz w:val="20"/>
          <w:szCs w:val="20"/>
        </w:rPr>
        <w:t>.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Los periodistas pusieron el foco en la escena: España dominando</w:t>
      </w:r>
      <w:r>
        <w:rPr>
          <w:rFonts w:ascii="Avenir Next Medium" w:hAnsi="Avenir Next Medium"/>
          <w:color w:val="000000"/>
          <w:sz w:val="20"/>
          <w:szCs w:val="20"/>
        </w:rPr>
        <w:t xml:space="preserve"> insulsamente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sin premio, Cabo Verde resistiendo históric</w:t>
      </w:r>
      <w:r>
        <w:rPr>
          <w:rFonts w:ascii="Avenir Next Medium" w:hAnsi="Avenir Next Medium"/>
          <w:color w:val="000000"/>
          <w:sz w:val="20"/>
          <w:szCs w:val="20"/>
        </w:rPr>
        <w:t>amente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y un portero de 40 años convertido en </w:t>
      </w:r>
      <w:r>
        <w:rPr>
          <w:rFonts w:ascii="Avenir Next Medium" w:hAnsi="Avenir Next Medium"/>
          <w:color w:val="000000"/>
          <w:sz w:val="20"/>
          <w:szCs w:val="20"/>
        </w:rPr>
        <w:t>bastión</w:t>
      </w:r>
      <w:r w:rsidRPr="00180CF0">
        <w:rPr>
          <w:rFonts w:ascii="Avenir Next Medium" w:hAnsi="Avenir Next Medium"/>
          <w:color w:val="000000"/>
          <w:sz w:val="20"/>
          <w:szCs w:val="20"/>
        </w:rPr>
        <w:t>.</w:t>
      </w:r>
      <w:r w:rsidRPr="00180CF0">
        <w:rPr>
          <w:rStyle w:val="apple-converted-space"/>
          <w:rFonts w:ascii="Avenir Next Medium" w:hAnsi="Avenir Next Medium"/>
          <w:color w:val="000000"/>
          <w:sz w:val="20"/>
          <w:szCs w:val="20"/>
        </w:rPr>
        <w:t> </w:t>
      </w:r>
      <w:r>
        <w:rPr>
          <w:rFonts w:ascii="Avenir Next Medium" w:hAnsi="Avenir Next Medium"/>
          <w:color w:val="000000"/>
          <w:sz w:val="20"/>
          <w:szCs w:val="20"/>
        </w:rPr>
        <w:t xml:space="preserve">Le pedimos los </w:t>
      </w:r>
      <w:r w:rsidRPr="00180CF0">
        <w:rPr>
          <w:rFonts w:ascii="Avenir Next Medium" w:hAnsi="Avenir Next Medium"/>
          <w:color w:val="000000"/>
          <w:sz w:val="20"/>
          <w:szCs w:val="20"/>
        </w:rPr>
        <w:t>titular</w:t>
      </w:r>
      <w:r>
        <w:rPr>
          <w:rFonts w:ascii="Avenir Next Medium" w:hAnsi="Avenir Next Medium"/>
          <w:color w:val="000000"/>
          <w:sz w:val="20"/>
          <w:szCs w:val="20"/>
        </w:rPr>
        <w:t>es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a la IA</w:t>
      </w:r>
      <w:r>
        <w:rPr>
          <w:rFonts w:ascii="Avenir Next Medium" w:hAnsi="Avenir Next Medium"/>
          <w:color w:val="000000"/>
          <w:sz w:val="20"/>
          <w:szCs w:val="20"/>
        </w:rPr>
        <w:t xml:space="preserve">, para ver como articula ese inicio de torneo. </w:t>
      </w:r>
      <w:r w:rsidRPr="00180CF0">
        <w:rPr>
          <w:rStyle w:val="Fuerte"/>
          <w:rFonts w:ascii="Avenir Next Medium" w:hAnsi="Avenir Next Medium"/>
          <w:b w:val="0"/>
          <w:bCs w:val="0"/>
          <w:color w:val="000000"/>
          <w:sz w:val="20"/>
          <w:szCs w:val="20"/>
        </w:rPr>
        <w:t>Gemini</w:t>
      </w:r>
      <w:r>
        <w:rPr>
          <w:rStyle w:val="Fuerte"/>
          <w:rFonts w:ascii="Avenir Next Medium" w:hAnsi="Avenir Next Medium"/>
          <w:b w:val="0"/>
          <w:bCs w:val="0"/>
          <w:color w:val="000000"/>
          <w:sz w:val="20"/>
          <w:szCs w:val="20"/>
        </w:rPr>
        <w:t xml:space="preserve"> se decanta por un: </w:t>
      </w:r>
      <w:r w:rsidRPr="00180CF0">
        <w:rPr>
          <w:rFonts w:ascii="Avenir Next Medium" w:hAnsi="Avenir Next Medium"/>
          <w:color w:val="000000"/>
          <w:sz w:val="20"/>
          <w:szCs w:val="20"/>
        </w:rPr>
        <w:t>“España tuvo el balón; Cabo Verde, el relato.”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proofErr w:type="spellStart"/>
      <w:r w:rsidRPr="00180CF0">
        <w:rPr>
          <w:rStyle w:val="Fuerte"/>
          <w:rFonts w:ascii="Avenir Next Medium" w:hAnsi="Avenir Next Medium"/>
          <w:b w:val="0"/>
          <w:bCs w:val="0"/>
          <w:color w:val="000000"/>
          <w:sz w:val="20"/>
          <w:szCs w:val="20"/>
        </w:rPr>
        <w:t>ChatGPT</w:t>
      </w:r>
      <w:proofErr w:type="spellEnd"/>
      <w:r>
        <w:rPr>
          <w:rStyle w:val="Fuerte"/>
          <w:rFonts w:ascii="Avenir Next Medium" w:hAnsi="Avenir Next Medium"/>
          <w:b w:val="0"/>
          <w:bCs w:val="0"/>
          <w:color w:val="000000"/>
          <w:sz w:val="20"/>
          <w:szCs w:val="20"/>
        </w:rPr>
        <w:t xml:space="preserve"> articula un relato más académico:</w:t>
      </w:r>
      <w:r w:rsidRPr="00180CF0">
        <w:rPr>
          <w:rStyle w:val="apple-converted-space"/>
          <w:rFonts w:ascii="Avenir Next Medium" w:hAnsi="Avenir Next Medium"/>
          <w:color w:val="000000"/>
          <w:sz w:val="20"/>
          <w:szCs w:val="20"/>
        </w:rPr>
        <w:t> </w:t>
      </w:r>
      <w:r w:rsidRPr="00180CF0">
        <w:rPr>
          <w:rFonts w:ascii="Avenir Next Medium" w:hAnsi="Avenir Next Medium"/>
          <w:color w:val="000000"/>
          <w:sz w:val="20"/>
          <w:szCs w:val="20"/>
        </w:rPr>
        <w:t>“Dominio sin amenaza: la advertencia matemática del 0-0.”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r w:rsidRPr="00180CF0">
        <w:rPr>
          <w:rStyle w:val="Fuerte"/>
          <w:rFonts w:ascii="Avenir Next Medium" w:hAnsi="Avenir Next Medium"/>
          <w:b w:val="0"/>
          <w:bCs w:val="0"/>
          <w:color w:val="000000"/>
          <w:sz w:val="20"/>
          <w:szCs w:val="20"/>
        </w:rPr>
        <w:t>Claude:</w:t>
      </w:r>
      <w:r w:rsidRPr="00180CF0">
        <w:rPr>
          <w:rStyle w:val="apple-converted-space"/>
          <w:rFonts w:ascii="Avenir Next Medium" w:hAnsi="Avenir Next Medium"/>
          <w:color w:val="000000"/>
          <w:sz w:val="20"/>
          <w:szCs w:val="20"/>
        </w:rPr>
        <w:t> </w:t>
      </w:r>
      <w:r w:rsidRPr="00180CF0">
        <w:rPr>
          <w:rFonts w:ascii="Avenir Next Medium" w:hAnsi="Avenir Next Medium"/>
          <w:color w:val="000000"/>
          <w:sz w:val="20"/>
          <w:szCs w:val="20"/>
        </w:rPr>
        <w:t>“El empate que reveló una España demasiado previsible.”</w:t>
      </w:r>
      <w:r>
        <w:rPr>
          <w:rFonts w:ascii="Avenir Next Medium" w:hAnsi="Avenir Next Medium"/>
          <w:color w:val="000000"/>
          <w:sz w:val="20"/>
          <w:szCs w:val="20"/>
        </w:rPr>
        <w:t xml:space="preserve"> No se ganarían el sueldo redactando titulares.</w:t>
      </w:r>
    </w:p>
    <w:p w14:paraId="6C78B290" w14:textId="17B1C349" w:rsidR="00180CF0" w:rsidRPr="00180CF0" w:rsidRDefault="00180CF0" w:rsidP="00180CF0">
      <w:pPr>
        <w:pStyle w:val="NormalWeb"/>
        <w:rPr>
          <w:rFonts w:ascii="Avenir Next Medium" w:hAnsi="Avenir Next Medium"/>
          <w:color w:val="000000"/>
          <w:sz w:val="20"/>
          <w:szCs w:val="20"/>
        </w:rPr>
      </w:pPr>
      <w:r w:rsidRPr="00180CF0">
        <w:rPr>
          <w:rFonts w:ascii="Avenir Next Medium" w:hAnsi="Avenir Next Medium"/>
          <w:color w:val="000000"/>
          <w:sz w:val="20"/>
          <w:szCs w:val="20"/>
        </w:rPr>
        <w:t>Ahí aparece el cambio de mirada. El periodismo lee el partido desde el impacto</w:t>
      </w:r>
      <w:r>
        <w:rPr>
          <w:rFonts w:ascii="Avenir Next Medium" w:hAnsi="Avenir Next Medium"/>
          <w:color w:val="000000"/>
          <w:sz w:val="20"/>
          <w:szCs w:val="20"/>
        </w:rPr>
        <w:t>, la incredulidad y el desengaño</w:t>
      </w:r>
      <w:r w:rsidR="004E7E29">
        <w:rPr>
          <w:rFonts w:ascii="Avenir Next Medium" w:hAnsi="Avenir Next Medium"/>
          <w:color w:val="000000"/>
          <w:sz w:val="20"/>
          <w:szCs w:val="20"/>
        </w:rPr>
        <w:t xml:space="preserve">; es parte. </w:t>
      </w:r>
      <w:proofErr w:type="spellStart"/>
      <w:r w:rsidRPr="00180CF0">
        <w:rPr>
          <w:rFonts w:ascii="Avenir Next Medium" w:hAnsi="Avenir Next Medium"/>
          <w:color w:val="000000"/>
          <w:sz w:val="20"/>
          <w:szCs w:val="20"/>
        </w:rPr>
        <w:t>La</w:t>
      </w:r>
      <w:proofErr w:type="spellEnd"/>
      <w:r w:rsidRPr="00180CF0">
        <w:rPr>
          <w:rFonts w:ascii="Avenir Next Medium" w:hAnsi="Avenir Next Medium"/>
          <w:color w:val="000000"/>
          <w:sz w:val="20"/>
          <w:szCs w:val="20"/>
        </w:rPr>
        <w:t xml:space="preserve"> IA, en cambio, ordena el suceso como síntoma</w:t>
      </w:r>
      <w:r w:rsidR="004E7E29">
        <w:rPr>
          <w:rFonts w:ascii="Avenir Next Medium" w:hAnsi="Avenir Next Medium"/>
          <w:color w:val="000000"/>
          <w:sz w:val="20"/>
          <w:szCs w:val="20"/>
        </w:rPr>
        <w:t xml:space="preserve"> y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</w:t>
      </w:r>
      <w:r w:rsidR="004E7E29">
        <w:rPr>
          <w:rFonts w:ascii="Avenir Next Medium" w:hAnsi="Avenir Next Medium"/>
          <w:color w:val="000000"/>
          <w:sz w:val="20"/>
          <w:szCs w:val="20"/>
        </w:rPr>
        <w:t>a</w:t>
      </w:r>
      <w:r>
        <w:rPr>
          <w:rFonts w:ascii="Avenir Next Medium" w:hAnsi="Avenir Next Medium"/>
          <w:color w:val="000000"/>
          <w:sz w:val="20"/>
          <w:szCs w:val="20"/>
        </w:rPr>
        <w:t xml:space="preserve">naliza </w:t>
      </w:r>
      <w:r w:rsidR="004E7E29">
        <w:rPr>
          <w:rFonts w:ascii="Avenir Next Medium" w:hAnsi="Avenir Next Medium"/>
          <w:color w:val="000000"/>
          <w:sz w:val="20"/>
          <w:szCs w:val="20"/>
        </w:rPr>
        <w:t>sus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patr</w:t>
      </w:r>
      <w:r>
        <w:rPr>
          <w:rFonts w:ascii="Avenir Next Medium" w:hAnsi="Avenir Next Medium"/>
          <w:color w:val="000000"/>
          <w:sz w:val="20"/>
          <w:szCs w:val="20"/>
        </w:rPr>
        <w:t>ones</w:t>
      </w:r>
      <w:r w:rsidRPr="00180CF0">
        <w:rPr>
          <w:rFonts w:ascii="Avenir Next Medium" w:hAnsi="Avenir Next Medium"/>
          <w:color w:val="000000"/>
          <w:sz w:val="20"/>
          <w:szCs w:val="20"/>
        </w:rPr>
        <w:t>.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Los titulares humanos buscan emoción, jerarquía y memoria. Necesitan que el lector entienda que Cabo Verde no sólo empató: hizo historia. Los titulares de IA tienden a </w:t>
      </w:r>
      <w:r>
        <w:rPr>
          <w:rFonts w:ascii="Avenir Next Medium" w:hAnsi="Avenir Next Medium"/>
          <w:color w:val="000000"/>
          <w:sz w:val="20"/>
          <w:szCs w:val="20"/>
        </w:rPr>
        <w:t>sustituir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la emoción en diagnóstico. Gemini subraya la batalla narrativa; </w:t>
      </w:r>
      <w:proofErr w:type="spellStart"/>
      <w:r w:rsidRPr="00180CF0">
        <w:rPr>
          <w:rFonts w:ascii="Avenir Next Medium" w:hAnsi="Avenir Next Medium"/>
          <w:color w:val="000000"/>
          <w:sz w:val="20"/>
          <w:szCs w:val="20"/>
        </w:rPr>
        <w:t>ChatGPT</w:t>
      </w:r>
      <w:proofErr w:type="spellEnd"/>
      <w:r w:rsidRPr="00180CF0">
        <w:rPr>
          <w:rFonts w:ascii="Avenir Next Medium" w:hAnsi="Avenir Next Medium"/>
          <w:color w:val="000000"/>
          <w:sz w:val="20"/>
          <w:szCs w:val="20"/>
        </w:rPr>
        <w:t xml:space="preserve"> traduce el partido en eficiencia ofensiva; Claude apunta al problema táctico: España fue reconocible, quizá demasiado.</w:t>
      </w:r>
      <w:r w:rsidR="004E7E29">
        <w:rPr>
          <w:rFonts w:ascii="Avenir Next Medium" w:hAnsi="Avenir Next Medium"/>
          <w:color w:val="000000"/>
          <w:sz w:val="20"/>
          <w:szCs w:val="20"/>
        </w:rPr>
        <w:t xml:space="preserve"> En el detalle, la IA bebe del periodismo y del dato para explicar: </w:t>
      </w:r>
      <w:r w:rsidR="004E7E29" w:rsidRPr="00180CF0">
        <w:rPr>
          <w:rFonts w:ascii="Avenir Next Medium" w:hAnsi="Avenir Next Medium"/>
          <w:color w:val="000000"/>
          <w:sz w:val="20"/>
          <w:szCs w:val="20"/>
        </w:rPr>
        <w:t>posesión alta, poca sorpresa, ataques repetidos y bloque bajo</w:t>
      </w:r>
    </w:p>
    <w:p w14:paraId="6D672DA7" w14:textId="179C22D7" w:rsidR="00180CF0" w:rsidRPr="00180CF0" w:rsidRDefault="00180CF0" w:rsidP="00180CF0">
      <w:pPr>
        <w:pStyle w:val="NormalWeb"/>
        <w:rPr>
          <w:rFonts w:ascii="Avenir Next Medium" w:hAnsi="Avenir Next Medium"/>
          <w:color w:val="000000"/>
          <w:sz w:val="20"/>
          <w:szCs w:val="20"/>
        </w:rPr>
      </w:pPr>
      <w:r>
        <w:rPr>
          <w:rFonts w:ascii="Avenir Next Medium" w:hAnsi="Avenir Next Medium"/>
          <w:color w:val="000000"/>
          <w:sz w:val="20"/>
          <w:szCs w:val="20"/>
        </w:rPr>
        <w:t>Lo sorprendente no es el distinto enfoque, nos lo imaginábamos</w:t>
      </w:r>
      <w:r w:rsidRPr="00180CF0">
        <w:rPr>
          <w:rFonts w:ascii="Avenir Next Medium" w:hAnsi="Avenir Next Medium"/>
          <w:color w:val="000000"/>
          <w:sz w:val="20"/>
          <w:szCs w:val="20"/>
        </w:rPr>
        <w:t>. La prensa tiene razón al hablar de decepción; la IA aciert</w:t>
      </w:r>
      <w:r>
        <w:rPr>
          <w:rFonts w:ascii="Avenir Next Medium" w:hAnsi="Avenir Next Medium"/>
          <w:color w:val="000000"/>
          <w:sz w:val="20"/>
          <w:szCs w:val="20"/>
        </w:rPr>
        <w:t>e o no, se sitúa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al</w:t>
      </w:r>
      <w:r>
        <w:rPr>
          <w:rFonts w:ascii="Avenir Next Medium" w:hAnsi="Avenir Next Medium"/>
          <w:color w:val="000000"/>
          <w:sz w:val="20"/>
          <w:szCs w:val="20"/>
        </w:rPr>
        <w:t xml:space="preserve"> lado del seleccionador y los jugadores: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no cae en el drama. España no está hundida, pero sí avisada</w:t>
      </w:r>
      <w:r>
        <w:rPr>
          <w:rFonts w:ascii="Avenir Next Medium" w:hAnsi="Avenir Next Medium"/>
          <w:color w:val="000000"/>
          <w:sz w:val="20"/>
          <w:szCs w:val="20"/>
        </w:rPr>
        <w:t>. E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l 0-0 no fue una sentencia. </w:t>
      </w:r>
      <w:r>
        <w:rPr>
          <w:rFonts w:ascii="Avenir Next Medium" w:hAnsi="Avenir Next Medium"/>
          <w:color w:val="000000"/>
          <w:sz w:val="20"/>
          <w:szCs w:val="20"/>
        </w:rPr>
        <w:t xml:space="preserve">En cualquier </w:t>
      </w:r>
      <w:proofErr w:type="gramStart"/>
      <w:r>
        <w:rPr>
          <w:rFonts w:ascii="Avenir Next Medium" w:hAnsi="Avenir Next Medium"/>
          <w:color w:val="000000"/>
          <w:sz w:val="20"/>
          <w:szCs w:val="20"/>
        </w:rPr>
        <w:t>caso</w:t>
      </w:r>
      <w:proofErr w:type="gramEnd"/>
      <w:r>
        <w:rPr>
          <w:rFonts w:ascii="Avenir Next Medium" w:hAnsi="Avenir Next Medium"/>
          <w:color w:val="000000"/>
          <w:sz w:val="20"/>
          <w:szCs w:val="20"/>
        </w:rPr>
        <w:t xml:space="preserve"> es</w:t>
      </w:r>
      <w:r w:rsidRPr="00180CF0">
        <w:rPr>
          <w:rFonts w:ascii="Avenir Next Medium" w:hAnsi="Avenir Next Medium"/>
          <w:color w:val="000000"/>
          <w:sz w:val="20"/>
          <w:szCs w:val="20"/>
        </w:rPr>
        <w:t xml:space="preserve"> un titular incómodo.</w:t>
      </w:r>
    </w:p>
    <w:p w14:paraId="69850C65" w14:textId="77777777" w:rsidR="00180CF0" w:rsidRPr="00180CF0" w:rsidRDefault="00180CF0">
      <w:pPr>
        <w:rPr>
          <w:rFonts w:ascii="Avenir Next Medium" w:hAnsi="Avenir Next Medium"/>
          <w:sz w:val="20"/>
          <w:szCs w:val="20"/>
        </w:rPr>
      </w:pPr>
    </w:p>
    <w:sectPr w:rsidR="00180CF0" w:rsidRPr="0018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F0"/>
    <w:rsid w:val="00180CF0"/>
    <w:rsid w:val="004E7E29"/>
    <w:rsid w:val="00B6054F"/>
    <w:rsid w:val="00F9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F49CC"/>
  <w15:chartTrackingRefBased/>
  <w15:docId w15:val="{FD5E9EBA-497E-6345-A113-FACA0F63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C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C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C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C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C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C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C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0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180CF0"/>
    <w:rPr>
      <w:b/>
      <w:bCs/>
    </w:rPr>
  </w:style>
  <w:style w:type="character" w:customStyle="1" w:styleId="apple-converted-space">
    <w:name w:val="apple-converted-space"/>
    <w:basedOn w:val="Fuentedeprrafopredeter"/>
    <w:rsid w:val="00180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Jove, Enric (BCN-MEW)</dc:creator>
  <cp:keywords/>
  <dc:description/>
  <cp:lastModifiedBy>Jove, Enric (BCN-MEW)</cp:lastModifiedBy>
  <cp:revision>2</cp:revision>
  <dcterms:created xsi:type="dcterms:W3CDTF">2026-06-16T05:23:00Z</dcterms:created>
  <dcterms:modified xsi:type="dcterms:W3CDTF">2026-06-16T05:43:00Z</dcterms:modified>
</cp:coreProperties>
</file>