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各模块设计说明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该模块包括以下函数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trans_city_back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city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//城市与城市变量之间的转换函数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trans_city</w:t>
      </w:r>
      <w:r>
        <w:t>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//城市与城市变量之间的转换函数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trans_transportation_back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transportation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//交通工具与交通工具变量之间的转换函数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trans_transportation</w:t>
      </w:r>
      <w:r>
        <w:t>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//交通工具与交通工具变量之间的转换函数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以上四个函数的主要作用是实现城市、交通工具的代码与文字的转换 使得程序输出有更好的可读性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get_table模块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该模块包括以下函数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set_time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//获取系统时间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change_time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//修改时间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transform</w:t>
      </w:r>
      <w:r>
        <w:t>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string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//城市名称的大小写转换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cut_timetable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timetable_temp</w:t>
      </w:r>
      <w:r>
        <w:t>[</w:t>
      </w:r>
      <w:r>
        <w:rPr>
          <w:color w:val="000080"/>
        </w:rPr>
        <w:t>130</w:t>
      </w:r>
      <w:r>
        <w:t>][</w:t>
      </w:r>
      <w:r>
        <w:rPr>
          <w:color w:val="000080"/>
        </w:rPr>
        <w:t>6</w:t>
      </w:r>
      <w:r>
        <w:t>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//该函数用来将得到的总时间表切割为三维数组</w:t>
      </w:r>
      <w:r>
        <w:rPr>
          <w:color w:val="C0C0C0"/>
        </w:rPr>
        <w:t xml:space="preserve"> </w:t>
      </w:r>
      <w:r>
        <w:rPr>
          <w:color w:val="008000"/>
        </w:rPr>
        <w:t>对应各个城市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get_timetable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//用来从文件中时间表的函数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get_danger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//用来从文件中风险情况的函数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以上6个函数实现了读取danger.txt和timetable.txt，并将其转化为便于使用的，不同城市单独时刻表。并且实现了对时间的设定和更改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该模块包括以下函数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on_btntravel_clicked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//选择旅行策略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on_check_all_clicked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//查询当前所有旅客情况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on_check_sb_clicked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//查询某个指定旅客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on_start_clicked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//开始模拟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show_time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//显示时间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delay_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msec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//sleep函数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on_new_traveller_clicked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//进入新建旅客状态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on_new_tr_isok_clicked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//确定建立旅客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on_new_tr_iscan_clicked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//取消建立旅客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on_pause_clicked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//暂停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on_go_on_clicked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//继续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on_x_clicked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//倍速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on_output_log_clicked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//输出日志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rFonts w:hint="eastAsia"/>
          <w:color w:val="008000"/>
          <w:lang w:val="en-US" w:eastAsia="zh-CN"/>
        </w:rPr>
        <w:t>以上这些函数利用QT的信号与槽实现了UI界面和用户的交互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set_map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//设置地图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上面set_map函数完成了地图的设定以及资源的读取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passenger模块（核心模块）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以下通过passenger类进行描述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677C"/>
        </w:rPr>
        <w:t>Passenger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m_status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m_time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//默认构造函数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initial_a_Passenger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leave_time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destination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strategy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passenger_num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max_time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//初始化限时模型下的旅客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initial_a_Passenger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leave_time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source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destination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strategy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passenger_num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//初始化非限时模型下的旅客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~</w:t>
      </w:r>
      <w:r>
        <w:rPr>
          <w:b/>
          <w:color w:val="00677C"/>
        </w:rPr>
        <w:t>Passenger</w:t>
      </w:r>
      <w:r>
        <w:t>()</w:t>
      </w:r>
      <w:r>
        <w:rPr>
          <w:color w:val="C0C0C0"/>
        </w:rPr>
        <w:t xml:space="preserve"> </w:t>
      </w:r>
      <w:r>
        <w:t>{};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//析构函数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以上4个函数主要完成passenger类对象的初始化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808000"/>
          <w:lang w:val="en-US" w:eastAsia="zh-CN"/>
        </w:rPr>
      </w:pPr>
      <w:r>
        <w:rPr>
          <w:rFonts w:hint="eastAsia"/>
          <w:b/>
          <w:bCs/>
          <w:color w:val="808000"/>
          <w:lang w:val="en-US" w:eastAsia="zh-CN"/>
        </w:rPr>
        <w:t>核心算法模块</w:t>
      </w:r>
      <w:r>
        <w:rPr>
          <w:rFonts w:hint="eastAsia"/>
          <w:color w:val="808000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b/>
          <w:bCs/>
          <w:color w:val="808000"/>
          <w:lang w:val="en-US" w:eastAsia="zh-CN"/>
        </w:rPr>
      </w:pPr>
      <w:r>
        <w:rPr>
          <w:rFonts w:hint="eastAsia"/>
          <w:b/>
          <w:bCs/>
          <w:color w:val="808000"/>
          <w:lang w:val="en-US" w:eastAsia="zh-CN"/>
        </w:rPr>
        <w:t>1.最优策略生成模块：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travel_simulation_DMS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danger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temp_time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Passenger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//非限时模型下的旅行模拟，用来求出最优旅行方案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travel_simulation_PDMS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danger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temp_time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elapsed_time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Passenger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//限时模型下的旅行模拟，用来求出最优旅行方案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算法思想：根据数据结构知识，将旅行出发的目的地视为根节点，所有可以乘坐的车次按照时间顺序依次排列为子节点。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示例(北京到南京的解空间树)如下：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00800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2281555</wp:posOffset>
                </wp:positionV>
                <wp:extent cx="325755" cy="5626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8265" y="5103495"/>
                          <a:ext cx="32575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95pt;margin-top:179.65pt;height:44.3pt;width:25.65pt;z-index:251661312;mso-width-relative:page;mso-height-relative:page;" filled="f" stroked="f" coordsize="21600,21600" o:gfxdata="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Za15PdAAAACwEAAA8AAAAAAAAAAQAgAAAAIgAAAGRycy9kb3ducmV2LnhtbFBL&#10;AQIUABQAAAAIAIdO4kCYucHGKgIAACM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3001645</wp:posOffset>
                </wp:positionV>
                <wp:extent cx="318135" cy="3390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2925" y="5699125"/>
                          <a:ext cx="31813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5pt;margin-top:236.35pt;height:26.7pt;width:25.05pt;z-index:251660288;mso-width-relative:page;mso-height-relative:page;" filled="f" stroked="f" coordsize="21600,21600" o:gfxdata="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qGTy9sAAAAKAQAADwAAAAAAAAABACAAAAAiAAAAZHJzL2Rvd25yZXYueG1sUEsBAhQA&#10;FAAAAAgAh07iQE+LP9k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2350770</wp:posOffset>
                </wp:positionV>
                <wp:extent cx="491490" cy="25590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1695" y="5048250"/>
                          <a:ext cx="49149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85pt;margin-top:185.1pt;height:20.15pt;width:38.7pt;z-index:251659264;mso-width-relative:page;mso-height-relative:page;" filled="f" stroked="f" coordsize="21600,21600" o:gfxdata="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bNInNsAAAALAQAADwAAAAAAAAABACAAAAAiAAAAZHJzL2Rvd25yZXYueG1sUEsBAhQA&#10;FAAAAAgAh07iQI+Kg20oAgAAI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1588770</wp:posOffset>
                </wp:positionV>
                <wp:extent cx="512445" cy="3740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48480" y="4286250"/>
                          <a:ext cx="51244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4pt;margin-top:125.1pt;height:29.45pt;width:40.35pt;z-index:251658240;mso-width-relative:page;mso-height-relative:page;" filled="f" stroked="f" coordsize="21600,21600" o:gfxdata="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8YQJjbAAAACwEAAA8AAAAAAAAAAQAgAAAAIgAAAGRycy9kb3ducmV2LnhtbFBLAQIU&#10;ABQAAAAIAIdO4kBn0dY+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eastAsia="宋体"/>
          <w:color w:val="008000"/>
          <w:lang w:val="en-US" w:eastAsia="zh-CN"/>
        </w:rPr>
        <w:drawing>
          <wp:inline distT="0" distB="0" distL="114300" distR="114300">
            <wp:extent cx="4591050" cy="3552825"/>
            <wp:effectExtent l="0" t="0" r="11430" b="13335"/>
            <wp:docPr id="1" name="图片 1" descr="C:\Users\1\Desktop\Document\示例图片.jpg示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\Desktop\Document\示例图片.jpg示例图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通过解空间树的先序遍历，并且依靠对转车次数、最大预计风险的估算等条件限制里递归次数，并形成了相应的剪枝函数，能较快的根据旅行策略模拟出一个符合要求的计划。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特点：由于回溯法本身是穷举加剪枝，所以本算法基本不会遗漏任何合适的策略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该算法是本程序的核心部分，为本程序内除了基础函数的所有函数进行服务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且以下函数仅为本部分服务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initial_min_danger_trans_and_stack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//初始化旅行模拟辅助数组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stack_back_all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stack_back_1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stack_back_2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trans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//退栈函数，用来辅助旅行模拟函数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808000"/>
          <w:lang w:val="en-US" w:eastAsia="zh-CN"/>
        </w:rPr>
        <w:t>2.旅行、查询模块：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travel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//旅行函数</w:t>
      </w:r>
      <w:r>
        <w:rPr>
          <w:color w:val="C0C0C0"/>
        </w:rPr>
        <w:t xml:space="preserve"> </w:t>
      </w:r>
      <w:r>
        <w:rPr>
          <w:color w:val="008000"/>
        </w:rPr>
        <w:t>按照随时间进行旅客移动</w:t>
      </w:r>
      <w:r>
        <w:rPr>
          <w:color w:val="C0C0C0"/>
        </w:rPr>
        <w:t xml:space="preserve"> </w:t>
      </w:r>
      <w:r>
        <w:rPr>
          <w:color w:val="008000"/>
        </w:rPr>
        <w:t>返回QString类型以便文字显示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该函数通过对于最优策略生成模块的获取来驱动passenger类对象的旅行，该函数通过对passenger类成员的数值来进行判断乘客处于何种状态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1.旅行状态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2.等车状态</w:t>
      </w:r>
      <w:bookmarkStart w:id="0" w:name="_GoBack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3.旅行结束状态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4.(限时)旅客无法旅行状态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并通过相应的情况来进一步执行接下来的步骤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同时该函数返回一个QString类型用于与mainwindow模块进行交互，以便于在UI上实时显示日志，旅客运动情况等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此外通过实时的旅行情况，该函数也承担了如何使得mainwindow中的动画运动的任务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且以下函数仅为本部分服务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label_pos_x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//获取</w:t>
      </w:r>
      <w:r>
        <w:rPr>
          <w:rFonts w:hint="eastAsia"/>
          <w:color w:val="008000"/>
          <w:lang w:val="en-US" w:eastAsia="zh-CN"/>
        </w:rPr>
        <w:t>label横坐标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C0C0C0"/>
          <w:lang w:val="en-US" w:eastAsia="zh-CN"/>
        </w:rPr>
        <w:tab/>
        <w:t>i</w:t>
      </w:r>
      <w:r>
        <w:rPr>
          <w:color w:val="808000"/>
        </w:rPr>
        <w:t>nt</w:t>
      </w:r>
      <w:r>
        <w:rPr>
          <w:color w:val="C0C0C0"/>
        </w:rPr>
        <w:t xml:space="preserve"> </w:t>
      </w:r>
      <w:r>
        <w:rPr>
          <w:b/>
          <w:color w:val="00677C"/>
        </w:rPr>
        <w:t>label_pos_y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//获取</w:t>
      </w:r>
      <w:r>
        <w:rPr>
          <w:rFonts w:hint="eastAsia"/>
          <w:color w:val="008000"/>
          <w:lang w:val="en-US" w:eastAsia="zh-CN"/>
        </w:rPr>
        <w:t>label</w:t>
      </w:r>
      <w:r>
        <w:rPr>
          <w:color w:val="008000"/>
        </w:rPr>
        <w:t>纵坐标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inquire_now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//查询当前状态函数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color w:val="00677C"/>
        </w:rPr>
        <w:t>inquire_plan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008000"/>
        </w:rPr>
        <w:t>//查询计划函数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以上两个函数通过访问passenger类的旅行策略数组来反馈旅客当前的状态或者是旅客总的出行计划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两个函数均返回QString类型，目的与Travel函数相同，均用于与mainwindow进行交互，并方便日志输出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且以下函数为本部分服务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get_status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m_status</w:t>
      </w:r>
      <w:r>
        <w:t>;</w:t>
      </w:r>
      <w:r>
        <w:rPr>
          <w:color w:val="C0C0C0"/>
        </w:rPr>
        <w:t xml:space="preserve"> </w:t>
      </w:r>
      <w:r>
        <w:t>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//获知旅客状态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get_plan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b/>
          <w:bCs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//用于获取模拟的</w:t>
      </w:r>
      <w:r>
        <w:rPr>
          <w:rFonts w:hint="eastAsia"/>
          <w:color w:val="008000"/>
          <w:lang w:val="en-US" w:eastAsia="zh-CN"/>
        </w:rPr>
        <w:t>计划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65BB5"/>
    <w:multiLevelType w:val="singleLevel"/>
    <w:tmpl w:val="7CE65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E3C66"/>
    <w:rsid w:val="4BB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2020-07-09T08:44:00Z</dcterms:created>
  <dc:creator>Luv Letter</dc:creator>
  <cp:lastModifiedBy>Luv Letter</cp:lastModifiedBy>
  <dcterms:modified xsi:type="dcterms:W3CDTF">2020-07-09T09:50:16Z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