
<file path=[Content_Types].xml><?xml version="1.0" encoding="utf-8"?>
<Types xmlns="http://schemas.openxmlformats.org/package/2006/content-types">
  <Default Extension="xml" ContentType="application/xml"/>
  <Default Extension="png" ContentType="image/png"/>
  <Default Extension="gif" ContentType="image/gif"/>
  <Default Extension="wmf" ContentType="image/x-wmf"/>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numPr>
          <w:ilvl w:val="0"/>
          <w:numId w:val="1"/>
        </w:numPr>
        <w:ind w:firstLineChars="0"/>
      </w:pPr>
      <w:r>
        <w:t>绪论</w:t>
      </w:r>
    </w:p>
    <w:p>
      <w:pPr>
        <w:pStyle w:val="8"/>
        <w:numPr>
          <w:ilvl w:val="0"/>
          <w:numId w:val="2"/>
        </w:numPr>
        <w:ind w:firstLineChars="0"/>
      </w:pPr>
      <w:r>
        <w:t>传感器</w:t>
      </w:r>
      <w:r>
        <w:rPr>
          <w:rFonts w:hint="eastAsia"/>
        </w:rPr>
        <w:t>：</w:t>
      </w:r>
      <w:r>
        <w:t>是一种检测装置</w:t>
      </w:r>
      <w:r>
        <w:rPr>
          <w:rFonts w:hint="eastAsia"/>
        </w:rPr>
        <w:t>，</w:t>
      </w:r>
      <w:r>
        <w:t>能感受规定的被测量</w:t>
      </w:r>
      <w:r>
        <w:rPr>
          <w:rFonts w:hint="eastAsia"/>
        </w:rPr>
        <w:t>，</w:t>
      </w:r>
      <w:r>
        <w:t>并将检测感受到的信息</w:t>
      </w:r>
      <w:r>
        <w:rPr>
          <w:rFonts w:hint="eastAsia"/>
        </w:rPr>
        <w:t>，</w:t>
      </w:r>
      <w:r>
        <w:t>按一定规律变换成电信号或其他所需的形式的信息输出</w:t>
      </w:r>
      <w:r>
        <w:rPr>
          <w:rFonts w:hint="eastAsia"/>
        </w:rPr>
        <w:t>。</w:t>
      </w:r>
    </w:p>
    <w:p>
      <w:pPr>
        <w:pStyle w:val="8"/>
        <w:numPr>
          <w:ilvl w:val="0"/>
          <w:numId w:val="2"/>
        </w:numPr>
        <w:ind w:firstLineChars="0"/>
      </w:pPr>
      <w:r>
        <w:rPr>
          <w:rFonts w:hint="eastAsia"/>
        </w:rPr>
        <w:t>组成</w:t>
      </w:r>
    </w:p>
    <w:p>
      <w:pPr>
        <w:pStyle w:val="8"/>
        <w:numPr>
          <w:ilvl w:val="0"/>
          <w:numId w:val="3"/>
        </w:numPr>
        <w:ind w:firstLineChars="0"/>
      </w:pPr>
      <w:r>
        <w:t>敏感元件</w:t>
      </w:r>
      <w:r>
        <w:rPr>
          <w:rFonts w:hint="eastAsia"/>
        </w:rPr>
        <w:t>：传感器中直接感受测量的元件，即被测量通过敏感元件转换成与被测量有确定关系，更易于转换的非电量。</w:t>
      </w:r>
    </w:p>
    <w:p>
      <w:pPr>
        <w:pStyle w:val="8"/>
        <w:numPr>
          <w:ilvl w:val="0"/>
          <w:numId w:val="3"/>
        </w:numPr>
        <w:ind w:firstLineChars="0"/>
      </w:pPr>
      <w:r>
        <w:rPr>
          <w:rFonts w:hint="eastAsia"/>
        </w:rPr>
        <w:t>传感元件：非电量通过传感元件被转换成电参量。</w:t>
      </w:r>
    </w:p>
    <w:p>
      <w:pPr>
        <w:pStyle w:val="8"/>
        <w:numPr>
          <w:ilvl w:val="0"/>
          <w:numId w:val="3"/>
        </w:numPr>
        <w:ind w:firstLineChars="0"/>
      </w:pPr>
      <w:r>
        <w:rPr>
          <w:rFonts w:hint="eastAsia"/>
        </w:rPr>
        <w:t>测量转化电路：将传感元件输出的电参量转换成易于处理的电压、电流或频率。</w:t>
      </w:r>
    </w:p>
    <w:p>
      <w:pPr>
        <w:pStyle w:val="8"/>
        <w:numPr>
          <w:ilvl w:val="0"/>
          <w:numId w:val="2"/>
        </w:numPr>
        <w:ind w:firstLineChars="0"/>
      </w:pPr>
      <w:r>
        <w:t>分类</w:t>
      </w:r>
    </w:p>
    <w:p>
      <w:pPr>
        <w:pStyle w:val="8"/>
        <w:numPr>
          <w:ilvl w:val="0"/>
          <w:numId w:val="4"/>
        </w:numPr>
        <w:ind w:firstLineChars="0"/>
      </w:pPr>
      <w:r>
        <w:t>按被测量分类</w:t>
      </w:r>
      <w:r>
        <w:rPr>
          <w:rFonts w:hint="eastAsia"/>
        </w:rPr>
        <w:t>：位移、力、转矩、转速、加速度、流量、流速</w:t>
      </w:r>
    </w:p>
    <w:p>
      <w:pPr>
        <w:pStyle w:val="8"/>
        <w:numPr>
          <w:ilvl w:val="0"/>
          <w:numId w:val="4"/>
        </w:numPr>
        <w:ind w:firstLineChars="0"/>
      </w:pPr>
      <w:r>
        <w:rPr>
          <w:rFonts w:hint="eastAsia"/>
        </w:rPr>
        <w:t>按测量原理分</w:t>
      </w:r>
    </w:p>
    <w:p>
      <w:pPr>
        <w:pStyle w:val="8"/>
        <w:numPr>
          <w:ilvl w:val="0"/>
          <w:numId w:val="1"/>
        </w:numPr>
        <w:ind w:firstLineChars="0"/>
      </w:pPr>
      <w:r>
        <w:rPr>
          <w:rFonts w:hint="eastAsia"/>
        </w:rPr>
        <w:t>测量基础与传感器特性</w:t>
      </w:r>
    </w:p>
    <w:p>
      <w:pPr>
        <w:pStyle w:val="8"/>
        <w:numPr>
          <w:ilvl w:val="0"/>
          <w:numId w:val="5"/>
        </w:numPr>
        <w:ind w:firstLineChars="0"/>
      </w:pPr>
      <w:r>
        <w:t>测量</w:t>
      </w:r>
      <w:r>
        <w:rPr>
          <w:rFonts w:hint="eastAsia"/>
        </w:rPr>
        <w:t>：测量是借助专门的技术和仪表设备,采用一定的方法取得某一客观事物定量数据资料的过程。</w:t>
      </w:r>
    </w:p>
    <w:p>
      <w:pPr>
        <w:pStyle w:val="8"/>
        <w:numPr>
          <w:ilvl w:val="0"/>
          <w:numId w:val="5"/>
        </w:numPr>
        <w:ind w:firstLineChars="0"/>
      </w:pPr>
      <w:r>
        <w:t>测量的本质</w:t>
      </w:r>
      <w:r>
        <w:rPr>
          <w:rFonts w:hint="eastAsia"/>
        </w:rPr>
        <w:t>：</w:t>
      </w:r>
      <w:r>
        <w:t>是一个比较过程</w:t>
      </w:r>
      <w:r>
        <w:rPr>
          <w:rFonts w:hint="eastAsia"/>
        </w:rPr>
        <w:t>，</w:t>
      </w:r>
      <w:r>
        <w:t>将被测量与一个同性质的</w:t>
      </w:r>
      <w:r>
        <w:rPr>
          <w:rFonts w:hint="eastAsia"/>
        </w:rPr>
        <w:t>、</w:t>
      </w:r>
      <w:r>
        <w:t>作为测量单位的标准量进行比较</w:t>
      </w:r>
      <w:r>
        <w:rPr>
          <w:rFonts w:hint="eastAsia"/>
        </w:rPr>
        <w:t>，</w:t>
      </w:r>
      <w:r>
        <w:t>从而确定被测量是标准量的若干倍或几分之几的过程</w:t>
      </w:r>
      <w:r>
        <w:rPr>
          <w:rFonts w:hint="eastAsia"/>
        </w:rPr>
        <w:t>。</w:t>
      </w:r>
    </w:p>
    <w:p>
      <w:pPr>
        <w:pStyle w:val="8"/>
        <w:numPr>
          <w:ilvl w:val="0"/>
          <w:numId w:val="5"/>
        </w:numPr>
        <w:ind w:firstLineChars="0"/>
      </w:pPr>
      <w:r>
        <w:rPr>
          <w:rFonts w:hint="eastAsia"/>
        </w:rPr>
        <w:t>测量结果：可以表现为一定的数字，也可表现为一条曲线，或者显示成某种图形等，测量结果包含数值（大小和符号）以及单位。有时还要给出误差范围。</w:t>
      </w:r>
    </w:p>
    <w:p>
      <w:pPr>
        <w:pStyle w:val="8"/>
        <w:numPr>
          <w:ilvl w:val="0"/>
          <w:numId w:val="5"/>
        </w:numPr>
        <w:ind w:firstLineChars="0"/>
      </w:pPr>
      <w:r>
        <w:rPr>
          <w:rFonts w:hint="eastAsia"/>
        </w:rPr>
        <w:t>测量方法的分类：</w:t>
      </w:r>
    </w:p>
    <w:p>
      <w:pPr>
        <w:pStyle w:val="8"/>
        <w:numPr>
          <w:ilvl w:val="0"/>
          <w:numId w:val="6"/>
        </w:numPr>
        <w:ind w:firstLineChars="0"/>
      </w:pPr>
      <w:r>
        <w:rPr>
          <w:rFonts w:hint="eastAsia"/>
        </w:rPr>
        <w:t>根据被测量是否随时间变化：</w:t>
      </w:r>
      <w:r>
        <w:t>静态测量</w:t>
      </w:r>
      <w:r>
        <w:rPr>
          <w:rFonts w:hint="eastAsia"/>
        </w:rPr>
        <w:t>、</w:t>
      </w:r>
      <w:r>
        <w:t>动态测量</w:t>
      </w:r>
    </w:p>
    <w:p>
      <w:pPr>
        <w:pStyle w:val="8"/>
        <w:numPr>
          <w:ilvl w:val="0"/>
          <w:numId w:val="6"/>
        </w:numPr>
        <w:ind w:firstLineChars="0"/>
      </w:pPr>
      <w:r>
        <w:rPr>
          <w:rFonts w:hint="eastAsia"/>
        </w:rPr>
        <w:t>根据测量的手段不同：直接测量、间接测量</w:t>
      </w:r>
    </w:p>
    <w:p>
      <w:pPr>
        <w:pStyle w:val="8"/>
        <w:numPr>
          <w:ilvl w:val="0"/>
          <w:numId w:val="6"/>
        </w:numPr>
        <w:ind w:firstLineChars="0"/>
      </w:pPr>
      <w:r>
        <w:rPr>
          <w:rFonts w:hint="eastAsia"/>
        </w:rPr>
        <w:t>根据测量时是否与被测对象接触：接触式测量、非接触式测量</w:t>
      </w:r>
    </w:p>
    <w:p>
      <w:pPr>
        <w:pStyle w:val="8"/>
        <w:numPr>
          <w:ilvl w:val="0"/>
          <w:numId w:val="6"/>
        </w:numPr>
        <w:ind w:firstLineChars="0"/>
      </w:pPr>
      <w:r>
        <w:rPr>
          <w:rFonts w:hint="eastAsia"/>
        </w:rPr>
        <w:t>为了监视生产过程，或在生产流水线上监测产品质量的测量称为在线测量，反之，则称为离线测量</w:t>
      </w:r>
    </w:p>
    <w:p>
      <w:pPr>
        <w:pStyle w:val="8"/>
        <w:numPr>
          <w:ilvl w:val="0"/>
          <w:numId w:val="6"/>
        </w:numPr>
        <w:ind w:firstLineChars="0"/>
      </w:pPr>
      <w:r>
        <w:rPr>
          <w:rFonts w:hint="eastAsia"/>
        </w:rPr>
        <w:t>根据测量的具体手段</w:t>
      </w:r>
    </w:p>
    <w:p>
      <w:pPr>
        <w:pStyle w:val="8"/>
        <w:numPr>
          <w:ilvl w:val="0"/>
          <w:numId w:val="7"/>
        </w:numPr>
        <w:ind w:firstLineChars="0"/>
      </w:pPr>
      <w:r>
        <w:rPr>
          <w:rFonts w:hint="eastAsia"/>
        </w:rPr>
        <w:t>偏位式测量：直接以仪表的偏移量表示被测量</w:t>
      </w:r>
      <w:r>
        <w:t xml:space="preserve"> </w:t>
      </w:r>
    </w:p>
    <w:p>
      <w:pPr>
        <w:pStyle w:val="8"/>
        <w:numPr>
          <w:ilvl w:val="0"/>
          <w:numId w:val="7"/>
        </w:numPr>
        <w:ind w:firstLineChars="0"/>
      </w:pPr>
      <w:r>
        <w:rPr>
          <w:rFonts w:hint="eastAsia"/>
        </w:rPr>
        <w:t>零位式测量：当测量系统达到平衡（天平指针处于中间零位）时，用已知标准量的值决定被测量的值。</w:t>
      </w:r>
    </w:p>
    <w:p>
      <w:pPr>
        <w:pStyle w:val="8"/>
        <w:numPr>
          <w:ilvl w:val="0"/>
          <w:numId w:val="7"/>
        </w:numPr>
        <w:ind w:firstLineChars="0"/>
      </w:pPr>
      <w:r>
        <w:rPr>
          <w:rFonts w:hint="eastAsia"/>
        </w:rPr>
        <w:t>微差式测量法是综合了偏位式测量法速度快和零位式测量法准确度高的优点的一种测量方法。天平平衡后，被测量的轻微变化可以从天平指针的偏移读出。</w:t>
      </w:r>
    </w:p>
    <w:p>
      <w:pPr>
        <w:pStyle w:val="8"/>
        <w:numPr>
          <w:ilvl w:val="0"/>
          <w:numId w:val="5"/>
        </w:numPr>
        <w:ind w:firstLineChars="0"/>
      </w:pPr>
      <w:r>
        <w:t>真值</w:t>
      </w:r>
      <w:r>
        <w:rPr>
          <w:rFonts w:hint="eastAsia"/>
        </w:rPr>
        <w:t>：一个量的客观真实值。</w:t>
      </w:r>
    </w:p>
    <w:p>
      <w:pPr>
        <w:pStyle w:val="8"/>
        <w:numPr>
          <w:ilvl w:val="0"/>
          <w:numId w:val="8"/>
        </w:numPr>
        <w:ind w:firstLineChars="0"/>
      </w:pPr>
      <w:r>
        <w:rPr>
          <w:rFonts w:hint="eastAsia"/>
        </w:rPr>
        <w:t>理论真值：一个量严格定义的理论值。如三角形内角和</w:t>
      </w:r>
      <w:r>
        <w:t>180°</w:t>
      </w:r>
      <w:r>
        <w:rPr>
          <w:rFonts w:hint="eastAsia"/>
        </w:rPr>
        <w:t>。</w:t>
      </w:r>
    </w:p>
    <w:p>
      <w:pPr>
        <w:pStyle w:val="8"/>
        <w:numPr>
          <w:ilvl w:val="0"/>
          <w:numId w:val="8"/>
        </w:numPr>
        <w:ind w:firstLineChars="0"/>
      </w:pPr>
      <w:r>
        <w:rPr>
          <w:rFonts w:hint="eastAsia"/>
        </w:rPr>
        <w:t>约定真值：根据国际计量委员会通过并发布的各种物理参量单位的定义，利用当今最先进科学技术复现这些实物单位基准，其值被公认为国际或国家基准。如</w:t>
      </w:r>
      <w:r>
        <w:t>1983</w:t>
      </w:r>
      <w:r>
        <w:rPr>
          <w:rFonts w:hint="eastAsia"/>
        </w:rPr>
        <w:t>年国际计量大会规定，光在真空中</w:t>
      </w:r>
      <w:r>
        <w:t>1/299 792 458s</w:t>
      </w:r>
      <w:r>
        <w:rPr>
          <w:rFonts w:hint="eastAsia"/>
        </w:rPr>
        <w:t>内所经路径的长度定义为</w:t>
      </w:r>
      <w:r>
        <w:t>1m</w:t>
      </w:r>
      <w:r>
        <w:rPr>
          <w:rFonts w:hint="eastAsia"/>
        </w:rPr>
        <w:t xml:space="preserve">。 </w:t>
      </w:r>
    </w:p>
    <w:p>
      <w:pPr>
        <w:pStyle w:val="8"/>
        <w:numPr>
          <w:ilvl w:val="0"/>
          <w:numId w:val="8"/>
        </w:numPr>
        <w:ind w:firstLineChars="0"/>
      </w:pPr>
      <w:r>
        <w:rPr>
          <w:rFonts w:hint="eastAsia"/>
          <w:b/>
        </w:rPr>
        <w:t>相对真值</w:t>
      </w:r>
      <w:r>
        <w:rPr>
          <w:rFonts w:hint="eastAsia"/>
        </w:rPr>
        <w:t>：或称计量标准器相对真值，高一级计量标准器的误差与低一级计量标准器误差或普通计量器具的误差相比为其</w:t>
      </w:r>
      <w:r>
        <w:t>1/5(</w:t>
      </w:r>
      <w:r>
        <w:rPr>
          <w:rFonts w:hint="eastAsia"/>
        </w:rPr>
        <w:t>或</w:t>
      </w:r>
      <w:r>
        <w:t>1/3-1/20)</w:t>
      </w:r>
      <w:r>
        <w:rPr>
          <w:rFonts w:hint="eastAsia"/>
        </w:rPr>
        <w:t>时，则可认为前者是后者的相对真值。如检定燃油加油机时二等标准金属容器的误差为</w:t>
      </w:r>
      <w:r>
        <w:t>0.025%</w:t>
      </w:r>
      <w:r>
        <w:rPr>
          <w:rFonts w:hint="eastAsia"/>
        </w:rPr>
        <w:t>，而加油机的误差为</w:t>
      </w:r>
      <w:r>
        <w:t>0.3%</w:t>
      </w:r>
      <w:r>
        <w:rPr>
          <w:rFonts w:hint="eastAsia"/>
        </w:rPr>
        <w:t>，则</w:t>
      </w:r>
      <w:r>
        <w:t>0.025%/0.3%=2/25</w:t>
      </w:r>
      <w:r>
        <w:rPr>
          <w:rFonts w:hint="eastAsia"/>
        </w:rPr>
        <w:t xml:space="preserve">，此时二等标准金属容器的示值相对于加油机的示值即为相对真值。 </w:t>
      </w:r>
    </w:p>
    <w:p>
      <w:pPr>
        <w:pStyle w:val="8"/>
        <w:numPr>
          <w:ilvl w:val="0"/>
          <w:numId w:val="5"/>
        </w:numPr>
        <w:ind w:firstLineChars="0"/>
      </w:pPr>
      <w:r>
        <w:t>误差的表示方法</w:t>
      </w:r>
    </w:p>
    <w:p>
      <w:pPr>
        <w:pStyle w:val="8"/>
        <w:numPr>
          <w:ilvl w:val="0"/>
          <w:numId w:val="9"/>
        </w:numPr>
        <w:ind w:firstLineChars="0"/>
      </w:pPr>
      <w:r>
        <w:rPr>
          <w:rFonts w:hint="eastAsia"/>
        </w:rPr>
        <w:t>绝对误差：被</w:t>
      </w:r>
      <w:r>
        <w:rPr>
          <w:rFonts w:hint="eastAsia"/>
          <w:u w:val="single"/>
        </w:rPr>
        <w:t>测量值</w:t>
      </w:r>
      <w:r>
        <w:rPr>
          <w:u w:val="single"/>
        </w:rPr>
        <w:t>Ax</w:t>
      </w:r>
      <w:r>
        <w:rPr>
          <w:rFonts w:hint="eastAsia"/>
          <w:u w:val="single"/>
        </w:rPr>
        <w:t>与真值</w:t>
      </w:r>
      <w:r>
        <w:rPr>
          <w:i/>
          <w:iCs/>
          <w:u w:val="single"/>
        </w:rPr>
        <w:t>A</w:t>
      </w:r>
      <w:r>
        <w:rPr>
          <w:u w:val="single"/>
          <w:vertAlign w:val="subscript"/>
        </w:rPr>
        <w:t>0</w:t>
      </w:r>
      <w:r>
        <w:rPr>
          <w:rFonts w:hint="eastAsia"/>
        </w:rPr>
        <w:t>之间总是存在着一个</w:t>
      </w:r>
      <w:r>
        <w:rPr>
          <w:rFonts w:hint="eastAsia"/>
          <w:u w:val="single"/>
        </w:rPr>
        <w:t>差</w:t>
      </w:r>
      <w:r>
        <w:rPr>
          <w:rFonts w:hint="eastAsia"/>
        </w:rPr>
        <w:t>值，这种差值称为</w:t>
      </w:r>
      <w:r>
        <w:rPr>
          <w:rFonts w:hint="eastAsia"/>
          <w:u w:val="single"/>
        </w:rPr>
        <w:t>绝对误差</w:t>
      </w:r>
      <w:r>
        <w:rPr>
          <w:rFonts w:hint="eastAsia"/>
        </w:rPr>
        <w:t>，用</w:t>
      </w:r>
      <w:r>
        <w:rPr>
          <w:i/>
          <w:iCs/>
        </w:rPr>
        <w:t>Δ</w:t>
      </w:r>
      <w:r>
        <w:rPr>
          <w:rFonts w:hint="eastAsia"/>
        </w:rPr>
        <w:t>表示：</w:t>
      </w:r>
      <w:r>
        <w:rPr>
          <w:i/>
          <w:iCs/>
        </w:rPr>
        <w:t xml:space="preserve">  Δ</w:t>
      </w:r>
      <w:r>
        <w:t>=</w:t>
      </w:r>
      <w:r>
        <w:rPr>
          <w:i/>
          <w:iCs/>
        </w:rPr>
        <w:t>A</w:t>
      </w:r>
      <w:r>
        <w:rPr>
          <w:i/>
          <w:iCs/>
          <w:vertAlign w:val="subscript"/>
        </w:rPr>
        <w:t xml:space="preserve">x </w:t>
      </w:r>
      <w:r>
        <w:t xml:space="preserve">- </w:t>
      </w:r>
      <w:r>
        <w:rPr>
          <w:i/>
          <w:iCs/>
        </w:rPr>
        <w:t>A</w:t>
      </w:r>
      <w:r>
        <w:rPr>
          <w:vertAlign w:val="subscript"/>
        </w:rPr>
        <w:t>0</w:t>
      </w:r>
      <w:r>
        <w:rPr>
          <w:rFonts w:hint="eastAsia"/>
        </w:rPr>
        <w:t xml:space="preserve"> </w:t>
      </w:r>
    </w:p>
    <w:p>
      <w:pPr>
        <w:pStyle w:val="8"/>
        <w:numPr>
          <w:ilvl w:val="0"/>
          <w:numId w:val="9"/>
        </w:numPr>
        <w:ind w:firstLineChars="0"/>
      </w:pPr>
      <w:r>
        <w:rPr>
          <w:rFonts w:hint="eastAsia"/>
        </w:rPr>
        <w:t>相对误差</w:t>
      </w:r>
    </w:p>
    <w:p>
      <w:pPr>
        <w:pStyle w:val="8"/>
        <w:numPr>
          <w:ilvl w:val="0"/>
          <w:numId w:val="10"/>
        </w:numPr>
        <w:ind w:firstLineChars="0"/>
      </w:pPr>
      <w:r>
        <w:rPr>
          <w:rFonts w:hint="eastAsia"/>
        </w:rPr>
        <w:t xml:space="preserve">示值相对误差： </w:t>
      </w:r>
    </w:p>
    <w:p>
      <w:pPr>
        <w:pStyle w:val="8"/>
        <w:numPr>
          <w:ilvl w:val="0"/>
          <w:numId w:val="10"/>
        </w:numPr>
        <w:ind w:firstLineChars="0"/>
      </w:pPr>
      <w:r>
        <w:rPr>
          <w:rFonts w:hint="eastAsia"/>
        </w:rPr>
        <w:t xml:space="preserve">满度相对误差（引用误差）： </w:t>
      </w:r>
    </w:p>
    <w:p>
      <w:pPr>
        <w:pStyle w:val="8"/>
        <w:numPr>
          <w:ilvl w:val="0"/>
          <w:numId w:val="9"/>
        </w:numPr>
        <w:ind w:firstLineChars="0"/>
      </w:pPr>
      <w:r>
        <w:t>准确度等级</w:t>
      </w:r>
      <w:r>
        <w:rPr>
          <w:rFonts w:hint="eastAsia"/>
          <w:lang w:val="en-US" w:eastAsia="zh-CN"/>
        </w:rPr>
        <w:t>7种</w:t>
      </w:r>
      <w:r>
        <w:rPr>
          <w:rFonts w:hint="eastAsia"/>
        </w:rPr>
        <w:t>：表征某种测量仪器给出接近于被测量真值的能力。</w:t>
      </w:r>
    </w:p>
    <w:p>
      <w:pPr>
        <w:pStyle w:val="8"/>
        <w:ind w:left="1262" w:firstLine="0" w:firstLineChars="0"/>
      </w:pPr>
    </w:p>
    <w:p>
      <w:pPr>
        <w:pStyle w:val="8"/>
        <w:ind w:left="1262" w:firstLine="0" w:firstLineChars="0"/>
      </w:pPr>
      <w:r>
        <w:drawing>
          <wp:inline distT="0" distB="0" distL="0" distR="0">
            <wp:extent cx="3677285" cy="2373630"/>
            <wp:effectExtent l="0" t="0" r="1841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srcRect l="31405" t="26680" r="16949" b="14032"/>
                    <a:stretch>
                      <a:fillRect/>
                    </a:stretch>
                  </pic:blipFill>
                  <pic:spPr>
                    <a:xfrm>
                      <a:off x="0" y="0"/>
                      <a:ext cx="3680827" cy="2376004"/>
                    </a:xfrm>
                    <a:prstGeom prst="rect">
                      <a:avLst/>
                    </a:prstGeom>
                    <a:noFill/>
                    <a:ln w="9525">
                      <a:noFill/>
                      <a:miter lim="800000"/>
                      <a:headEnd/>
                      <a:tailEnd/>
                    </a:ln>
                  </pic:spPr>
                </pic:pic>
              </a:graphicData>
            </a:graphic>
          </wp:inline>
        </w:drawing>
      </w:r>
    </w:p>
    <w:p>
      <w:pPr>
        <w:pStyle w:val="8"/>
        <w:numPr>
          <w:ilvl w:val="0"/>
          <w:numId w:val="5"/>
        </w:numPr>
        <w:ind w:firstLineChars="0"/>
      </w:pPr>
      <w:r>
        <w:rPr>
          <w:rFonts w:hint="eastAsia"/>
        </w:rPr>
        <w:t>误差的分类</w:t>
      </w:r>
    </w:p>
    <w:p>
      <w:pPr>
        <w:pStyle w:val="8"/>
        <w:numPr>
          <w:ilvl w:val="0"/>
          <w:numId w:val="11"/>
        </w:numPr>
        <w:ind w:firstLineChars="0"/>
      </w:pPr>
      <w:r>
        <w:rPr>
          <w:rFonts w:hint="eastAsia"/>
        </w:rPr>
        <w:t>粗大误差：超出在规定条件下预计的误差，或明显偏离真值的误差称为粗大误差，也叫过失误差、疏忽误差或粗差。</w:t>
      </w:r>
    </w:p>
    <w:p>
      <w:pPr>
        <w:pStyle w:val="8"/>
        <w:numPr>
          <w:ilvl w:val="0"/>
          <w:numId w:val="11"/>
        </w:numPr>
        <w:ind w:firstLineChars="0"/>
      </w:pPr>
      <w:r>
        <w:rPr>
          <w:rFonts w:hint="eastAsia"/>
        </w:rPr>
        <w:t>系统误差：在重复性条件下，对同一被测量进行无限多次测量所得结果的平均值与被测量的真值之差，称为系统误差。</w:t>
      </w:r>
    </w:p>
    <w:p>
      <w:pPr>
        <w:pStyle w:val="8"/>
        <w:numPr>
          <w:ilvl w:val="0"/>
          <w:numId w:val="11"/>
        </w:numPr>
        <w:ind w:firstLineChars="0"/>
      </w:pPr>
      <w:r>
        <w:rPr>
          <w:rFonts w:hint="eastAsia"/>
        </w:rPr>
        <w:t>随机误差：在同一条件下，多次测量同一被测量，有时会发现测量值时大时小，误差的绝对值及正、负以不可预见的方式变化，该误差称为随机误差。</w:t>
      </w:r>
      <w:r>
        <w:t xml:space="preserve"> </w:t>
      </w:r>
    </w:p>
    <w:p>
      <w:pPr>
        <w:pStyle w:val="8"/>
        <w:numPr>
          <w:ilvl w:val="0"/>
          <w:numId w:val="5"/>
        </w:numPr>
        <w:ind w:firstLineChars="0"/>
      </w:pPr>
      <w:r>
        <w:rPr>
          <w:rFonts w:hint="eastAsia"/>
        </w:rPr>
        <w:t>正态分布规律</w:t>
      </w:r>
    </w:p>
    <w:p>
      <w:pPr>
        <w:pStyle w:val="8"/>
        <w:numPr>
          <w:ilvl w:val="0"/>
          <w:numId w:val="12"/>
        </w:numPr>
        <w:ind w:firstLineChars="0"/>
      </w:pPr>
      <w:r>
        <w:rPr>
          <w:rFonts w:hint="eastAsia"/>
        </w:rPr>
        <w:t>集中性：大量的测量值集中分布于算术平均值附近：</w:t>
      </w:r>
    </w:p>
    <w:p>
      <w:pPr>
        <w:ind w:left="1260" w:leftChars="600"/>
      </w:pPr>
      <w:r>
        <w:rPr>
          <w:rFonts w:hint="eastAsia"/>
        </w:rPr>
        <w:t>算术平均值不再含有随机误差分量，但并不等于真值，它与真值</w:t>
      </w:r>
      <w:r>
        <w:rPr>
          <w:i/>
          <w:iCs/>
        </w:rPr>
        <w:t>x</w:t>
      </w:r>
      <w:r>
        <w:rPr>
          <w:vertAlign w:val="subscript"/>
        </w:rPr>
        <w:t>0</w:t>
      </w:r>
      <w:r>
        <w:rPr>
          <w:rFonts w:hint="eastAsia"/>
        </w:rPr>
        <w:t>之差可以认为就是系统误差。</w:t>
      </w:r>
    </w:p>
    <w:p>
      <w:pPr>
        <w:pStyle w:val="8"/>
        <w:numPr>
          <w:ilvl w:val="0"/>
          <w:numId w:val="12"/>
        </w:numPr>
        <w:ind w:firstLineChars="0"/>
      </w:pPr>
      <w:r>
        <w:rPr>
          <w:rFonts w:hint="eastAsia"/>
        </w:rPr>
        <w:t>对称性：</w:t>
      </w:r>
      <w:r>
        <w:t>xi</w:t>
      </w:r>
      <w:r>
        <w:rPr>
          <w:rFonts w:hint="eastAsia"/>
        </w:rPr>
        <w:t>大致对称地分布于算术平均值两侧。我们将</w:t>
      </w:r>
      <w:r>
        <w:rPr>
          <w:i/>
          <w:iCs/>
        </w:rPr>
        <w:t>x</w:t>
      </w:r>
      <w:r>
        <w:rPr>
          <w:i/>
          <w:iCs/>
          <w:vertAlign w:val="subscript"/>
        </w:rPr>
        <w:t>i</w:t>
      </w:r>
      <w:r>
        <w:rPr>
          <w:rFonts w:hint="eastAsia"/>
        </w:rPr>
        <w:t>与算术平均值之差称为剩余误差，也称残差</w:t>
      </w:r>
      <w:r>
        <w:rPr>
          <w:i/>
          <w:iCs/>
        </w:rPr>
        <w:t>V</w:t>
      </w:r>
      <w:r>
        <w:rPr>
          <w:i/>
          <w:iCs/>
          <w:vertAlign w:val="subscript"/>
        </w:rPr>
        <w:t>i</w:t>
      </w:r>
      <w:r>
        <w:rPr>
          <w:rFonts w:hint="eastAsia"/>
        </w:rPr>
        <w:t>：</w:t>
      </w:r>
    </w:p>
    <w:p>
      <w:pPr>
        <w:ind w:firstLine="1260" w:firstLineChars="600"/>
      </w:pPr>
      <w:r>
        <w:rPr>
          <w:rFonts w:hint="eastAsia"/>
          <w:u w:val="single"/>
        </w:rPr>
        <w:t>残差</w:t>
      </w:r>
      <w:r>
        <w:rPr>
          <w:iCs/>
          <w:u w:val="single"/>
        </w:rPr>
        <w:t>Vi</w:t>
      </w:r>
      <w:r>
        <w:rPr>
          <w:rFonts w:hint="eastAsia"/>
          <w:u w:val="single"/>
        </w:rPr>
        <w:t>基本上相互抵消</w:t>
      </w:r>
      <w:r>
        <w:rPr>
          <w:rFonts w:hint="eastAsia"/>
        </w:rPr>
        <w:t>：</w:t>
      </w:r>
    </w:p>
    <w:p>
      <w:pPr>
        <w:pStyle w:val="8"/>
        <w:numPr>
          <w:ilvl w:val="0"/>
          <w:numId w:val="12"/>
        </w:numPr>
        <w:ind w:firstLineChars="0"/>
      </w:pPr>
      <w:r>
        <w:rPr>
          <w:rFonts w:hint="eastAsia"/>
          <w:bCs/>
        </w:rPr>
        <w:t>有界性</w:t>
      </w:r>
      <w:r>
        <w:rPr>
          <w:rFonts w:hint="eastAsia"/>
        </w:rPr>
        <w:t>：在一定的条件下，</w:t>
      </w:r>
      <w:r>
        <w:rPr>
          <w:i/>
          <w:iCs/>
        </w:rPr>
        <w:t xml:space="preserve">x </w:t>
      </w:r>
      <w:r>
        <w:rPr>
          <w:i/>
          <w:iCs/>
          <w:vertAlign w:val="subscript"/>
        </w:rPr>
        <w:t>i</w:t>
      </w:r>
      <w:r>
        <w:rPr>
          <w:rFonts w:hint="eastAsia"/>
        </w:rPr>
        <w:t>有一定的分布范围，超过这个范围的可能性非常小，即出现绝对误差很大的情况很少。</w:t>
      </w:r>
    </w:p>
    <w:p>
      <w:pPr>
        <w:pStyle w:val="8"/>
        <w:numPr>
          <w:ilvl w:val="0"/>
          <w:numId w:val="5"/>
        </w:numPr>
        <w:ind w:firstLineChars="0"/>
      </w:pPr>
      <w:r>
        <w:rPr>
          <w:rFonts w:hint="eastAsia"/>
        </w:rPr>
        <w:t>测量数据处理后最终结果的表达方式</w:t>
      </w:r>
    </w:p>
    <w:p>
      <w:pPr>
        <w:pStyle w:val="8"/>
        <w:numPr>
          <w:ilvl w:val="0"/>
          <w:numId w:val="5"/>
        </w:numPr>
        <w:ind w:firstLineChars="0"/>
      </w:pPr>
      <w:r>
        <w:rPr>
          <w:rFonts w:hint="eastAsia"/>
        </w:rPr>
        <w:t>测量数据处理中粗大误差的剔除方式</w:t>
      </w:r>
    </w:p>
    <w:p>
      <w:pPr>
        <w:ind w:left="840" w:hanging="840" w:hangingChars="400"/>
      </w:pPr>
      <w:r>
        <w:rPr>
          <w:rFonts w:hint="eastAsia"/>
        </w:rPr>
        <w:t xml:space="preserve">        可以用方均根误差来检查测量结果中是否存在</w:t>
      </w:r>
      <w:r>
        <w:rPr>
          <w:rFonts w:hint="eastAsia"/>
          <w:b/>
          <w:bCs/>
        </w:rPr>
        <w:t>粗大误差</w:t>
      </w:r>
      <w:r>
        <w:rPr>
          <w:rFonts w:hint="eastAsia"/>
        </w:rPr>
        <w:t>，通常认为残差超过</w:t>
      </w:r>
      <w:r>
        <w:t>3</w:t>
      </w:r>
      <w:r>
        <w:rPr>
          <w:i/>
          <w:iCs/>
        </w:rPr>
        <w:t>σ</w:t>
      </w:r>
      <w:r>
        <w:rPr>
          <w:rFonts w:hint="eastAsia"/>
        </w:rPr>
        <w:t>（极限误差）的测量值称为“坏值</w:t>
      </w:r>
      <w:r>
        <w:t>”，应予以</w:t>
      </w:r>
      <w:r>
        <w:rPr>
          <w:rFonts w:hint="eastAsia"/>
        </w:rPr>
        <w:t>剔除。</w:t>
      </w:r>
    </w:p>
    <w:p>
      <w:pPr>
        <w:pStyle w:val="8"/>
        <w:numPr>
          <w:ilvl w:val="0"/>
          <w:numId w:val="5"/>
        </w:numPr>
        <w:ind w:firstLineChars="0"/>
      </w:pPr>
      <w:r>
        <w:rPr>
          <w:rFonts w:hint="eastAsia"/>
        </w:rPr>
        <w:t>传感器的静态特性：灵敏度，分辨力，分辨率，线性度、回差，重复性（与准确性的差别）</w:t>
      </w:r>
    </w:p>
    <w:p>
      <w:pPr>
        <w:pStyle w:val="8"/>
        <w:numPr>
          <w:ilvl w:val="0"/>
          <w:numId w:val="13"/>
        </w:numPr>
        <w:ind w:firstLineChars="0"/>
      </w:pPr>
      <w:r>
        <w:rPr>
          <w:rFonts w:hint="eastAsia"/>
        </w:rPr>
        <w:t>灵敏度：是指传感器或检测系统在稳态下输出量变化和引起此变化的输入量变化的比值。它是输入与输出特性曲线的斜率。线性传感器的灵敏度为常数；非线性传感器的灵敏度随输入量的变化而变化。输出曲线看，曲线越陡，灵敏度越高。</w:t>
      </w:r>
    </w:p>
    <w:p>
      <w:pPr>
        <w:pStyle w:val="8"/>
        <w:numPr>
          <w:ilvl w:val="0"/>
          <w:numId w:val="13"/>
        </w:numPr>
        <w:ind w:firstLineChars="0"/>
      </w:pPr>
      <w:r>
        <w:rPr>
          <w:rFonts w:hint="eastAsia"/>
          <w:bCs/>
        </w:rPr>
        <w:t>分辨力</w:t>
      </w:r>
      <w:r>
        <w:rPr>
          <w:rFonts w:hint="eastAsia"/>
          <w:bCs/>
          <w:lang w:eastAsia="zh-CN"/>
        </w:rPr>
        <w:t>（有量纲）</w:t>
      </w:r>
      <w:r>
        <w:rPr>
          <w:rFonts w:hint="eastAsia"/>
          <w:bCs/>
        </w:rPr>
        <w:t>：</w:t>
      </w:r>
      <w:r>
        <w:rPr>
          <w:rFonts w:hint="eastAsia"/>
        </w:rPr>
        <w:t>指传感器能检出被测信号的最小变化量。</w:t>
      </w:r>
    </w:p>
    <w:p>
      <w:pPr>
        <w:pStyle w:val="8"/>
        <w:numPr>
          <w:ilvl w:val="0"/>
          <w:numId w:val="13"/>
        </w:numPr>
        <w:ind w:firstLineChars="0"/>
      </w:pPr>
      <w:r>
        <w:rPr>
          <w:rFonts w:hint="eastAsia"/>
          <w:bCs/>
        </w:rPr>
        <w:t>分辨率</w:t>
      </w:r>
      <w:r>
        <w:rPr>
          <w:rFonts w:hint="eastAsia"/>
          <w:bCs/>
          <w:lang w:eastAsia="zh-CN"/>
        </w:rPr>
        <w:t>（无量纲）</w:t>
      </w:r>
      <w:r>
        <w:rPr>
          <w:rFonts w:hint="eastAsia"/>
        </w:rPr>
        <w:t>：将分辨力除以仪表的满量程就是仪表的分辨率。</w:t>
      </w:r>
    </w:p>
    <w:p>
      <w:pPr>
        <w:pStyle w:val="8"/>
        <w:numPr>
          <w:ilvl w:val="0"/>
          <w:numId w:val="13"/>
        </w:numPr>
        <w:ind w:firstLineChars="0"/>
      </w:pPr>
      <w:r>
        <w:rPr>
          <w:rFonts w:hint="eastAsia"/>
        </w:rPr>
        <w:t>线性度： 用实测的检测系统输入</w:t>
      </w:r>
      <w:r>
        <w:rPr>
          <w:rFonts w:hint="eastAsia"/>
        </w:rPr>
        <w:softHyphen/>
      </w:r>
      <w:r>
        <w:rPr>
          <w:rFonts w:hint="eastAsia"/>
        </w:rPr>
        <w:t>—输出特性曲线与拟合直线之间最大偏差与满量程输出的百分比来表示的</w:t>
      </w:r>
    </w:p>
    <w:p>
      <w:pPr>
        <w:pStyle w:val="8"/>
        <w:numPr>
          <w:ilvl w:val="0"/>
          <w:numId w:val="14"/>
        </w:numPr>
        <w:ind w:firstLineChars="0"/>
      </w:pPr>
      <w:r>
        <w:rPr>
          <w:rFonts w:hint="eastAsia"/>
        </w:rPr>
        <w:t>端基线性度：将输出起始点和满量程点连起来的直线作为拟合直线。</w:t>
      </w:r>
    </w:p>
    <w:p>
      <w:pPr>
        <w:pStyle w:val="8"/>
        <w:numPr>
          <w:ilvl w:val="0"/>
          <w:numId w:val="14"/>
        </w:numPr>
        <w:ind w:firstLineChars="0"/>
      </w:pPr>
      <w:r>
        <w:rPr>
          <w:rFonts w:hint="eastAsia"/>
        </w:rPr>
        <w:t>用最小二乘法求传感器线性度</w:t>
      </w:r>
    </w:p>
    <w:p>
      <w:pPr>
        <w:pStyle w:val="8"/>
        <w:numPr>
          <w:ilvl w:val="0"/>
          <w:numId w:val="13"/>
        </w:numPr>
        <w:ind w:firstLineChars="0"/>
      </w:pPr>
      <w:r>
        <w:t>回差</w:t>
      </w:r>
      <w:r>
        <w:rPr>
          <w:rFonts w:hint="eastAsia"/>
        </w:rPr>
        <w:t>（迟滞）：正向和反向行程期间，输入—输出特性曲线不一致的程度。</w:t>
      </w:r>
    </w:p>
    <w:p>
      <w:pPr>
        <w:pStyle w:val="8"/>
        <w:numPr>
          <w:ilvl w:val="0"/>
          <w:numId w:val="13"/>
        </w:numPr>
        <w:ind w:firstLineChars="0"/>
      </w:pPr>
      <w:r>
        <w:rPr>
          <w:rFonts w:hint="eastAsia"/>
        </w:rPr>
        <w:t>重复性（</w:t>
      </w:r>
      <w:r>
        <w:rPr>
          <w:rFonts w:hint="eastAsia"/>
          <w:bCs/>
        </w:rPr>
        <w:t>精密度）</w:t>
      </w:r>
      <w:r>
        <w:rPr>
          <w:bCs/>
        </w:rPr>
        <w:t>Precision</w:t>
      </w:r>
      <w:r>
        <w:rPr>
          <w:rFonts w:hint="eastAsia"/>
        </w:rPr>
        <w:t>：指传感器在检测同一物理量时每次测量的不一致程度。</w:t>
      </w:r>
    </w:p>
    <w:p>
      <w:pPr>
        <w:pStyle w:val="8"/>
        <w:numPr>
          <w:ilvl w:val="0"/>
          <w:numId w:val="13"/>
        </w:numPr>
        <w:ind w:firstLineChars="0"/>
      </w:pPr>
      <w:r>
        <w:rPr>
          <w:rFonts w:hint="eastAsia"/>
        </w:rPr>
        <w:t>准确度（</w:t>
      </w:r>
      <w:r>
        <w:rPr>
          <w:b/>
          <w:bCs/>
        </w:rPr>
        <w:t>Accuracy</w:t>
      </w:r>
      <w:r>
        <w:rPr>
          <w:rFonts w:hint="eastAsia"/>
        </w:rPr>
        <w:t>）：表征某种测量仪器给出接近于被测量真值的能力。</w:t>
      </w:r>
    </w:p>
    <w:p>
      <w:pPr>
        <w:pStyle w:val="8"/>
        <w:numPr>
          <w:ilvl w:val="0"/>
          <w:numId w:val="13"/>
        </w:numPr>
        <w:ind w:firstLineChars="0"/>
      </w:pPr>
      <w:r>
        <w:rPr>
          <w:rFonts w:hint="eastAsia"/>
          <w:lang w:eastAsia="zh-CN"/>
        </w:rPr>
        <w:t>稳定性：包括稳定度和环境影响量</w:t>
      </w:r>
    </w:p>
    <w:p>
      <w:pPr>
        <w:pStyle w:val="8"/>
        <w:numPr>
          <w:numId w:val="0"/>
        </w:numPr>
        <w:ind w:leftChars="200"/>
        <w:rPr>
          <w:rFonts w:hint="eastAsia"/>
          <w:lang w:val="en-US" w:eastAsia="zh-CN"/>
        </w:rPr>
      </w:pPr>
      <w:r>
        <w:rPr>
          <w:rFonts w:hint="eastAsia"/>
          <w:lang w:val="en-US" w:eastAsia="zh-CN"/>
        </w:rPr>
        <w:t xml:space="preserve">        零漂：用于描述仪表（已调零），在受外界环境影响后，输出不在为零，而有一定的漂移</w:t>
      </w:r>
    </w:p>
    <w:p>
      <w:pPr>
        <w:pStyle w:val="8"/>
        <w:numPr>
          <w:numId w:val="0"/>
        </w:numPr>
        <w:ind w:leftChars="200"/>
        <w:rPr>
          <w:rFonts w:hint="eastAsia"/>
          <w:lang w:val="en-US" w:eastAsia="zh-CN"/>
        </w:rPr>
      </w:pPr>
      <w:r>
        <w:rPr>
          <w:rFonts w:hint="eastAsia"/>
          <w:lang w:val="en-US" w:eastAsia="zh-CN"/>
        </w:rPr>
        <w:t xml:space="preserve">        温度漂移（温度稳定性）：传感器随外界温度变化变化。</w:t>
      </w:r>
    </w:p>
    <w:p>
      <w:pPr>
        <w:pStyle w:val="8"/>
        <w:numPr>
          <w:numId w:val="0"/>
        </w:numPr>
        <w:ind w:leftChars="200"/>
        <w:rPr>
          <w:rFonts w:hint="eastAsia" w:eastAsiaTheme="minorEastAsia"/>
          <w:lang w:val="en-US" w:eastAsia="zh-CN"/>
        </w:rPr>
      </w:pPr>
      <w:r>
        <w:rPr>
          <w:rFonts w:hint="eastAsia"/>
          <w:lang w:val="en-US" w:eastAsia="zh-CN"/>
        </w:rPr>
        <w:t xml:space="preserve">        表示环境量时，必须同时写出示值偏差以及造成这一偏差的影响因素。</w:t>
      </w:r>
      <w:bookmarkStart w:id="0" w:name="_GoBack"/>
      <w:bookmarkEnd w:id="0"/>
      <w:r>
        <w:rPr>
          <w:rFonts w:hint="eastAsia"/>
          <w:lang w:val="en-US" w:eastAsia="zh-CN"/>
        </w:rPr>
        <w:t xml:space="preserve">            </w:t>
      </w:r>
    </w:p>
    <w:p>
      <w:pPr>
        <w:pStyle w:val="8"/>
        <w:numPr>
          <w:numId w:val="0"/>
        </w:numPr>
        <w:ind w:left="843" w:leftChars="0"/>
      </w:pPr>
    </w:p>
    <w:p>
      <w:pPr>
        <w:pStyle w:val="8"/>
        <w:ind w:left="1263" w:firstLine="0" w:firstLineChars="0"/>
      </w:pPr>
      <w:r>
        <w:drawing>
          <wp:inline distT="0" distB="0" distL="0" distR="0">
            <wp:extent cx="1885315" cy="1038860"/>
            <wp:effectExtent l="19050" t="0" r="599"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5" cstate="print"/>
                    <a:srcRect l="34311" t="46253" r="20253" b="9208"/>
                    <a:stretch>
                      <a:fillRect/>
                    </a:stretch>
                  </pic:blipFill>
                  <pic:spPr>
                    <a:xfrm>
                      <a:off x="0" y="0"/>
                      <a:ext cx="1891369" cy="1042408"/>
                    </a:xfrm>
                    <a:prstGeom prst="rect">
                      <a:avLst/>
                    </a:prstGeom>
                    <a:noFill/>
                    <a:ln w="9525">
                      <a:noFill/>
                      <a:miter lim="800000"/>
                      <a:headEnd/>
                      <a:tailEnd/>
                    </a:ln>
                  </pic:spPr>
                </pic:pic>
              </a:graphicData>
            </a:graphic>
          </wp:inline>
        </w:drawing>
      </w:r>
    </w:p>
    <w:p>
      <w:pPr>
        <w:pStyle w:val="8"/>
        <w:numPr>
          <w:ilvl w:val="0"/>
          <w:numId w:val="5"/>
        </w:numPr>
        <w:ind w:firstLineChars="0"/>
      </w:pPr>
      <w:r>
        <w:rPr>
          <w:rFonts w:hint="eastAsia"/>
          <w:bCs/>
        </w:rPr>
        <w:t>传感器的动态特性</w:t>
      </w:r>
    </w:p>
    <w:p>
      <w:pPr>
        <w:pStyle w:val="8"/>
        <w:numPr>
          <w:ilvl w:val="0"/>
          <w:numId w:val="15"/>
        </w:numPr>
        <w:ind w:firstLineChars="0"/>
      </w:pPr>
      <w:r>
        <w:t>一阶系统</w:t>
      </w:r>
      <w:r>
        <w:rPr>
          <w:rFonts w:hint="eastAsia"/>
        </w:rPr>
        <w:t>——</w:t>
      </w:r>
      <w:r>
        <w:t>时间常数</w:t>
      </w:r>
      <w:r>
        <w:rPr>
          <w:rFonts w:hint="eastAsia"/>
        </w:rPr>
        <w:t xml:space="preserve">   </w:t>
      </w:r>
      <w:r>
        <w:rPr>
          <w:rFonts w:hint="eastAsia"/>
          <w:bCs/>
        </w:rPr>
        <w:t xml:space="preserve"> </w:t>
      </w:r>
      <w:r>
        <w:rPr>
          <w:i/>
          <w:iCs/>
        </w:rPr>
        <w:t>τ</w:t>
      </w:r>
      <w:r>
        <w:rPr>
          <w:rFonts w:hint="eastAsia"/>
          <w:bCs/>
        </w:rPr>
        <w:t>越小，系统的频率特性越好</w:t>
      </w:r>
      <w:r>
        <w:rPr>
          <w:bCs/>
        </w:rPr>
        <w:t xml:space="preserve"> </w:t>
      </w:r>
    </w:p>
    <w:p>
      <w:pPr>
        <w:pStyle w:val="8"/>
        <w:numPr>
          <w:ilvl w:val="0"/>
          <w:numId w:val="15"/>
        </w:numPr>
        <w:ind w:firstLineChars="0"/>
        <w:rPr>
          <w:bCs/>
        </w:rPr>
      </w:pPr>
      <w:r>
        <w:rPr>
          <w:rFonts w:hint="eastAsia"/>
          <w:bCs/>
        </w:rPr>
        <w:t>二阶系统——固有频率     越大，传感器的频率响应特性越好</w:t>
      </w:r>
      <w:r>
        <w:rPr>
          <w:bCs/>
        </w:rPr>
        <w:t xml:space="preserve"> </w:t>
      </w:r>
    </w:p>
    <w:p>
      <w:pPr>
        <w:pStyle w:val="8"/>
        <w:numPr>
          <w:ilvl w:val="0"/>
          <w:numId w:val="1"/>
        </w:numPr>
        <w:ind w:firstLineChars="0"/>
      </w:pPr>
      <w:r>
        <w:rPr>
          <w:rFonts w:hint="eastAsia"/>
        </w:rPr>
        <w:t>电阻传感器</w:t>
      </w:r>
    </w:p>
    <w:p>
      <w:pPr>
        <w:pStyle w:val="8"/>
        <w:numPr>
          <w:ilvl w:val="0"/>
          <w:numId w:val="16"/>
        </w:numPr>
        <w:ind w:firstLineChars="0"/>
      </w:pPr>
      <w:r>
        <w:t>工作原理</w:t>
      </w:r>
    </w:p>
    <w:p>
      <w:pPr>
        <w:pStyle w:val="8"/>
        <w:numPr>
          <w:ilvl w:val="0"/>
          <w:numId w:val="17"/>
        </w:numPr>
        <w:ind w:firstLineChars="0"/>
      </w:pPr>
      <w:r>
        <w:t>应变效应</w:t>
      </w:r>
    </w:p>
    <w:p>
      <w:pPr>
        <w:pStyle w:val="8"/>
        <w:ind w:left="1260" w:leftChars="600" w:firstLine="0" w:firstLineChars="0"/>
      </w:pPr>
      <w:r>
        <w:rPr>
          <w:rFonts w:hint="eastAsia"/>
        </w:rPr>
        <w:t>导体或半导体材料在外界力的作用下，会产生机械变形，其电阻值也将随着发生变化，这种现象称为应变效应。</w:t>
      </w:r>
    </w:p>
    <w:p>
      <w:pPr>
        <w:pStyle w:val="8"/>
        <w:ind w:left="840"/>
      </w:pPr>
      <w:r>
        <w:drawing>
          <wp:inline distT="0" distB="0" distL="0" distR="0">
            <wp:extent cx="1289050" cy="342900"/>
            <wp:effectExtent l="19050" t="0" r="635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6" cstate="print"/>
                    <a:srcRect l="56826" t="44754" r="18734" b="43683"/>
                    <a:stretch>
                      <a:fillRect/>
                    </a:stretch>
                  </pic:blipFill>
                  <pic:spPr>
                    <a:xfrm>
                      <a:off x="0" y="0"/>
                      <a:ext cx="1289050" cy="342900"/>
                    </a:xfrm>
                    <a:prstGeom prst="rect">
                      <a:avLst/>
                    </a:prstGeom>
                    <a:noFill/>
                    <a:ln w="9525">
                      <a:noFill/>
                      <a:miter lim="800000"/>
                      <a:headEnd/>
                      <a:tailEnd/>
                    </a:ln>
                  </pic:spPr>
                </pic:pic>
              </a:graphicData>
            </a:graphic>
          </wp:inline>
        </w:drawing>
      </w:r>
    </w:p>
    <w:p>
      <w:pPr>
        <w:pStyle w:val="8"/>
        <w:numPr>
          <w:ilvl w:val="0"/>
          <w:numId w:val="17"/>
        </w:numPr>
        <w:ind w:firstLineChars="0"/>
      </w:pPr>
      <w:r>
        <w:rPr>
          <w:rFonts w:hint="eastAsia"/>
          <w:b/>
        </w:rPr>
        <w:t>压阻效应</w:t>
      </w:r>
      <w:r>
        <w:rPr>
          <w:rFonts w:hint="eastAsia"/>
        </w:rPr>
        <w:t>——某些片状</w:t>
      </w:r>
      <w:r>
        <w:rPr>
          <w:rFonts w:hint="eastAsia"/>
          <w:b/>
        </w:rPr>
        <w:t>半导体</w:t>
      </w:r>
      <w:r>
        <w:rPr>
          <w:rFonts w:hint="eastAsia"/>
        </w:rPr>
        <w:t>受拉或受压时，压阻系数有较大的变化</w:t>
      </w:r>
      <w:r>
        <w:t xml:space="preserve">, </w:t>
      </w:r>
      <w:r>
        <w:rPr>
          <w:rFonts w:hint="eastAsia"/>
        </w:rPr>
        <w:t>导致半导体的体电阻</w:t>
      </w:r>
      <w:r>
        <w:rPr>
          <w:i/>
          <w:iCs/>
        </w:rPr>
        <w:t>R</w:t>
      </w:r>
      <w:r>
        <w:rPr>
          <w:rFonts w:hint="eastAsia"/>
        </w:rPr>
        <w:t>变大或变小</w:t>
      </w:r>
      <w:r>
        <w:t>,</w:t>
      </w:r>
      <w:r>
        <w:rPr>
          <w:rFonts w:hint="eastAsia"/>
        </w:rPr>
        <w:t>称为压阻效应。</w:t>
      </w:r>
    </w:p>
    <w:p>
      <w:pPr>
        <w:pStyle w:val="8"/>
        <w:numPr>
          <w:ilvl w:val="0"/>
          <w:numId w:val="16"/>
        </w:numPr>
        <w:ind w:firstLineChars="0"/>
      </w:pPr>
      <w:r>
        <w:rPr>
          <w:rFonts w:hint="eastAsia"/>
          <w:bCs/>
        </w:rPr>
        <w:t>应变片的电阻相对变化量</w:t>
      </w:r>
      <w:r>
        <w:rPr>
          <w:rFonts w:hint="eastAsia"/>
        </w:rPr>
        <w:sym w:font="Symbol" w:char="0044"/>
      </w:r>
      <w:r>
        <w:rPr>
          <w:i/>
          <w:iCs/>
        </w:rPr>
        <w:t>R</w:t>
      </w:r>
      <w:r>
        <w:t>/</w:t>
      </w:r>
      <w:r>
        <w:rPr>
          <w:i/>
          <w:iCs/>
        </w:rPr>
        <w:t>R</w:t>
      </w:r>
      <w:r>
        <w:rPr>
          <w:rFonts w:hint="eastAsia"/>
          <w:bCs/>
        </w:rPr>
        <w:t>与力的关系</w:t>
      </w:r>
    </w:p>
    <w:p>
      <w:pPr>
        <w:ind w:left="840"/>
      </w:pPr>
      <w:r>
        <w:rPr>
          <w:rFonts w:hint="eastAsia"/>
        </w:rPr>
        <w:t>应变片中的电阻丝的电阻相对变化量</w:t>
      </w:r>
      <w:r>
        <w:rPr>
          <w:rFonts w:hint="eastAsia"/>
        </w:rPr>
        <w:sym w:font="Symbol" w:char="0044"/>
      </w:r>
      <w:r>
        <w:rPr>
          <w:i/>
          <w:iCs/>
        </w:rPr>
        <w:t>R</w:t>
      </w:r>
      <w:r>
        <w:t>/</w:t>
      </w:r>
      <w:r>
        <w:rPr>
          <w:i/>
          <w:iCs/>
        </w:rPr>
        <w:t>R</w:t>
      </w:r>
      <w:r>
        <w:rPr>
          <w:rFonts w:hint="eastAsia"/>
        </w:rPr>
        <w:t>，与材料力学中的轴向应变</w:t>
      </w:r>
      <w:r>
        <w:rPr>
          <w:rFonts w:hint="eastAsia"/>
          <w:i/>
          <w:iCs/>
        </w:rPr>
        <w:sym w:font="Symbol" w:char="0065"/>
      </w:r>
      <w:r>
        <w:rPr>
          <w:i/>
          <w:iCs/>
        </w:rPr>
        <w:t>x</w:t>
      </w:r>
      <w:r>
        <w:rPr>
          <w:rFonts w:hint="eastAsia"/>
        </w:rPr>
        <w:t xml:space="preserve">的关系在很大范围内是线性的，即 </w:t>
      </w:r>
      <w:r>
        <w:rPr>
          <w:rFonts w:hint="eastAsia"/>
          <w:i/>
          <w:iCs/>
        </w:rPr>
        <w:sym w:font="Symbol" w:char="0065"/>
      </w:r>
      <w:r>
        <w:rPr>
          <w:i/>
          <w:iCs/>
        </w:rPr>
        <w:t xml:space="preserve">x </w:t>
      </w:r>
      <w:r>
        <w:t>=</w:t>
      </w:r>
      <w:r>
        <w:rPr>
          <w:i/>
          <w:iCs/>
        </w:rPr>
        <w:t>F</w:t>
      </w:r>
      <w:r>
        <w:t>/(</w:t>
      </w:r>
      <w:r>
        <w:rPr>
          <w:i/>
          <w:iCs/>
        </w:rPr>
        <w:t>AE</w:t>
      </w:r>
      <w:r>
        <w:rPr>
          <w:rFonts w:hint="eastAsia"/>
        </w:rPr>
        <w:t>）。设</w:t>
      </w:r>
      <w:r>
        <w:rPr>
          <w:i/>
          <w:iCs/>
        </w:rPr>
        <w:t>K</w:t>
      </w:r>
      <w:r>
        <w:rPr>
          <w:rFonts w:hint="eastAsia"/>
        </w:rPr>
        <w:t>为灵敏度，金属材料的面积为</w:t>
      </w:r>
      <w:r>
        <w:rPr>
          <w:i/>
          <w:iCs/>
        </w:rPr>
        <w:t>A</w:t>
      </w:r>
      <w:r>
        <w:rPr>
          <w:rFonts w:hint="eastAsia"/>
        </w:rPr>
        <w:t>，弹性模量 为</w:t>
      </w:r>
      <w:r>
        <w:rPr>
          <w:i/>
          <w:iCs/>
        </w:rPr>
        <w:t>E</w:t>
      </w:r>
      <w:r>
        <w:rPr>
          <w:rFonts w:hint="eastAsia"/>
        </w:rPr>
        <w:t>，则</w:t>
      </w:r>
      <w:r>
        <w:rPr>
          <w:rFonts w:hint="eastAsia"/>
        </w:rPr>
        <w:sym w:font="Symbol" w:char="0044"/>
      </w:r>
      <w:r>
        <w:t xml:space="preserve"> </w:t>
      </w:r>
      <w:r>
        <w:rPr>
          <w:i/>
          <w:iCs/>
        </w:rPr>
        <w:t>R</w:t>
      </w:r>
      <w:r>
        <w:t>/</w:t>
      </w:r>
      <w:r>
        <w:rPr>
          <w:i/>
          <w:iCs/>
        </w:rPr>
        <w:t>R</w:t>
      </w:r>
      <w:r>
        <w:rPr>
          <w:rFonts w:hint="eastAsia"/>
        </w:rPr>
        <w:t xml:space="preserve">又可表示为  </w:t>
      </w:r>
    </w:p>
    <w:p>
      <w:pPr>
        <w:ind w:left="840"/>
        <w:jc w:val="center"/>
      </w:pPr>
      <w:r>
        <w:rPr>
          <w:rFonts w:hint="eastAsia"/>
        </w:rPr>
        <w:drawing>
          <wp:inline distT="0" distB="0" distL="0" distR="0">
            <wp:extent cx="1085850" cy="368300"/>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7" cstate="print"/>
                    <a:srcRect l="45991" t="49679" r="33422" b="37901"/>
                    <a:stretch>
                      <a:fillRect/>
                    </a:stretch>
                  </pic:blipFill>
                  <pic:spPr>
                    <a:xfrm>
                      <a:off x="0" y="0"/>
                      <a:ext cx="1085850" cy="368300"/>
                    </a:xfrm>
                    <a:prstGeom prst="rect">
                      <a:avLst/>
                    </a:prstGeom>
                    <a:noFill/>
                    <a:ln w="9525">
                      <a:noFill/>
                      <a:miter lim="800000"/>
                      <a:headEnd/>
                      <a:tailEnd/>
                    </a:ln>
                  </pic:spPr>
                </pic:pic>
              </a:graphicData>
            </a:graphic>
          </wp:inline>
        </w:drawing>
      </w:r>
    </w:p>
    <w:p>
      <w:pPr>
        <w:pStyle w:val="8"/>
        <w:numPr>
          <w:ilvl w:val="0"/>
          <w:numId w:val="16"/>
        </w:numPr>
        <w:ind w:firstLineChars="0"/>
      </w:pPr>
      <w:r>
        <w:rPr>
          <w:rFonts w:hint="eastAsia"/>
        </w:rPr>
        <w:t>应变片的分类</w:t>
      </w:r>
      <w:r>
        <w:rPr>
          <w:rFonts w:hint="eastAsia"/>
          <w:b/>
        </w:rPr>
        <w:t>（金属应变片和半导体应变片的差别）</w:t>
      </w:r>
    </w:p>
    <w:p>
      <w:pPr>
        <w:pStyle w:val="8"/>
        <w:numPr>
          <w:ilvl w:val="0"/>
          <w:numId w:val="18"/>
        </w:numPr>
        <w:ind w:firstLineChars="0"/>
      </w:pPr>
      <w:r>
        <w:rPr>
          <w:rFonts w:hint="eastAsia"/>
        </w:rPr>
        <w:t>金属应变片：金属丝式、箔式、薄膜式</w:t>
      </w:r>
    </w:p>
    <w:p>
      <w:pPr>
        <w:pStyle w:val="8"/>
        <w:numPr>
          <w:ilvl w:val="0"/>
          <w:numId w:val="18"/>
        </w:numPr>
        <w:ind w:firstLineChars="0"/>
        <w:rPr>
          <w:bCs/>
        </w:rPr>
      </w:pPr>
      <w:r>
        <w:rPr>
          <w:rFonts w:hint="eastAsia"/>
          <w:b/>
          <w:bCs/>
        </w:rPr>
        <w:t>半</w:t>
      </w:r>
      <w:r>
        <w:rPr>
          <w:rFonts w:hint="eastAsia"/>
          <w:bCs/>
        </w:rPr>
        <w:t>导体应变片：主要优点是灵敏度比金属应变片高很多。</w:t>
      </w:r>
    </w:p>
    <w:p>
      <w:pPr>
        <w:ind w:left="1260" w:leftChars="600"/>
        <w:rPr>
          <w:bCs/>
        </w:rPr>
      </w:pPr>
      <w:r>
        <w:rPr>
          <w:rFonts w:hint="eastAsia"/>
          <w:bCs/>
        </w:rPr>
        <w:t xml:space="preserve">缺点是灵敏度的一致性差、温漂大、电阻与应变间非线性严重。在使用时，需采用半桥、全桥温度补偿及非线性补偿措施。 </w:t>
      </w:r>
    </w:p>
    <w:p>
      <w:pPr>
        <w:pStyle w:val="8"/>
        <w:numPr>
          <w:ilvl w:val="0"/>
          <w:numId w:val="16"/>
        </w:numPr>
        <w:ind w:firstLineChars="0"/>
      </w:pPr>
      <w:r>
        <w:rPr>
          <w:rFonts w:hint="eastAsia"/>
          <w:bCs/>
        </w:rPr>
        <w:t>测量转换电路——非平衡电桥（</w:t>
      </w:r>
      <w:r>
        <w:rPr>
          <w:rFonts w:hint="eastAsia"/>
          <w:b/>
          <w:bCs/>
        </w:rPr>
        <w:t>非平衡电桥的特性</w:t>
      </w:r>
      <w:r>
        <w:rPr>
          <w:rFonts w:hint="eastAsia"/>
          <w:bCs/>
        </w:rPr>
        <w:t>）</w:t>
      </w:r>
    </w:p>
    <w:p>
      <w:pPr>
        <w:ind w:firstLine="840" w:firstLineChars="400"/>
      </w:pPr>
      <w:r>
        <w:drawing>
          <wp:inline distT="0" distB="0" distL="0" distR="0">
            <wp:extent cx="1525270" cy="1170305"/>
            <wp:effectExtent l="19050" t="0" r="0" b="0"/>
            <wp:docPr id="3" name="图片 2" descr="0204  桥式测量转换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0204  桥式测量转换电路"/>
                    <pic:cNvPicPr>
                      <a:picLocks noChangeAspect="1" noChangeArrowheads="1"/>
                    </pic:cNvPicPr>
                  </pic:nvPicPr>
                  <pic:blipFill>
                    <a:blip r:embed="rId8" cstate="print"/>
                    <a:srcRect r="47691" b="6770"/>
                    <a:stretch>
                      <a:fillRect/>
                    </a:stretch>
                  </pic:blipFill>
                  <pic:spPr>
                    <a:xfrm>
                      <a:off x="0" y="0"/>
                      <a:ext cx="1526065" cy="1170965"/>
                    </a:xfrm>
                    <a:prstGeom prst="rect">
                      <a:avLst/>
                    </a:prstGeom>
                    <a:noFill/>
                    <a:ln w="9525">
                      <a:noFill/>
                      <a:miter lim="800000"/>
                      <a:headEnd/>
                      <a:tailEnd/>
                    </a:ln>
                  </pic:spPr>
                </pic:pic>
              </a:graphicData>
            </a:graphic>
          </wp:inline>
        </w:drawing>
      </w:r>
      <w:r>
        <w:t xml:space="preserve"> </w:t>
      </w:r>
      <w:r>
        <w:drawing>
          <wp:inline distT="0" distB="0" distL="0" distR="0">
            <wp:extent cx="1351280" cy="1212215"/>
            <wp:effectExtent l="19050" t="0" r="922" b="0"/>
            <wp:docPr id="2" name="图片 1" descr="0204  桥式测量转换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0204  桥式测量转换电路"/>
                    <pic:cNvPicPr>
                      <a:picLocks noChangeAspect="1" noChangeArrowheads="1"/>
                    </pic:cNvPicPr>
                  </pic:nvPicPr>
                  <pic:blipFill>
                    <a:blip r:embed="rId9" cstate="print"/>
                    <a:srcRect l="51292" b="7317"/>
                    <a:stretch>
                      <a:fillRect/>
                    </a:stretch>
                  </pic:blipFill>
                  <pic:spPr>
                    <a:xfrm>
                      <a:off x="0" y="0"/>
                      <a:ext cx="1354004" cy="1214404"/>
                    </a:xfrm>
                    <a:prstGeom prst="rect">
                      <a:avLst/>
                    </a:prstGeom>
                    <a:noFill/>
                    <a:ln w="9525">
                      <a:noFill/>
                      <a:miter lim="800000"/>
                      <a:headEnd/>
                      <a:tailEnd/>
                    </a:ln>
                  </pic:spPr>
                </pic:pic>
              </a:graphicData>
            </a:graphic>
          </wp:inline>
        </w:drawing>
      </w:r>
    </w:p>
    <w:p>
      <w:pPr>
        <w:pStyle w:val="8"/>
        <w:numPr>
          <w:ilvl w:val="0"/>
          <w:numId w:val="19"/>
        </w:numPr>
        <w:ind w:firstLineChars="0"/>
      </w:pPr>
      <w:r>
        <w:rPr>
          <w:rFonts w:hint="eastAsia"/>
        </w:rPr>
        <w:t>电桥平衡的条件：相邻桥臂的电阻乘机相等。</w:t>
      </w:r>
      <w:r>
        <w:rPr>
          <w:i/>
          <w:iCs/>
        </w:rPr>
        <w:t>R</w:t>
      </w:r>
      <w:r>
        <w:rPr>
          <w:vertAlign w:val="subscript"/>
        </w:rPr>
        <w:t>1</w:t>
      </w:r>
      <w:r>
        <w:t>•</w:t>
      </w:r>
      <w:r>
        <w:rPr>
          <w:i/>
          <w:iCs/>
        </w:rPr>
        <w:t>R</w:t>
      </w:r>
      <w:r>
        <w:rPr>
          <w:vertAlign w:val="subscript"/>
        </w:rPr>
        <w:t>3</w:t>
      </w:r>
      <w:r>
        <w:t>=</w:t>
      </w:r>
      <w:r>
        <w:rPr>
          <w:i/>
          <w:iCs/>
        </w:rPr>
        <w:t>R</w:t>
      </w:r>
      <w:r>
        <w:rPr>
          <w:vertAlign w:val="subscript"/>
        </w:rPr>
        <w:t>4</w:t>
      </w:r>
      <w:r>
        <w:t>•</w:t>
      </w:r>
      <w:r>
        <w:rPr>
          <w:i/>
          <w:iCs/>
        </w:rPr>
        <w:t>R</w:t>
      </w:r>
      <w:r>
        <w:rPr>
          <w:vertAlign w:val="subscript"/>
        </w:rPr>
        <w:t>2</w:t>
      </w:r>
    </w:p>
    <w:p>
      <w:pPr>
        <w:numPr>
          <w:ilvl w:val="0"/>
          <w:numId w:val="19"/>
        </w:numPr>
      </w:pPr>
      <w:r>
        <w:t>4</w:t>
      </w:r>
      <w:r>
        <w:rPr>
          <w:rFonts w:hint="eastAsia"/>
        </w:rPr>
        <w:t>个桥路电阻的比例通常不可能完全相同</w:t>
      </w:r>
      <w:r>
        <w:t>,</w:t>
      </w:r>
      <w:r>
        <w:rPr>
          <w:rFonts w:hint="eastAsia"/>
        </w:rPr>
        <w:t xml:space="preserve">因此必须设置“调零电位器” </w:t>
      </w:r>
      <w:r>
        <w:t>RP ,</w:t>
      </w:r>
      <w:r>
        <w:rPr>
          <w:rFonts w:hint="eastAsia"/>
        </w:rPr>
        <w:t>调节</w:t>
      </w:r>
      <w:r>
        <w:t>RP,</w:t>
      </w:r>
      <w:r>
        <w:rPr>
          <w:rFonts w:hint="eastAsia"/>
        </w:rPr>
        <w:t>最终可以使</w:t>
      </w:r>
      <w:r>
        <w:t xml:space="preserve">       </w:t>
      </w:r>
      <w:r>
        <w:rPr>
          <w:i/>
          <w:iCs/>
        </w:rPr>
        <w:t>R</w:t>
      </w:r>
      <w:r>
        <w:rPr>
          <w:vertAlign w:val="subscript"/>
        </w:rPr>
        <w:t>1</w:t>
      </w:r>
      <w:r>
        <w:rPr>
          <w:rFonts w:hint="eastAsia"/>
        </w:rPr>
        <w:sym w:font="Symbol" w:char="00A2"/>
      </w:r>
      <w:r>
        <w:t>/</w:t>
      </w:r>
      <w:r>
        <w:rPr>
          <w:i/>
          <w:iCs/>
        </w:rPr>
        <w:t>R</w:t>
      </w:r>
      <w:r>
        <w:rPr>
          <w:vertAlign w:val="subscript"/>
        </w:rPr>
        <w:t>2</w:t>
      </w:r>
      <w:r>
        <w:rPr>
          <w:rFonts w:hint="eastAsia"/>
        </w:rPr>
        <w:sym w:font="Symbol" w:char="00A2"/>
      </w:r>
      <w:r>
        <w:t>=</w:t>
      </w:r>
      <w:r>
        <w:rPr>
          <w:i/>
          <w:iCs/>
        </w:rPr>
        <w:t>R</w:t>
      </w:r>
      <w:r>
        <w:rPr>
          <w:vertAlign w:val="subscript"/>
        </w:rPr>
        <w:t>4</w:t>
      </w:r>
      <w:r>
        <w:t>/</w:t>
      </w:r>
      <w:r>
        <w:rPr>
          <w:i/>
          <w:iCs/>
        </w:rPr>
        <w:t>R</w:t>
      </w:r>
      <w:r>
        <w:rPr>
          <w:vertAlign w:val="subscript"/>
        </w:rPr>
        <w:t>3</w:t>
      </w:r>
    </w:p>
    <w:p>
      <w:pPr>
        <w:pStyle w:val="8"/>
        <w:numPr>
          <w:ilvl w:val="0"/>
          <w:numId w:val="19"/>
        </w:numPr>
        <w:ind w:firstLineChars="0"/>
      </w:pPr>
      <w:r>
        <w:rPr>
          <w:rFonts w:hint="eastAsia"/>
          <w:bCs/>
        </w:rPr>
        <w:t>非平衡电桥的输出电压</w:t>
      </w:r>
    </w:p>
    <w:p>
      <w:pPr>
        <w:pStyle w:val="8"/>
        <w:ind w:left="1260" w:firstLine="0" w:firstLineChars="0"/>
        <w:jc w:val="center"/>
      </w:pPr>
      <w:r>
        <w:rPr>
          <w:rFonts w:hint="eastAsia"/>
          <w:bCs/>
        </w:rPr>
        <w:drawing>
          <wp:inline distT="0" distB="0" distL="0" distR="0">
            <wp:extent cx="1739900" cy="419100"/>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0" cstate="print"/>
                    <a:srcRect l="9800" t="54818" r="74342" b="37473"/>
                    <a:stretch>
                      <a:fillRect/>
                    </a:stretch>
                  </pic:blipFill>
                  <pic:spPr>
                    <a:xfrm>
                      <a:off x="0" y="0"/>
                      <a:ext cx="1739900" cy="419100"/>
                    </a:xfrm>
                    <a:prstGeom prst="rect">
                      <a:avLst/>
                    </a:prstGeom>
                    <a:noFill/>
                    <a:ln w="9525">
                      <a:noFill/>
                      <a:miter lim="800000"/>
                      <a:headEnd/>
                      <a:tailEnd/>
                    </a:ln>
                  </pic:spPr>
                </pic:pic>
              </a:graphicData>
            </a:graphic>
          </wp:inline>
        </w:drawing>
      </w:r>
    </w:p>
    <w:p>
      <w:pPr>
        <w:pStyle w:val="8"/>
        <w:numPr>
          <w:ilvl w:val="0"/>
          <w:numId w:val="19"/>
        </w:numPr>
        <w:ind w:firstLineChars="0"/>
        <w:jc w:val="left"/>
      </w:pPr>
      <w:r>
        <w:rPr>
          <w:rFonts w:hint="eastAsia"/>
        </w:rPr>
        <w:t>分类</w:t>
      </w:r>
    </w:p>
    <w:p>
      <w:pPr>
        <w:jc w:val="left"/>
      </w:pPr>
      <w:r>
        <w:rPr>
          <w:rFonts w:hint="eastAsia"/>
        </w:rPr>
        <w:t xml:space="preserve">   </w:t>
      </w:r>
      <w:r>
        <w:rPr>
          <w:rFonts w:hint="eastAsia"/>
        </w:rPr>
        <w:drawing>
          <wp:inline distT="0" distB="0" distL="0" distR="0">
            <wp:extent cx="1638300" cy="1649095"/>
            <wp:effectExtent l="1905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cstate="print"/>
                    <a:srcRect l="25644" t="34476" r="56176" b="32976"/>
                    <a:stretch>
                      <a:fillRect/>
                    </a:stretch>
                  </pic:blipFill>
                  <pic:spPr>
                    <a:xfrm>
                      <a:off x="0" y="0"/>
                      <a:ext cx="1639082" cy="1649936"/>
                    </a:xfrm>
                    <a:prstGeom prst="rect">
                      <a:avLst/>
                    </a:prstGeom>
                    <a:noFill/>
                    <a:ln w="9525">
                      <a:noFill/>
                      <a:miter lim="800000"/>
                      <a:headEnd/>
                      <a:tailEnd/>
                    </a:ln>
                  </pic:spPr>
                </pic:pic>
              </a:graphicData>
            </a:graphic>
          </wp:inline>
        </w:drawing>
      </w:r>
      <w:r>
        <w:rPr>
          <w:rFonts w:hint="eastAsia"/>
        </w:rPr>
        <w:drawing>
          <wp:inline distT="0" distB="0" distL="0" distR="0">
            <wp:extent cx="1673860" cy="1651000"/>
            <wp:effectExtent l="19050" t="0" r="2469"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2" cstate="print"/>
                    <a:srcRect l="25644" t="30193" r="56778" b="38972"/>
                    <a:stretch>
                      <a:fillRect/>
                    </a:stretch>
                  </pic:blipFill>
                  <pic:spPr>
                    <a:xfrm>
                      <a:off x="0" y="0"/>
                      <a:ext cx="1675780" cy="1652824"/>
                    </a:xfrm>
                    <a:prstGeom prst="rect">
                      <a:avLst/>
                    </a:prstGeom>
                    <a:noFill/>
                    <a:ln w="9525">
                      <a:noFill/>
                      <a:miter lim="800000"/>
                      <a:headEnd/>
                      <a:tailEnd/>
                    </a:ln>
                  </pic:spPr>
                </pic:pic>
              </a:graphicData>
            </a:graphic>
          </wp:inline>
        </w:drawing>
      </w:r>
      <w:r>
        <w:rPr>
          <w:rFonts w:hint="eastAsia"/>
        </w:rPr>
        <w:drawing>
          <wp:inline distT="0" distB="0" distL="0" distR="0">
            <wp:extent cx="1619250" cy="1593850"/>
            <wp:effectExtent l="1905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13" cstate="print"/>
                    <a:srcRect l="25885" t="27133" r="57470" b="43683"/>
                    <a:stretch>
                      <a:fillRect/>
                    </a:stretch>
                  </pic:blipFill>
                  <pic:spPr>
                    <a:xfrm>
                      <a:off x="0" y="0"/>
                      <a:ext cx="1619250" cy="1593850"/>
                    </a:xfrm>
                    <a:prstGeom prst="rect">
                      <a:avLst/>
                    </a:prstGeom>
                    <a:noFill/>
                    <a:ln w="9525">
                      <a:noFill/>
                      <a:miter lim="800000"/>
                      <a:headEnd/>
                      <a:tailEnd/>
                    </a:ln>
                  </pic:spPr>
                </pic:pic>
              </a:graphicData>
            </a:graphic>
          </wp:inline>
        </w:drawing>
      </w:r>
    </w:p>
    <w:p>
      <w:pPr>
        <w:ind w:left="1470" w:leftChars="300" w:hanging="840" w:hangingChars="400"/>
        <w:jc w:val="left"/>
        <w:rPr>
          <w:rFonts w:hint="eastAsia"/>
        </w:rPr>
      </w:pPr>
      <w:r>
        <w:drawing>
          <wp:inline distT="0" distB="0" distL="0" distR="0">
            <wp:extent cx="1283335" cy="431800"/>
            <wp:effectExtent l="1905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14" cstate="print"/>
                    <a:srcRect l="10132" t="56317" r="75033" b="34824"/>
                    <a:stretch>
                      <a:fillRect/>
                    </a:stretch>
                  </pic:blipFill>
                  <pic:spPr>
                    <a:xfrm>
                      <a:off x="0" y="0"/>
                      <a:ext cx="1295401" cy="435712"/>
                    </a:xfrm>
                    <a:prstGeom prst="rect">
                      <a:avLst/>
                    </a:prstGeom>
                    <a:noFill/>
                    <a:ln w="9525">
                      <a:noFill/>
                      <a:miter lim="800000"/>
                      <a:headEnd/>
                      <a:tailEnd/>
                    </a:ln>
                  </pic:spPr>
                </pic:pic>
              </a:graphicData>
            </a:graphic>
          </wp:inline>
        </w:drawing>
      </w:r>
      <w:r>
        <w:rPr>
          <w:rFonts w:hint="eastAsia"/>
        </w:rPr>
        <w:drawing>
          <wp:inline distT="0" distB="0" distL="0" distR="0">
            <wp:extent cx="1930400" cy="380365"/>
            <wp:effectExtent l="1905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15" cstate="print"/>
                    <a:srcRect l="10368" t="61456" r="65642" b="30142"/>
                    <a:stretch>
                      <a:fillRect/>
                    </a:stretch>
                  </pic:blipFill>
                  <pic:spPr>
                    <a:xfrm>
                      <a:off x="0" y="0"/>
                      <a:ext cx="1942193" cy="382920"/>
                    </a:xfrm>
                    <a:prstGeom prst="rect">
                      <a:avLst/>
                    </a:prstGeom>
                    <a:noFill/>
                    <a:ln w="9525">
                      <a:noFill/>
                      <a:miter lim="800000"/>
                      <a:headEnd/>
                      <a:tailEnd/>
                    </a:ln>
                  </pic:spPr>
                </pic:pic>
              </a:graphicData>
            </a:graphic>
          </wp:inline>
        </w:drawing>
      </w:r>
      <w:r>
        <w:rPr>
          <w:rFonts w:hint="eastAsia"/>
        </w:rPr>
        <w:drawing>
          <wp:inline distT="0" distB="0" distL="0" distR="0">
            <wp:extent cx="1492250" cy="381000"/>
            <wp:effectExtent l="1905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3" cstate="print"/>
                    <a:srcRect l="20828" t="58672" r="57586" b="34823"/>
                    <a:stretch>
                      <a:fillRect/>
                    </a:stretch>
                  </pic:blipFill>
                  <pic:spPr>
                    <a:xfrm>
                      <a:off x="0" y="0"/>
                      <a:ext cx="1492250" cy="381000"/>
                    </a:xfrm>
                    <a:prstGeom prst="rect">
                      <a:avLst/>
                    </a:prstGeom>
                    <a:noFill/>
                    <a:ln w="9525">
                      <a:noFill/>
                      <a:miter lim="800000"/>
                      <a:headEnd/>
                      <a:tailEnd/>
                    </a:ln>
                  </pic:spPr>
                </pic:pic>
              </a:graphicData>
            </a:graphic>
          </wp:inline>
        </w:drawing>
      </w:r>
    </w:p>
    <w:p>
      <w:pPr>
        <w:ind w:left="1470" w:leftChars="600" w:hanging="210" w:hangingChars="100"/>
        <w:jc w:val="left"/>
      </w:pPr>
      <w:r>
        <w:rPr>
          <w:rFonts w:hint="eastAsia"/>
        </w:rPr>
        <w:t>单臂                   双臂半桥                  四臂全桥</w:t>
      </w:r>
    </w:p>
    <w:p>
      <w:pPr>
        <w:pStyle w:val="8"/>
        <w:numPr>
          <w:ilvl w:val="0"/>
          <w:numId w:val="19"/>
        </w:numPr>
        <w:ind w:firstLineChars="0"/>
      </w:pPr>
      <w:r>
        <w:t>双臂半桥和四臂全桥可实现温度自补偿</w:t>
      </w:r>
      <w:r>
        <w:rPr>
          <w:rFonts w:hint="eastAsia"/>
        </w:rPr>
        <w:t>。</w:t>
      </w:r>
    </w:p>
    <w:p>
      <w:pPr>
        <w:pStyle w:val="8"/>
        <w:numPr>
          <w:ilvl w:val="0"/>
          <w:numId w:val="16"/>
        </w:numPr>
        <w:ind w:firstLineChars="0"/>
      </w:pPr>
      <w:r>
        <w:rPr>
          <w:rFonts w:hint="eastAsia"/>
        </w:rPr>
        <w:t>专用应变片传感器的常见类型与应用，输出灵敏度；</w:t>
      </w:r>
    </w:p>
    <w:p>
      <w:pPr>
        <w:ind w:left="840" w:leftChars="400"/>
      </w:pPr>
      <w:r>
        <w:rPr>
          <w:rFonts w:hint="eastAsia"/>
        </w:rPr>
        <w:t>将应变片粘贴于某些弹性体上，并将其接到测量转换电路，这样就构成测量各种物理量的专用应变式传感器。应变式传感器中，敏感元件一般为各种弹性体。</w:t>
      </w:r>
    </w:p>
    <w:p>
      <w:pPr>
        <w:pStyle w:val="8"/>
        <w:numPr>
          <w:ilvl w:val="0"/>
          <w:numId w:val="20"/>
        </w:numPr>
        <w:ind w:firstLineChars="0"/>
      </w:pPr>
      <w:r>
        <w:rPr>
          <w:rFonts w:hint="eastAsia"/>
        </w:rPr>
        <w:t>悬臂梁型（测力、称重）</w:t>
      </w:r>
    </w:p>
    <w:p>
      <w:pPr>
        <w:pStyle w:val="8"/>
        <w:numPr>
          <w:ilvl w:val="0"/>
          <w:numId w:val="20"/>
        </w:numPr>
        <w:ind w:firstLineChars="0"/>
      </w:pPr>
      <w:r>
        <w:rPr>
          <w:rFonts w:hint="eastAsia"/>
        </w:rPr>
        <w:t>S型力传感器</w:t>
      </w:r>
    </w:p>
    <w:p>
      <w:pPr>
        <w:pStyle w:val="8"/>
        <w:numPr>
          <w:ilvl w:val="0"/>
          <w:numId w:val="20"/>
        </w:numPr>
        <w:ind w:firstLineChars="0"/>
      </w:pPr>
      <w:r>
        <w:rPr>
          <w:rFonts w:hint="eastAsia"/>
        </w:rPr>
        <w:t>圆柱状荷重传感器（超载）</w:t>
      </w:r>
    </w:p>
    <w:p>
      <w:pPr>
        <w:ind w:left="1260"/>
      </w:pPr>
      <w:r>
        <w:rPr>
          <w:rFonts w:hint="eastAsia"/>
        </w:rPr>
        <w:t>当</w:t>
      </w:r>
      <w:r>
        <w:rPr>
          <w:i/>
          <w:iCs/>
        </w:rPr>
        <w:t xml:space="preserve">K </w:t>
      </w:r>
      <w:r>
        <w:rPr>
          <w:rFonts w:hint="eastAsia"/>
        </w:rPr>
        <w:t>为常数时，桥路所加的激励源电压</w:t>
      </w:r>
      <w:r>
        <w:rPr>
          <w:i/>
          <w:iCs/>
        </w:rPr>
        <w:t>U</w:t>
      </w:r>
      <w:r>
        <w:rPr>
          <w:vertAlign w:val="subscript"/>
        </w:rPr>
        <w:t>i</w:t>
      </w:r>
      <w:r>
        <w:t xml:space="preserve"> </w:t>
      </w:r>
      <w:r>
        <w:rPr>
          <w:rFonts w:hint="eastAsia"/>
        </w:rPr>
        <w:t>越高，满量程输出电压</w:t>
      </w:r>
      <w:r>
        <w:rPr>
          <w:i/>
          <w:iCs/>
        </w:rPr>
        <w:t>U</w:t>
      </w:r>
      <w:r>
        <w:rPr>
          <w:vertAlign w:val="subscript"/>
        </w:rPr>
        <w:t>om</w:t>
      </w:r>
      <w:r>
        <w:rPr>
          <w:rFonts w:hint="eastAsia"/>
        </w:rPr>
        <w:t>也越高。</w:t>
      </w:r>
    </w:p>
    <w:p>
      <w:pPr>
        <w:jc w:val="center"/>
      </w:pPr>
      <w:r>
        <w:rPr>
          <w:rFonts w:hint="eastAsia"/>
        </w:rPr>
        <w:drawing>
          <wp:inline distT="0" distB="0" distL="0" distR="0">
            <wp:extent cx="793115" cy="298450"/>
            <wp:effectExtent l="19050" t="0" r="6851"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16" cstate="print"/>
                    <a:srcRect l="8428" t="55889" r="79412" b="35974"/>
                    <a:stretch>
                      <a:fillRect/>
                    </a:stretch>
                  </pic:blipFill>
                  <pic:spPr>
                    <a:xfrm>
                      <a:off x="0" y="0"/>
                      <a:ext cx="793249" cy="298450"/>
                    </a:xfrm>
                    <a:prstGeom prst="rect">
                      <a:avLst/>
                    </a:prstGeom>
                    <a:noFill/>
                    <a:ln w="9525">
                      <a:noFill/>
                      <a:miter lim="800000"/>
                      <a:headEnd/>
                      <a:tailEnd/>
                    </a:ln>
                  </pic:spPr>
                </pic:pic>
              </a:graphicData>
            </a:graphic>
          </wp:inline>
        </w:drawing>
      </w:r>
    </w:p>
    <w:p>
      <w:pPr>
        <w:ind w:firstLine="1260" w:firstLineChars="600"/>
      </w:pPr>
      <w:r>
        <w:rPr>
          <w:rFonts w:hint="eastAsia"/>
        </w:rPr>
        <w:t>这里的</w:t>
      </w:r>
      <w:r>
        <w:rPr>
          <w:i/>
          <w:iCs/>
        </w:rPr>
        <w:t>K</w:t>
      </w:r>
      <w:r>
        <w:rPr>
          <w:rFonts w:hint="eastAsia"/>
        </w:rPr>
        <w:t>为荷重传感器的</w:t>
      </w:r>
      <w:r>
        <w:rPr>
          <w:rFonts w:hint="eastAsia"/>
          <w:b/>
        </w:rPr>
        <w:t>输出灵敏度</w:t>
      </w:r>
    </w:p>
    <w:p>
      <w:pPr>
        <w:pStyle w:val="8"/>
        <w:numPr>
          <w:ilvl w:val="0"/>
          <w:numId w:val="16"/>
        </w:numPr>
        <w:ind w:firstLineChars="0"/>
      </w:pPr>
      <w:r>
        <w:rPr>
          <w:rFonts w:hint="eastAsia"/>
        </w:rPr>
        <w:t>金属热敏电阻的特性与应用</w:t>
      </w:r>
    </w:p>
    <w:p>
      <w:pPr>
        <w:pStyle w:val="8"/>
        <w:numPr>
          <w:ilvl w:val="0"/>
          <w:numId w:val="21"/>
        </w:numPr>
        <w:ind w:firstLineChars="0"/>
      </w:pPr>
      <w:r>
        <w:rPr>
          <w:rFonts w:hint="eastAsia"/>
        </w:rPr>
        <w:t>金属热电阻的正温度系数：温度升高，金属内部原子晶格的振动加剧，从而使金属内部的自由电子通过金属导体时的阻碍增大，宏观上表现出电阻率变大，电阻值增加，称其为正温度系数，即电阻值与温度的变化趋势相同。</w:t>
      </w:r>
    </w:p>
    <w:p>
      <w:pPr>
        <w:pStyle w:val="8"/>
        <w:numPr>
          <w:ilvl w:val="0"/>
          <w:numId w:val="21"/>
        </w:numPr>
        <w:ind w:firstLineChars="0"/>
        <w:rPr>
          <w:b/>
          <w:bCs/>
        </w:rPr>
      </w:pPr>
      <w:r>
        <w:rPr>
          <w:rFonts w:hint="eastAsia"/>
        </w:rPr>
        <w:t>应用：</w:t>
      </w:r>
      <w:r>
        <w:rPr>
          <w:rFonts w:hint="eastAsia"/>
          <w:bCs/>
        </w:rPr>
        <w:t>薄膜式铂热电阻、小型铂热电阻、铠装式铂热电阻、汽车用水温传感器及水温表（铜热电阻）</w:t>
      </w:r>
    </w:p>
    <w:p>
      <w:pPr>
        <w:pStyle w:val="8"/>
        <w:numPr>
          <w:ilvl w:val="0"/>
          <w:numId w:val="21"/>
        </w:numPr>
        <w:ind w:firstLineChars="0"/>
        <w:rPr>
          <w:b/>
          <w:bCs/>
        </w:rPr>
      </w:pPr>
      <w:r>
        <w:rPr>
          <w:rFonts w:hint="eastAsia"/>
          <w:bCs/>
        </w:rPr>
        <w:t>测量转化电路——</w:t>
      </w:r>
      <w:r>
        <w:rPr>
          <w:rFonts w:hint="eastAsia"/>
          <w:b/>
        </w:rPr>
        <w:t>三线制电桥电路</w:t>
      </w:r>
    </w:p>
    <w:p>
      <w:pPr>
        <w:pStyle w:val="8"/>
        <w:ind w:left="840"/>
      </w:pPr>
      <w:r>
        <w:rPr>
          <w:rFonts w:hint="eastAsia"/>
        </w:rPr>
        <w:t>原因：采用三线制单臂电桥可以消除和减小引线电阻的影响。</w:t>
      </w:r>
    </w:p>
    <w:p>
      <w:pPr>
        <w:pStyle w:val="8"/>
        <w:numPr>
          <w:ilvl w:val="0"/>
          <w:numId w:val="16"/>
        </w:numPr>
        <w:ind w:firstLineChars="0"/>
      </w:pPr>
      <w:r>
        <w:rPr>
          <w:rFonts w:hint="eastAsia"/>
        </w:rPr>
        <w:t>半导体热敏电阻</w:t>
      </w:r>
    </w:p>
    <w:p>
      <w:pPr>
        <w:pStyle w:val="8"/>
        <w:numPr>
          <w:ilvl w:val="0"/>
          <w:numId w:val="22"/>
        </w:numPr>
        <w:ind w:firstLineChars="0"/>
      </w:pPr>
      <w:r>
        <w:t>负温度系数NTC</w:t>
      </w:r>
      <w:r>
        <w:rPr>
          <w:rFonts w:hint="eastAsia"/>
        </w:rPr>
        <w:t xml:space="preserve"> </w:t>
      </w:r>
    </w:p>
    <w:p>
      <w:pPr>
        <w:pStyle w:val="8"/>
        <w:ind w:left="1260" w:firstLine="630" w:firstLineChars="300"/>
      </w:pPr>
      <w:r>
        <w:fldChar w:fldCharType="begin"/>
      </w:r>
      <w:r>
        <w:instrText xml:space="preserve"> </w:instrText>
      </w:r>
      <w:r>
        <w:rPr>
          <w:rFonts w:hint="eastAsia"/>
        </w:rPr>
        <w:instrText xml:space="preserve">eq \o\ac(○,</w:instrText>
      </w:r>
      <w:r>
        <w:rPr>
          <w:rFonts w:hint="eastAsia" w:ascii="Calibri"/>
          <w:position w:val="2"/>
          <w:sz w:val="14"/>
        </w:rPr>
        <w:instrText xml:space="preserve">1</w:instrText>
      </w:r>
      <w:r>
        <w:rPr>
          <w:rFonts w:hint="eastAsia"/>
        </w:rPr>
        <w:instrText xml:space="preserve">)</w:instrText>
      </w:r>
      <w:r>
        <w:fldChar w:fldCharType="end"/>
      </w:r>
      <w:r>
        <w:rPr>
          <w:rFonts w:hint="eastAsia"/>
        </w:rPr>
        <w:t>第一类的电阻值与温度之间呈严格的负指数关系，因此可用于测量温度：</w:t>
      </w:r>
    </w:p>
    <w:p>
      <w:pPr>
        <w:pStyle w:val="8"/>
        <w:ind w:left="1260" w:firstLine="630" w:firstLineChars="300"/>
      </w:pPr>
      <w:r>
        <w:fldChar w:fldCharType="begin"/>
      </w:r>
      <w:r>
        <w:instrText xml:space="preserve"> </w:instrText>
      </w:r>
      <w:r>
        <w:rPr>
          <w:rFonts w:hint="eastAsia"/>
        </w:rPr>
        <w:instrText xml:space="preserve">eq \o\ac(○,</w:instrText>
      </w:r>
      <w:r>
        <w:rPr>
          <w:rFonts w:hint="eastAsia" w:ascii="Calibri"/>
          <w:position w:val="2"/>
          <w:sz w:val="14"/>
        </w:rPr>
        <w:instrText xml:space="preserve">2</w:instrText>
      </w:r>
      <w:r>
        <w:rPr>
          <w:rFonts w:hint="eastAsia"/>
        </w:rPr>
        <w:instrText xml:space="preserve">)</w:instrText>
      </w:r>
      <w:r>
        <w:fldChar w:fldCharType="end"/>
      </w:r>
      <w:r>
        <w:rPr>
          <w:rFonts w:hint="eastAsia"/>
        </w:rPr>
        <w:t>第二类为突变型（</w:t>
      </w:r>
      <w:r>
        <w:t>CTR</w:t>
      </w:r>
      <w:r>
        <w:rPr>
          <w:rFonts w:hint="eastAsia"/>
        </w:rPr>
        <w:t>）。当温度上升到某临界点时，其电阻值突然下降或上升 ，可用于控制温度或抑制浪涌电流 。</w:t>
      </w:r>
    </w:p>
    <w:p>
      <w:pPr>
        <w:pStyle w:val="8"/>
        <w:numPr>
          <w:ilvl w:val="0"/>
          <w:numId w:val="22"/>
        </w:numPr>
        <w:ind w:firstLineChars="0"/>
      </w:pPr>
      <w:r>
        <w:rPr>
          <w:rFonts w:hint="eastAsia"/>
        </w:rPr>
        <w:t>正温度系数PTC——临界温度型</w:t>
      </w:r>
      <w:r>
        <w:t>(CTR)</w:t>
      </w:r>
    </w:p>
    <w:p>
      <w:pPr>
        <w:pStyle w:val="8"/>
        <w:ind w:left="1260" w:firstLine="0" w:firstLineChars="0"/>
      </w:pPr>
      <w:r>
        <w:rPr>
          <w:rFonts w:hint="eastAsia"/>
        </w:rPr>
        <w:t>当温度上升到某临界点时</w:t>
      </w:r>
      <w:r>
        <w:t>,</w:t>
      </w:r>
      <w:r>
        <w:rPr>
          <w:rFonts w:hint="eastAsia"/>
        </w:rPr>
        <w:t>其电阻值突然上升</w:t>
      </w:r>
      <w:r>
        <w:t>,</w:t>
      </w:r>
      <w:r>
        <w:rPr>
          <w:rFonts w:hint="eastAsia"/>
        </w:rPr>
        <w:t>可用于电路的限流、过载保护。</w:t>
      </w:r>
    </w:p>
    <w:p>
      <w:pPr>
        <w:pStyle w:val="8"/>
        <w:numPr>
          <w:ilvl w:val="0"/>
          <w:numId w:val="1"/>
        </w:numPr>
        <w:ind w:firstLineChars="0"/>
      </w:pPr>
      <w:r>
        <w:rPr>
          <w:rFonts w:hint="eastAsia"/>
        </w:rPr>
        <w:t>电感传感器</w:t>
      </w:r>
    </w:p>
    <w:p>
      <w:pPr>
        <w:pStyle w:val="8"/>
        <w:numPr>
          <w:ilvl w:val="0"/>
          <w:numId w:val="23"/>
        </w:numPr>
        <w:ind w:firstLineChars="0"/>
      </w:pPr>
      <w:r>
        <w:rPr>
          <w:rFonts w:hint="eastAsia"/>
        </w:rPr>
        <w:t>自感传感器</w:t>
      </w:r>
    </w:p>
    <w:p>
      <w:pPr>
        <w:pStyle w:val="8"/>
        <w:ind w:left="840" w:firstLine="0" w:firstLineChars="0"/>
      </w:pPr>
      <w:r>
        <w:rPr>
          <w:rFonts w:hint="eastAsia"/>
        </w:rPr>
        <w:t>被测物体位移等的变化转换为线圈电感量的变化，再将电感量的变化转换为电流、电压或者频率的变化，实现非电量到电量的转换。</w:t>
      </w:r>
    </w:p>
    <w:p>
      <w:pPr>
        <w:pStyle w:val="8"/>
        <w:ind w:left="840" w:firstLine="0" w:firstLineChars="0"/>
      </w:pPr>
      <w:r>
        <w:rPr>
          <w:rFonts w:hint="eastAsia"/>
        </w:rPr>
        <w:t>电感传感器可分为自感式和互感式两大类。电感式传感器通常是指自感传感器。</w:t>
      </w:r>
    </w:p>
    <w:p>
      <w:pPr>
        <w:pStyle w:val="8"/>
        <w:numPr>
          <w:ilvl w:val="0"/>
          <w:numId w:val="24"/>
        </w:numPr>
        <w:ind w:firstLineChars="0"/>
      </w:pPr>
      <w:r>
        <w:rPr>
          <w:rFonts w:hint="eastAsia"/>
        </w:rPr>
        <w:t>变气隙自感传感器的特性</w:t>
      </w:r>
    </w:p>
    <w:p>
      <w:pPr>
        <w:ind w:firstLine="630" w:firstLineChars="300"/>
      </w:pPr>
      <w:r>
        <w:rPr>
          <w:rFonts w:hint="eastAsia"/>
        </w:rPr>
        <w:drawing>
          <wp:inline distT="0" distB="0" distL="0" distR="0">
            <wp:extent cx="3968750" cy="463550"/>
            <wp:effectExtent l="1905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17" cstate="print"/>
                    <a:srcRect l="9150" t="60978" r="58825" b="32369"/>
                    <a:stretch>
                      <a:fillRect/>
                    </a:stretch>
                  </pic:blipFill>
                  <pic:spPr>
                    <a:xfrm>
                      <a:off x="0" y="0"/>
                      <a:ext cx="3968750" cy="463550"/>
                    </a:xfrm>
                    <a:prstGeom prst="rect">
                      <a:avLst/>
                    </a:prstGeom>
                    <a:noFill/>
                    <a:ln w="9525">
                      <a:noFill/>
                      <a:miter lim="800000"/>
                      <a:headEnd/>
                      <a:tailEnd/>
                    </a:ln>
                  </pic:spPr>
                </pic:pic>
              </a:graphicData>
            </a:graphic>
          </wp:inline>
        </w:drawing>
      </w:r>
    </w:p>
    <w:p>
      <w:pPr>
        <w:ind w:firstLine="1050" w:firstLineChars="500"/>
        <w:rPr>
          <w:iCs/>
        </w:rPr>
      </w:pPr>
      <w:r>
        <w:rPr>
          <w:i/>
          <w:iCs/>
        </w:rPr>
        <w:t>Δ</w:t>
      </w:r>
      <w:r>
        <w:rPr>
          <w:iCs/>
        </w:rPr>
        <w:t>越小</w:t>
      </w:r>
      <w:r>
        <w:rPr>
          <w:rFonts w:hint="eastAsia"/>
          <w:iCs/>
        </w:rPr>
        <w:t>，</w:t>
      </w:r>
      <w:r>
        <w:rPr>
          <w:iCs/>
        </w:rPr>
        <w:t>灵敏度越高</w:t>
      </w:r>
      <w:r>
        <w:rPr>
          <w:rFonts w:hint="eastAsia"/>
          <w:iCs/>
        </w:rPr>
        <w:t>。输出特性曲线为非线性。</w:t>
      </w:r>
    </w:p>
    <w:p>
      <w:pPr>
        <w:pStyle w:val="8"/>
        <w:numPr>
          <w:ilvl w:val="0"/>
          <w:numId w:val="24"/>
        </w:numPr>
        <w:ind w:firstLineChars="0"/>
      </w:pPr>
      <w:r>
        <w:rPr>
          <w:rFonts w:hint="eastAsia"/>
        </w:rPr>
        <w:t>变面积式自感传感器</w:t>
      </w:r>
    </w:p>
    <w:p>
      <w:pPr>
        <w:pStyle w:val="8"/>
        <w:numPr>
          <w:ilvl w:val="0"/>
          <w:numId w:val="24"/>
        </w:numPr>
        <w:ind w:firstLineChars="0"/>
      </w:pPr>
      <w:r>
        <w:rPr>
          <w:rFonts w:hint="eastAsia"/>
        </w:rPr>
        <w:t>螺线管型自感传感器</w:t>
      </w:r>
    </w:p>
    <w:p>
      <w:pPr>
        <w:pStyle w:val="8"/>
        <w:ind w:left="1260" w:firstLine="0" w:firstLineChars="0"/>
        <w:rPr>
          <w:b/>
          <w:bCs/>
        </w:rPr>
      </w:pPr>
      <w:r>
        <w:rPr>
          <w:rFonts w:hint="eastAsia"/>
          <w:bCs/>
        </w:rPr>
        <w:t>螺线管越长，线性区就越大。螺线管式电感传感器的线性区约为螺线管长度的1/10。</w:t>
      </w:r>
      <w:r>
        <w:rPr>
          <w:rFonts w:hint="eastAsia"/>
          <w:b/>
          <w:bCs/>
        </w:rPr>
        <w:t>故其有效范围为中间1/10的区域。</w:t>
      </w:r>
    </w:p>
    <w:p>
      <w:pPr>
        <w:pStyle w:val="8"/>
        <w:ind w:left="1260" w:firstLine="0" w:firstLineChars="0"/>
      </w:pPr>
      <w:r>
        <w:rPr>
          <w:rFonts w:hint="eastAsia"/>
          <w:bCs/>
        </w:rPr>
        <w:t>应用：轴向式电感测微器（电感式滚柱直径分选装置）</w:t>
      </w:r>
    </w:p>
    <w:p>
      <w:pPr>
        <w:pStyle w:val="8"/>
        <w:numPr>
          <w:ilvl w:val="0"/>
          <w:numId w:val="24"/>
        </w:numPr>
        <w:ind w:firstLineChars="0"/>
      </w:pPr>
      <w:r>
        <w:rPr>
          <w:rFonts w:hint="eastAsia"/>
        </w:rPr>
        <w:t>差动变气隙传感器</w:t>
      </w:r>
    </w:p>
    <w:p>
      <w:pPr>
        <w:pStyle w:val="8"/>
        <w:ind w:left="1260" w:firstLine="0" w:firstLineChars="0"/>
      </w:pPr>
      <w:r>
        <w:rPr>
          <w:rFonts w:hint="eastAsia"/>
        </w:rPr>
        <w:t xml:space="preserve">特性：当衔铁偏离中间位置时，两个绕组的电感一个增加,一个减小,形成差动形式。 </w:t>
      </w:r>
    </w:p>
    <w:p>
      <w:pPr>
        <w:pStyle w:val="8"/>
        <w:ind w:left="1260" w:firstLine="0" w:firstLineChars="0"/>
      </w:pPr>
      <w:r>
        <w:rPr>
          <w:rFonts w:hint="eastAsia"/>
        </w:rPr>
        <w:t>优势：特性曲线的斜率变大，灵敏度提高；输出曲线变直，线性度改善。</w:t>
      </w:r>
    </w:p>
    <w:p>
      <w:pPr>
        <w:pStyle w:val="8"/>
        <w:ind w:left="1260" w:firstLine="0" w:firstLineChars="0"/>
      </w:pPr>
      <w:r>
        <w:rPr>
          <w:rFonts w:hint="eastAsia"/>
        </w:rPr>
        <w:drawing>
          <wp:inline distT="0" distB="0" distL="0" distR="0">
            <wp:extent cx="1746885" cy="1410970"/>
            <wp:effectExtent l="19050" t="0" r="5196"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18" cstate="print"/>
                    <a:srcRect l="7718" t="29979" r="72504" b="29434"/>
                    <a:stretch>
                      <a:fillRect/>
                    </a:stretch>
                  </pic:blipFill>
                  <pic:spPr>
                    <a:xfrm>
                      <a:off x="0" y="0"/>
                      <a:ext cx="1751505" cy="1414898"/>
                    </a:xfrm>
                    <a:prstGeom prst="rect">
                      <a:avLst/>
                    </a:prstGeom>
                    <a:noFill/>
                    <a:ln w="9525">
                      <a:noFill/>
                      <a:miter lim="800000"/>
                      <a:headEnd/>
                      <a:tailEnd/>
                    </a:ln>
                  </pic:spPr>
                </pic:pic>
              </a:graphicData>
            </a:graphic>
          </wp:inline>
        </w:drawing>
      </w:r>
      <w:r>
        <w:rPr>
          <w:rFonts w:hint="eastAsia"/>
        </w:rPr>
        <w:drawing>
          <wp:inline distT="0" distB="0" distL="0" distR="0">
            <wp:extent cx="2203450" cy="1403350"/>
            <wp:effectExtent l="19050" t="0" r="5931" b="0"/>
            <wp:docPr id="6"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9"/>
                    <pic:cNvPicPr>
                      <a:picLocks noChangeAspect="1" noChangeArrowheads="1"/>
                    </pic:cNvPicPr>
                  </pic:nvPicPr>
                  <pic:blipFill>
                    <a:blip r:embed="rId19" cstate="print"/>
                    <a:srcRect l="7593" t="29979" r="57335" b="30332"/>
                    <a:stretch>
                      <a:fillRect/>
                    </a:stretch>
                  </pic:blipFill>
                  <pic:spPr>
                    <a:xfrm>
                      <a:off x="0" y="0"/>
                      <a:ext cx="2210914" cy="1408210"/>
                    </a:xfrm>
                    <a:prstGeom prst="rect">
                      <a:avLst/>
                    </a:prstGeom>
                    <a:noFill/>
                    <a:ln w="9525">
                      <a:noFill/>
                      <a:miter lim="800000"/>
                      <a:headEnd/>
                      <a:tailEnd/>
                    </a:ln>
                  </pic:spPr>
                </pic:pic>
              </a:graphicData>
            </a:graphic>
          </wp:inline>
        </w:drawing>
      </w:r>
    </w:p>
    <w:p>
      <w:pPr>
        <w:ind w:firstLine="1260" w:firstLineChars="600"/>
      </w:pPr>
      <w:r>
        <w:rPr>
          <w:rFonts w:hint="eastAsia"/>
        </w:rPr>
        <w:t>应用：差动变气隙式电感压力计、磁悬浮轴承</w:t>
      </w:r>
    </w:p>
    <w:p>
      <w:pPr>
        <w:pStyle w:val="8"/>
        <w:numPr>
          <w:ilvl w:val="0"/>
          <w:numId w:val="24"/>
        </w:numPr>
        <w:ind w:firstLineChars="0"/>
      </w:pPr>
      <w:r>
        <w:rPr>
          <w:rFonts w:hint="eastAsia"/>
        </w:rPr>
        <w:t>交流电桥</w:t>
      </w:r>
    </w:p>
    <w:p>
      <w:pPr>
        <w:pStyle w:val="8"/>
        <w:ind w:left="1260" w:firstLine="0" w:firstLineChars="0"/>
      </w:pPr>
      <w:r>
        <w:rPr>
          <w:rFonts w:hint="eastAsia"/>
        </w:rPr>
        <w:drawing>
          <wp:inline distT="0" distB="0" distL="0" distR="0">
            <wp:extent cx="2234565" cy="1479550"/>
            <wp:effectExtent l="1905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20" cstate="print"/>
                    <a:srcRect l="7593" t="30621" r="57576" b="28405"/>
                    <a:stretch>
                      <a:fillRect/>
                    </a:stretch>
                  </pic:blipFill>
                  <pic:spPr>
                    <a:xfrm>
                      <a:off x="0" y="0"/>
                      <a:ext cx="2240997" cy="1483768"/>
                    </a:xfrm>
                    <a:prstGeom prst="rect">
                      <a:avLst/>
                    </a:prstGeom>
                    <a:noFill/>
                    <a:ln w="9525">
                      <a:noFill/>
                      <a:miter lim="800000"/>
                      <a:headEnd/>
                      <a:tailEnd/>
                    </a:ln>
                  </pic:spPr>
                </pic:pic>
              </a:graphicData>
            </a:graphic>
          </wp:inline>
        </w:drawing>
      </w:r>
    </w:p>
    <w:p>
      <w:pPr>
        <w:pStyle w:val="8"/>
        <w:numPr>
          <w:ilvl w:val="0"/>
          <w:numId w:val="24"/>
        </w:numPr>
        <w:ind w:firstLineChars="0"/>
      </w:pPr>
      <w:r>
        <w:rPr>
          <w:rFonts w:hint="eastAsia"/>
        </w:rPr>
        <w:t>交流电桥的输出为何要使用相敏检波</w:t>
      </w:r>
    </w:p>
    <w:p>
      <w:pPr>
        <w:pStyle w:val="8"/>
        <w:numPr>
          <w:ilvl w:val="0"/>
          <w:numId w:val="25"/>
        </w:numPr>
        <w:tabs>
          <w:tab w:val="left" w:pos="1000"/>
        </w:tabs>
        <w:ind w:firstLineChars="0"/>
      </w:pPr>
      <w:r>
        <w:rPr>
          <w:rFonts w:hint="eastAsia"/>
        </w:rPr>
        <w:t>识别相位</w:t>
      </w:r>
    </w:p>
    <w:p>
      <w:pPr>
        <w:pStyle w:val="8"/>
        <w:numPr>
          <w:ilvl w:val="0"/>
          <w:numId w:val="25"/>
        </w:numPr>
        <w:tabs>
          <w:tab w:val="left" w:pos="1000"/>
        </w:tabs>
        <w:ind w:firstLineChars="0"/>
      </w:pPr>
      <w:r>
        <w:rPr>
          <w:rFonts w:hint="eastAsia"/>
        </w:rPr>
        <w:t>消除零点零点电压</w:t>
      </w:r>
    </w:p>
    <w:p>
      <w:pPr>
        <w:tabs>
          <w:tab w:val="left" w:pos="1000"/>
        </w:tabs>
        <w:ind w:firstLine="1260" w:firstLineChars="700"/>
        <w:rPr>
          <w:sz w:val="18"/>
        </w:rPr>
      </w:pPr>
      <w:r>
        <w:rPr>
          <w:rFonts w:hint="eastAsia"/>
          <w:sz w:val="18"/>
        </w:rPr>
        <w:t>检波：将交变信号转换为直流平均值。</w:t>
      </w:r>
    </w:p>
    <w:p>
      <w:pPr>
        <w:tabs>
          <w:tab w:val="left" w:pos="1000"/>
        </w:tabs>
        <w:ind w:left="1260" w:leftChars="600"/>
        <w:rPr>
          <w:sz w:val="18"/>
        </w:rPr>
      </w:pPr>
      <w:r>
        <w:rPr>
          <w:rFonts w:hint="eastAsia"/>
          <w:sz w:val="18"/>
        </w:rPr>
        <w:t>检波电路的作用是将电感的变化转换成直流电压或电流，以便用仪表指示出来。但若仅采用电桥电路配以普通的检波电路，则只能判别位移的大小，却无法判别输出电压的相位和位移的方向。</w:t>
      </w:r>
    </w:p>
    <w:p>
      <w:pPr>
        <w:tabs>
          <w:tab w:val="left" w:pos="1000"/>
        </w:tabs>
        <w:ind w:left="1260" w:leftChars="600"/>
        <w:rPr>
          <w:sz w:val="18"/>
        </w:rPr>
      </w:pPr>
      <w:r>
        <w:rPr>
          <w:rFonts w:hint="eastAsia"/>
          <w:sz w:val="18"/>
        </w:rPr>
        <w:t>如果在输出电压送到指示仪前，经过一个能判别相位的检波电路，则不但可以反映幅值（位移的大小），还可以反映输出电压的</w:t>
      </w:r>
      <w:r>
        <w:rPr>
          <w:rFonts w:hint="eastAsia"/>
          <w:bCs/>
          <w:sz w:val="18"/>
        </w:rPr>
        <w:t>相位</w:t>
      </w:r>
      <w:r>
        <w:rPr>
          <w:rFonts w:hint="eastAsia"/>
          <w:sz w:val="18"/>
        </w:rPr>
        <w:t>（位移的方向）。这种检波电路称为相敏检波电路。</w:t>
      </w:r>
    </w:p>
    <w:p>
      <w:pPr>
        <w:pStyle w:val="8"/>
        <w:numPr>
          <w:ilvl w:val="0"/>
          <w:numId w:val="23"/>
        </w:numPr>
        <w:tabs>
          <w:tab w:val="left" w:pos="1000"/>
        </w:tabs>
        <w:ind w:firstLineChars="0"/>
      </w:pPr>
      <w:r>
        <w:rPr>
          <w:rFonts w:hint="eastAsia"/>
        </w:rPr>
        <w:t>互感传感器（差动变压器式传感器）</w:t>
      </w:r>
    </w:p>
    <w:p>
      <w:pPr>
        <w:pStyle w:val="8"/>
        <w:tabs>
          <w:tab w:val="left" w:pos="1000"/>
        </w:tabs>
        <w:ind w:left="840" w:firstLine="0" w:firstLineChars="0"/>
        <w:rPr>
          <w:sz w:val="18"/>
        </w:rPr>
      </w:pPr>
      <w:r>
        <w:rPr>
          <w:rFonts w:hint="eastAsia"/>
          <w:sz w:val="18"/>
        </w:rPr>
        <w:t>利用变压器原理，做成差动式，故常称为差动变压器式传感器。</w:t>
      </w:r>
    </w:p>
    <w:p>
      <w:pPr>
        <w:pStyle w:val="8"/>
        <w:numPr>
          <w:ilvl w:val="0"/>
          <w:numId w:val="26"/>
        </w:numPr>
        <w:ind w:firstLineChars="0"/>
      </w:pPr>
      <w:r>
        <w:t>原理</w:t>
      </w:r>
      <w:r>
        <w:rPr>
          <w:rFonts w:hint="eastAsia"/>
        </w:rPr>
        <w:t>：差动变压器是把被测位移量转换为一次线圈与二次绕组间的互感量</w:t>
      </w:r>
      <w:r>
        <w:rPr>
          <w:i/>
          <w:iCs/>
        </w:rPr>
        <w:t>M</w:t>
      </w:r>
      <w:r>
        <w:rPr>
          <w:rFonts w:hint="eastAsia"/>
        </w:rPr>
        <w:t xml:space="preserve">的变化的装置。由于两个二次线圈采用差动接法，故称为差动变压器。目前应用最广泛的结构型式是螺线管式差动变压器。 </w:t>
      </w:r>
    </w:p>
    <w:p>
      <w:pPr>
        <w:ind w:left="1260" w:leftChars="600"/>
      </w:pPr>
      <w:r>
        <w:rPr>
          <w:rFonts w:hint="eastAsia"/>
        </w:rPr>
        <w:t>在差动变压器的线框上绕有一个输入绕组（称一次绕组）；在同一线框的上端和下端再绕制两个完全对称的绕组（称二次线圈），它们反向串联（输出电压相互抵消），组成差动输出形式。</w:t>
      </w:r>
    </w:p>
    <w:p>
      <w:pPr>
        <w:jc w:val="center"/>
      </w:pPr>
      <w:r>
        <w:drawing>
          <wp:inline distT="0" distB="0" distL="0" distR="0">
            <wp:extent cx="2888615" cy="2047875"/>
            <wp:effectExtent l="19050" t="0" r="6928"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21" cstate="print"/>
                    <a:srcRect l="7103" t="25482" r="56129" b="28169"/>
                    <a:stretch>
                      <a:fillRect/>
                    </a:stretch>
                  </pic:blipFill>
                  <pic:spPr>
                    <a:xfrm>
                      <a:off x="0" y="0"/>
                      <a:ext cx="2891384" cy="2049855"/>
                    </a:xfrm>
                    <a:prstGeom prst="rect">
                      <a:avLst/>
                    </a:prstGeom>
                    <a:noFill/>
                    <a:ln w="9525">
                      <a:noFill/>
                      <a:miter lim="800000"/>
                      <a:headEnd/>
                      <a:tailEnd/>
                    </a:ln>
                  </pic:spPr>
                </pic:pic>
              </a:graphicData>
            </a:graphic>
          </wp:inline>
        </w:drawing>
      </w:r>
    </w:p>
    <w:p>
      <w:pPr>
        <w:pStyle w:val="8"/>
        <w:numPr>
          <w:ilvl w:val="0"/>
          <w:numId w:val="26"/>
        </w:numPr>
        <w:ind w:firstLineChars="0"/>
      </w:pPr>
      <w:r>
        <w:rPr>
          <w:rFonts w:hint="eastAsia"/>
        </w:rPr>
        <w:t>差动整流测量电路的工作原理</w:t>
      </w:r>
    </w:p>
    <w:p>
      <w:pPr>
        <w:pStyle w:val="8"/>
        <w:ind w:left="1260" w:firstLine="0" w:firstLineChars="0"/>
      </w:pPr>
      <w:r>
        <mc:AlternateContent>
          <mc:Choice Requires="wpc">
            <w:drawing>
              <wp:inline distT="0" distB="0" distL="0" distR="0">
                <wp:extent cx="3636645" cy="1329690"/>
                <wp:effectExtent l="19050" t="0" r="1732" b="0"/>
                <wp:docPr id="8" name="对象 4"/>
                <wp:cNvGraphicFramePr/>
                <a:graphic xmlns:a="http://schemas.openxmlformats.org/drawingml/2006/main">
                  <a:graphicData uri="http://schemas.microsoft.com/office/word/2010/wordprocessingCanvas">
                    <wpc:wpc>
                      <wpc:bg/>
                      <wpc:whole/>
                      <wpg:wgp>
                        <wpg:cNvPr id="5" name="Group 3"/>
                        <wpg:cNvGrpSpPr/>
                        <wpg:grpSpPr>
                          <a:xfrm>
                            <a:off x="539750" y="981075"/>
                            <a:ext cx="8351838" cy="3600450"/>
                            <a:chOff x="839" y="210"/>
                            <a:chExt cx="4921" cy="2041"/>
                          </a:xfrm>
                        </wpg:grpSpPr>
                        <pic:pic xmlns:pic="http://schemas.openxmlformats.org/drawingml/2006/picture">
                          <pic:nvPicPr>
                            <pic:cNvPr id="80901" name="Picture 4" descr="0311  差动整流电路"/>
                            <pic:cNvPicPr>
                              <a:picLocks noChangeAspect="1" noChangeArrowheads="1"/>
                            </pic:cNvPicPr>
                          </pic:nvPicPr>
                          <pic:blipFill>
                            <a:blip r:embed="rId22"/>
                            <a:srcRect b="57715"/>
                            <a:stretch>
                              <a:fillRect/>
                            </a:stretch>
                          </pic:blipFill>
                          <pic:spPr>
                            <a:xfrm>
                              <a:off x="839" y="210"/>
                              <a:ext cx="4921" cy="2021"/>
                            </a:xfrm>
                            <a:prstGeom prst="rect">
                              <a:avLst/>
                            </a:prstGeom>
                            <a:noFill/>
                            <a:ln w="9525">
                              <a:noFill/>
                              <a:miter lim="800000"/>
                              <a:headEnd/>
                              <a:tailEnd/>
                            </a:ln>
                          </pic:spPr>
                        </pic:pic>
                        <wps:wsp>
                          <wps:cNvPr id="80902" name="Rectangle 5"/>
                          <wps:cNvSpPr>
                            <a:spLocks noChangeArrowheads="1"/>
                          </wps:cNvSpPr>
                          <wps:spPr bwMode="auto">
                            <a:xfrm>
                              <a:off x="2018" y="1934"/>
                              <a:ext cx="3311" cy="317"/>
                            </a:xfrm>
                            <a:prstGeom prst="rect">
                              <a:avLst/>
                            </a:prstGeom>
                            <a:solidFill>
                              <a:schemeClr val="bg1"/>
                            </a:solidFill>
                            <a:ln w="9525">
                              <a:solidFill>
                                <a:schemeClr val="bg1"/>
                              </a:solidFill>
                              <a:miter lim="800000"/>
                            </a:ln>
                          </wps:spPr>
                          <wps:bodyPr wrap="none" anchor="ctr"/>
                        </wps:wsp>
                      </wpg:wgp>
                    </wpc:wpc>
                  </a:graphicData>
                </a:graphic>
              </wp:inline>
            </w:drawing>
          </mc:Choice>
          <mc:Fallback>
            <w:pict>
              <v:group id="对象 4" o:spid="_x0000_s1026" o:spt="203" style="height:104.7pt;width:286.35pt;" coordsize="3636645,1329690" editas="canvas" o:gfxdata="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">
                <o:lock v:ext="edit" aspectratio="f"/>
                <v:shape id="对象 4" o:spid="_x0000_s1026" style="position:absolute;left:0;top:0;height:1329690;width:3636645;" filled="f" stroked="f" coordsize="21600,21600" o:gfxdata="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">
                  <v:fill on="f" focussize="0,0"/>
                  <v:stroke on="f"/>
                  <v:imagedata o:title=""/>
                  <o:lock v:ext="edit" aspectratio="f"/>
                </v:shape>
                <v:group id="Group 3" o:spid="_x0000_s1026" o:spt="203" style="position:absolute;left:539750;top:981075;height:3600450;width:8351838;" coordorigin="839,210" coordsize="4921,2041" o:gfxdata="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">
                  <o:lock v:ext="edit" aspectratio="f"/>
                  <v:shape id="Picture 4" o:spid="_x0000_s1026" o:spt="75" alt="0311  差动整流电路" type="#_x0000_t75" style="position:absolute;left:839;top:210;height:2021;width:4921;" filled="f" o:preferrelative="t" stroked="f" coordsize="21600,21600" o:gfxdata="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WGK9u/&#10;AAAA3gAAAA8AAAAAAAAAAQAgAAAAIgAAAGRycy9kb3ducmV2LnhtbFBLAQIUABQAAAAIAIdO4kAz&#10;LwWeOwAAADkAAAAQAAAAAAAAAAEAIAAAAA4BAABkcnMvc2hhcGV4bWwueG1sUEsFBgAAAAAGAAYA&#10;WwEAALgDAAAAAA==&#10;">
                    <v:fill on="f" focussize="0,0"/>
                    <v:stroke on="f" miterlimit="8" joinstyle="miter"/>
                    <v:imagedata r:id="rId22" cropbottom="37824f" o:title=""/>
                    <o:lock v:ext="edit" aspectratio="t"/>
                  </v:shape>
                  <v:rect id="Rectangle 5" o:spid="_x0000_s1026" o:spt="1" style="position:absolute;left:2018;top:1934;height:317;width:3311;mso-wrap-style:none;v-text-anchor:middle;" fillcolor="#FFFFFF" filled="t" stroked="t" coordsize="21600,21600" o:gfxdata="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qom/K/&#10;AAAA3gAAAA8AAAAAAAAAAQAgAAAAIgAAAGRycy9kb3ducmV2LnhtbFBLAQIUABQAAAAIAIdO4kAz&#10;LwWeOwAAADkAAAAQAAAAAAAAAAEAIAAAAA4BAABkcnMvc2hhcGV4bWwueG1sUEsFBgAAAAAGAAYA&#10;WwEAALgDAAAAAA==&#10;">
                    <v:fill on="t" focussize="0,0"/>
                    <v:stroke color="#FFFFFF" miterlimit="8" joinstyle="miter"/>
                    <v:imagedata o:title=""/>
                    <o:lock v:ext="edit" aspectratio="f"/>
                  </v:rect>
                </v:group>
                <w10:wrap type="none"/>
                <w10:anchorlock/>
              </v:group>
            </w:pict>
          </mc:Fallback>
        </mc:AlternateContent>
      </w:r>
    </w:p>
    <w:p>
      <w:pPr>
        <w:pStyle w:val="8"/>
        <w:ind w:left="1260"/>
      </w:pPr>
      <w:r>
        <w:rPr>
          <w:rFonts w:hint="eastAsia"/>
        </w:rPr>
        <w:t>差动变压器的二次电压</w:t>
      </w:r>
      <w:r>
        <w:rPr>
          <w:i/>
          <w:iCs/>
        </w:rPr>
        <w:t>u</w:t>
      </w:r>
      <w:r>
        <w:rPr>
          <w:vertAlign w:val="subscript"/>
        </w:rPr>
        <w:t>21</w:t>
      </w:r>
      <w:r>
        <w:rPr>
          <w:rFonts w:hint="eastAsia"/>
        </w:rPr>
        <w:t>、</w:t>
      </w:r>
      <w:r>
        <w:rPr>
          <w:i/>
          <w:iCs/>
        </w:rPr>
        <w:t>u</w:t>
      </w:r>
      <w:r>
        <w:rPr>
          <w:vertAlign w:val="subscript"/>
        </w:rPr>
        <w:t>22</w:t>
      </w:r>
      <w:r>
        <w:rPr>
          <w:rFonts w:hint="eastAsia"/>
        </w:rPr>
        <w:t>分别经</w:t>
      </w:r>
      <w:r>
        <w:t>VD</w:t>
      </w:r>
      <w:r>
        <w:rPr>
          <w:vertAlign w:val="subscript"/>
        </w:rPr>
        <w:t>1</w:t>
      </w:r>
      <w:r>
        <w:rPr>
          <w:rFonts w:hint="eastAsia"/>
        </w:rPr>
        <w:t>～</w:t>
      </w:r>
      <w:r>
        <w:t>VD</w:t>
      </w:r>
      <w:r>
        <w:rPr>
          <w:vertAlign w:val="subscript"/>
        </w:rPr>
        <w:t>4</w:t>
      </w:r>
      <w:r>
        <w:rPr>
          <w:rFonts w:hint="eastAsia"/>
        </w:rPr>
        <w:t>、</w:t>
      </w:r>
      <w:r>
        <w:t>VD</w:t>
      </w:r>
      <w:r>
        <w:rPr>
          <w:vertAlign w:val="subscript"/>
        </w:rPr>
        <w:t>5</w:t>
      </w:r>
      <w:r>
        <w:rPr>
          <w:rFonts w:hint="eastAsia"/>
        </w:rPr>
        <w:t>～</w:t>
      </w:r>
      <w:r>
        <w:t>VD</w:t>
      </w:r>
      <w:r>
        <w:rPr>
          <w:vertAlign w:val="subscript"/>
        </w:rPr>
        <w:t>8</w:t>
      </w:r>
      <w:r>
        <w:rPr>
          <w:rFonts w:hint="eastAsia"/>
        </w:rPr>
        <w:t>组成的两个</w:t>
      </w:r>
      <w:r>
        <w:rPr>
          <w:rFonts w:hint="eastAsia"/>
          <w:b/>
        </w:rPr>
        <w:t>普通桥式电路整流</w:t>
      </w:r>
      <w:r>
        <w:rPr>
          <w:rFonts w:hint="eastAsia"/>
        </w:rPr>
        <w:t>，变成直流电压</w:t>
      </w:r>
      <w:r>
        <w:rPr>
          <w:i/>
          <w:iCs/>
        </w:rPr>
        <w:t>U</w:t>
      </w:r>
      <w:r>
        <w:rPr>
          <w:vertAlign w:val="subscript"/>
        </w:rPr>
        <w:t>ao</w:t>
      </w:r>
      <w:r>
        <w:rPr>
          <w:rFonts w:hint="eastAsia"/>
        </w:rPr>
        <w:t>和</w:t>
      </w:r>
      <w:r>
        <w:rPr>
          <w:i/>
          <w:iCs/>
        </w:rPr>
        <w:t>U</w:t>
      </w:r>
      <w:r>
        <w:rPr>
          <w:vertAlign w:val="subscript"/>
        </w:rPr>
        <w:t>bo</w:t>
      </w:r>
      <w:r>
        <w:rPr>
          <w:rFonts w:hint="eastAsia"/>
        </w:rPr>
        <w:t>。由于</w:t>
      </w:r>
      <w:r>
        <w:rPr>
          <w:i/>
          <w:iCs/>
        </w:rPr>
        <w:t>U</w:t>
      </w:r>
      <w:r>
        <w:rPr>
          <w:vertAlign w:val="subscript"/>
        </w:rPr>
        <w:t>ao</w:t>
      </w:r>
      <w:r>
        <w:rPr>
          <w:rFonts w:hint="eastAsia"/>
        </w:rPr>
        <w:t>与</w:t>
      </w:r>
      <w:r>
        <w:rPr>
          <w:i/>
          <w:iCs/>
        </w:rPr>
        <w:t>U</w:t>
      </w:r>
      <w:r>
        <w:rPr>
          <w:vertAlign w:val="subscript"/>
        </w:rPr>
        <w:t>bo</w:t>
      </w:r>
      <w:r>
        <w:rPr>
          <w:rFonts w:hint="eastAsia"/>
        </w:rPr>
        <w:t>是反向串联的，所以</w:t>
      </w:r>
      <w:r>
        <w:rPr>
          <w:i/>
          <w:iCs/>
        </w:rPr>
        <w:t>U</w:t>
      </w:r>
      <w:r>
        <w:rPr>
          <w:vertAlign w:val="subscript"/>
        </w:rPr>
        <w:t>C3</w:t>
      </w:r>
      <w:r>
        <w:t>=</w:t>
      </w:r>
      <w:r>
        <w:rPr>
          <w:i/>
          <w:iCs/>
        </w:rPr>
        <w:t>U</w:t>
      </w:r>
      <w:r>
        <w:rPr>
          <w:vertAlign w:val="subscript"/>
        </w:rPr>
        <w:t>ab</w:t>
      </w:r>
      <w:r>
        <w:t>=</w:t>
      </w:r>
      <w:r>
        <w:rPr>
          <w:i/>
          <w:iCs/>
        </w:rPr>
        <w:t>U</w:t>
      </w:r>
      <w:r>
        <w:rPr>
          <w:vertAlign w:val="subscript"/>
        </w:rPr>
        <w:t>ao</w:t>
      </w:r>
      <w:r>
        <w:t>-</w:t>
      </w:r>
      <w:r>
        <w:rPr>
          <w:i/>
          <w:iCs/>
        </w:rPr>
        <w:t>U</w:t>
      </w:r>
      <w:r>
        <w:rPr>
          <w:vertAlign w:val="subscript"/>
        </w:rPr>
        <w:t>bo</w:t>
      </w:r>
      <w:r>
        <w:rPr>
          <w:rFonts w:hint="eastAsia"/>
        </w:rPr>
        <w:t>。该电路是</w:t>
      </w:r>
      <w:r>
        <w:rPr>
          <w:rFonts w:hint="eastAsia"/>
          <w:b/>
        </w:rPr>
        <w:t>以两个桥路整流后的直流电压之差</w:t>
      </w:r>
      <w:r>
        <w:rPr>
          <w:rFonts w:hint="eastAsia"/>
        </w:rPr>
        <w:t>作为输出</w:t>
      </w:r>
      <w:r>
        <w:t>,</w:t>
      </w:r>
      <w:r>
        <w:rPr>
          <w:rFonts w:hint="eastAsia"/>
        </w:rPr>
        <w:t xml:space="preserve">不涉及相位。 </w:t>
      </w:r>
      <w:r>
        <w:t>RP</w:t>
      </w:r>
      <w:r>
        <w:rPr>
          <w:rFonts w:hint="eastAsia"/>
        </w:rPr>
        <w:t>是调零电位器。</w:t>
      </w:r>
    </w:p>
    <w:p>
      <w:pPr>
        <w:pStyle w:val="8"/>
        <w:ind w:left="1260"/>
      </w:pPr>
      <w:r>
        <w:rPr>
          <w:rFonts w:hint="eastAsia"/>
          <w:bCs/>
        </w:rPr>
        <w:t>差动整流</w:t>
      </w:r>
      <w:r>
        <w:rPr>
          <w:rFonts w:hint="eastAsia"/>
        </w:rPr>
        <w:t>电路是</w:t>
      </w:r>
      <w:r>
        <w:rPr>
          <w:rFonts w:hint="eastAsia"/>
          <w:b/>
        </w:rPr>
        <w:t>以两个桥路整流后的直流电压之差作为输出的</w:t>
      </w:r>
      <w:r>
        <w:rPr>
          <w:rFonts w:hint="eastAsia"/>
        </w:rPr>
        <w:t>，所以称为差动整流电路。它不但可以反映位移的大小（电压的幅值），还可以反映位移的方向。</w:t>
      </w:r>
    </w:p>
    <w:p>
      <w:pPr>
        <w:ind w:firstLine="1260" w:firstLineChars="600"/>
      </w:pPr>
      <w:r>
        <w:drawing>
          <wp:inline distT="0" distB="0" distL="0" distR="0">
            <wp:extent cx="1807845" cy="1320165"/>
            <wp:effectExtent l="19050" t="0" r="1732"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23" cstate="print"/>
                    <a:srcRect l="7585" t="24839" r="55935" b="27683"/>
                    <a:stretch>
                      <a:fillRect/>
                    </a:stretch>
                  </pic:blipFill>
                  <pic:spPr>
                    <a:xfrm>
                      <a:off x="0" y="0"/>
                      <a:ext cx="1809514" cy="1321493"/>
                    </a:xfrm>
                    <a:prstGeom prst="rect">
                      <a:avLst/>
                    </a:prstGeom>
                    <a:noFill/>
                    <a:ln w="9525">
                      <a:noFill/>
                      <a:miter lim="800000"/>
                      <a:headEnd/>
                      <a:tailEnd/>
                    </a:ln>
                  </pic:spPr>
                </pic:pic>
              </a:graphicData>
            </a:graphic>
          </wp:inline>
        </w:drawing>
      </w:r>
      <w:r>
        <w:drawing>
          <wp:inline distT="0" distB="0" distL="0" distR="0">
            <wp:extent cx="1807845" cy="1364615"/>
            <wp:effectExtent l="19050" t="0" r="1426"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24" cstate="print"/>
                    <a:srcRect l="7231" t="25054" r="56074" b="28184"/>
                    <a:stretch>
                      <a:fillRect/>
                    </a:stretch>
                  </pic:blipFill>
                  <pic:spPr>
                    <a:xfrm>
                      <a:off x="0" y="0"/>
                      <a:ext cx="1815092" cy="1369781"/>
                    </a:xfrm>
                    <a:prstGeom prst="rect">
                      <a:avLst/>
                    </a:prstGeom>
                    <a:noFill/>
                    <a:ln w="9525">
                      <a:noFill/>
                      <a:miter lim="800000"/>
                      <a:headEnd/>
                      <a:tailEnd/>
                    </a:ln>
                  </pic:spPr>
                </pic:pic>
              </a:graphicData>
            </a:graphic>
          </wp:inline>
        </w:drawing>
      </w:r>
    </w:p>
    <w:p>
      <w:pPr>
        <w:pStyle w:val="8"/>
        <w:numPr>
          <w:ilvl w:val="0"/>
          <w:numId w:val="1"/>
        </w:numPr>
        <w:ind w:firstLineChars="0"/>
      </w:pPr>
      <w:r>
        <w:rPr>
          <w:rFonts w:hint="eastAsia"/>
        </w:rPr>
        <w:t>电涡流传感器</w:t>
      </w:r>
    </w:p>
    <w:p>
      <w:pPr>
        <w:pStyle w:val="8"/>
        <w:numPr>
          <w:ilvl w:val="0"/>
          <w:numId w:val="27"/>
        </w:numPr>
        <w:ind w:firstLineChars="0"/>
      </w:pPr>
      <w:r>
        <w:rPr>
          <w:rFonts w:hint="eastAsia"/>
        </w:rPr>
        <w:t>电涡流产生的基本原理</w:t>
      </w:r>
    </w:p>
    <w:p>
      <w:pPr>
        <w:pStyle w:val="8"/>
        <w:ind w:left="840" w:leftChars="400" w:firstLine="0" w:firstLineChars="0"/>
      </w:pPr>
      <w:r>
        <w:rPr>
          <w:rFonts w:hint="eastAsia"/>
        </w:rPr>
        <w:t>根据法拉第电磁感应定律，金属导体处于变化的磁场中时，导体的表面会有感应电流产生。电流在金属导体内自行闭合，这种由电磁感应原理产生的旋涡状感应电流称为电涡流，这种现象称为电涡流效应。</w:t>
      </w:r>
    </w:p>
    <w:p>
      <w:pPr>
        <w:pStyle w:val="8"/>
        <w:numPr>
          <w:ilvl w:val="0"/>
          <w:numId w:val="27"/>
        </w:numPr>
        <w:ind w:firstLineChars="0"/>
      </w:pPr>
      <w:r>
        <w:rPr>
          <w:rFonts w:hint="eastAsia"/>
        </w:rPr>
        <w:t>集肤效应</w:t>
      </w:r>
    </w:p>
    <w:p>
      <w:pPr>
        <w:pStyle w:val="8"/>
        <w:ind w:left="840" w:firstLine="0" w:firstLineChars="0"/>
      </w:pPr>
      <w:r>
        <w:rPr>
          <w:rFonts w:hint="eastAsia"/>
        </w:rPr>
        <w:t>如果将线圈靠近一块金属导体，金属导体表面就产生电涡流</w:t>
      </w:r>
      <w:r>
        <w:rPr>
          <w:i/>
          <w:iCs/>
        </w:rPr>
        <w:t>i</w:t>
      </w:r>
      <w:r>
        <w:rPr>
          <w:vertAlign w:val="subscript"/>
        </w:rPr>
        <w:t>2</w:t>
      </w:r>
      <w:r>
        <w:rPr>
          <w:rFonts w:hint="eastAsia"/>
        </w:rPr>
        <w:t>。</w:t>
      </w:r>
      <w:r>
        <w:rPr>
          <w:i/>
          <w:iCs/>
        </w:rPr>
        <w:t>i</w:t>
      </w:r>
      <w:r>
        <w:rPr>
          <w:vertAlign w:val="subscript"/>
        </w:rPr>
        <w:t>2</w:t>
      </w:r>
      <w:r>
        <w:rPr>
          <w:rFonts w:hint="eastAsia"/>
        </w:rPr>
        <w:t>在金属导体的纵深方向并不是均匀分布的，而只集中在金属导体的表面，这称为集肤效应。</w:t>
      </w:r>
    </w:p>
    <w:p>
      <w:pPr>
        <w:pStyle w:val="8"/>
        <w:ind w:left="420" w:firstLine="0" w:firstLineChars="0"/>
        <w:jc w:val="center"/>
      </w:pPr>
      <w:r>
        <w:rPr>
          <w:rFonts w:hint="eastAsia"/>
        </w:rPr>
        <w:drawing>
          <wp:inline distT="0" distB="0" distL="0" distR="0">
            <wp:extent cx="1254125" cy="506095"/>
            <wp:effectExtent l="19050" t="0" r="2897"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25" cstate="print"/>
                    <a:srcRect l="11531" t="47965" r="72846" b="40819"/>
                    <a:stretch>
                      <a:fillRect/>
                    </a:stretch>
                  </pic:blipFill>
                  <pic:spPr>
                    <a:xfrm>
                      <a:off x="0" y="0"/>
                      <a:ext cx="1262436" cy="509471"/>
                    </a:xfrm>
                    <a:prstGeom prst="rect">
                      <a:avLst/>
                    </a:prstGeom>
                    <a:noFill/>
                    <a:ln w="9525">
                      <a:noFill/>
                      <a:miter lim="800000"/>
                      <a:headEnd/>
                      <a:tailEnd/>
                    </a:ln>
                  </pic:spPr>
                </pic:pic>
              </a:graphicData>
            </a:graphic>
          </wp:inline>
        </w:drawing>
      </w:r>
    </w:p>
    <w:p>
      <w:pPr>
        <w:pStyle w:val="8"/>
        <w:ind w:left="840" w:leftChars="400" w:firstLine="0" w:firstLineChars="0"/>
      </w:pPr>
      <w:r>
        <w:rPr>
          <w:rFonts w:hint="eastAsia"/>
        </w:rPr>
        <w:t>交变磁场的频率</w:t>
      </w:r>
      <w:r>
        <w:rPr>
          <w:i/>
          <w:iCs/>
        </w:rPr>
        <w:t xml:space="preserve">f </w:t>
      </w:r>
      <w:r>
        <w:rPr>
          <w:rFonts w:hint="eastAsia"/>
        </w:rPr>
        <w:t>越高，电涡流的渗透深度就越浅，集肤效应越严重。可以利用集肤效应来控制非电量的检测深度。</w:t>
      </w:r>
    </w:p>
    <w:p>
      <w:pPr>
        <w:pStyle w:val="8"/>
        <w:numPr>
          <w:ilvl w:val="0"/>
          <w:numId w:val="27"/>
        </w:numPr>
        <w:ind w:firstLineChars="0"/>
      </w:pPr>
      <w:r>
        <w:rPr>
          <w:rFonts w:hint="eastAsia"/>
          <w:bCs/>
        </w:rPr>
        <w:t>电涡流线圈等效阻抗分析</w:t>
      </w:r>
    </w:p>
    <w:p>
      <w:pPr>
        <w:pStyle w:val="8"/>
        <w:numPr>
          <w:ilvl w:val="0"/>
          <w:numId w:val="28"/>
        </w:numPr>
        <w:ind w:firstLineChars="0"/>
      </w:pPr>
      <w:r>
        <w:rPr>
          <w:rFonts w:hint="eastAsia"/>
        </w:rPr>
        <w:t>设电涡流线圈在高频时的等效电阻为</w:t>
      </w:r>
      <w:r>
        <w:rPr>
          <w:i/>
          <w:iCs/>
        </w:rPr>
        <w:t>R</w:t>
      </w:r>
      <w:r>
        <w:rPr>
          <w:vertAlign w:val="subscript"/>
        </w:rPr>
        <w:t>1</w:t>
      </w:r>
      <w:r>
        <w:rPr>
          <w:rFonts w:hint="eastAsia"/>
        </w:rPr>
        <w:t>（由于集肤效应，大于直流电阻），电感为</w:t>
      </w:r>
      <w:r>
        <w:rPr>
          <w:i/>
          <w:iCs/>
        </w:rPr>
        <w:t>L</w:t>
      </w:r>
      <w:r>
        <w:rPr>
          <w:vertAlign w:val="subscript"/>
        </w:rPr>
        <w:t>1</w:t>
      </w:r>
      <w:r>
        <w:rPr>
          <w:rFonts w:hint="eastAsia"/>
        </w:rPr>
        <w:t>。当有被测导体靠近电涡流线圈时，则被测导体等效为一个短路环，电涡流线圈</w:t>
      </w:r>
      <w:r>
        <w:rPr>
          <w:i/>
          <w:iCs/>
        </w:rPr>
        <w:t>L</w:t>
      </w:r>
      <w:r>
        <w:rPr>
          <w:vertAlign w:val="subscript"/>
        </w:rPr>
        <w:t>1</w:t>
      </w:r>
      <w:r>
        <w:rPr>
          <w:rFonts w:hint="eastAsia"/>
        </w:rPr>
        <w:t>与导体之间存在一个互感</w:t>
      </w:r>
      <w:r>
        <w:rPr>
          <w:i/>
          <w:iCs/>
        </w:rPr>
        <w:t>M</w:t>
      </w:r>
      <w:r>
        <w:rPr>
          <w:rFonts w:hint="eastAsia"/>
        </w:rPr>
        <w:t>。互感随线圈与导体之间距离的减小而增大。</w:t>
      </w:r>
    </w:p>
    <w:p>
      <w:pPr>
        <w:pStyle w:val="8"/>
        <w:ind w:left="1260" w:firstLine="0" w:firstLineChars="0"/>
      </w:pPr>
      <w:r>
        <w:drawing>
          <wp:inline distT="0" distB="0" distL="0" distR="0">
            <wp:extent cx="1337310" cy="657860"/>
            <wp:effectExtent l="19050" t="0" r="0" b="0"/>
            <wp:docPr id="9" name="图片 5" descr="电涡流传感器的等效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电涡流传感器的等效电路"/>
                    <pic:cNvPicPr>
                      <a:picLocks noChangeAspect="1" noChangeArrowheads="1"/>
                    </pic:cNvPicPr>
                  </pic:nvPicPr>
                  <pic:blipFill>
                    <a:blip r:embed="rId26" cstate="print"/>
                    <a:srcRect/>
                    <a:stretch>
                      <a:fillRect/>
                    </a:stretch>
                  </pic:blipFill>
                  <pic:spPr>
                    <a:xfrm>
                      <a:off x="0" y="0"/>
                      <a:ext cx="1342565" cy="660528"/>
                    </a:xfrm>
                    <a:prstGeom prst="rect">
                      <a:avLst/>
                    </a:prstGeom>
                    <a:noFill/>
                    <a:ln w="9525">
                      <a:noFill/>
                      <a:miter lim="800000"/>
                      <a:headEnd/>
                      <a:tailEnd/>
                    </a:ln>
                  </pic:spPr>
                </pic:pic>
              </a:graphicData>
            </a:graphic>
          </wp:inline>
        </w:drawing>
      </w:r>
    </w:p>
    <w:p>
      <w:pPr>
        <w:pStyle w:val="8"/>
        <w:numPr>
          <w:ilvl w:val="0"/>
          <w:numId w:val="28"/>
        </w:numPr>
        <w:ind w:firstLineChars="0"/>
        <w:rPr>
          <w:b/>
        </w:rPr>
      </w:pPr>
      <w:r>
        <w:rPr>
          <w:rFonts w:hint="eastAsia"/>
          <w:b/>
        </w:rPr>
        <w:t>电涡流线圈等效阻抗与测量距离之间的关系</w:t>
      </w:r>
    </w:p>
    <w:p>
      <w:pPr>
        <w:pStyle w:val="8"/>
        <w:ind w:left="1260" w:firstLine="0" w:firstLineChars="0"/>
      </w:pPr>
      <w:r>
        <w:rPr>
          <w:rFonts w:hint="eastAsia"/>
        </w:rPr>
        <w:drawing>
          <wp:inline distT="0" distB="0" distL="0" distR="0">
            <wp:extent cx="2944495" cy="500380"/>
            <wp:effectExtent l="19050" t="0" r="8081"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27" cstate="print"/>
                    <a:srcRect l="8066" t="32976" r="55815" b="56103"/>
                    <a:stretch>
                      <a:fillRect/>
                    </a:stretch>
                  </pic:blipFill>
                  <pic:spPr>
                    <a:xfrm>
                      <a:off x="0" y="0"/>
                      <a:ext cx="2944669" cy="500594"/>
                    </a:xfrm>
                    <a:prstGeom prst="rect">
                      <a:avLst/>
                    </a:prstGeom>
                    <a:noFill/>
                    <a:ln w="9525">
                      <a:noFill/>
                      <a:miter lim="800000"/>
                      <a:headEnd/>
                      <a:tailEnd/>
                    </a:ln>
                  </pic:spPr>
                </pic:pic>
              </a:graphicData>
            </a:graphic>
          </wp:inline>
        </w:drawing>
      </w:r>
    </w:p>
    <w:p>
      <w:pPr>
        <w:pStyle w:val="8"/>
        <w:ind w:left="1050" w:leftChars="500" w:firstLine="0" w:firstLineChars="0"/>
      </w:pPr>
      <w:r>
        <w:rPr>
          <w:rFonts w:hint="eastAsia"/>
        </w:rPr>
        <w:t>当被测物与电涡流线圈的间距</w:t>
      </w:r>
      <w:r>
        <w:rPr>
          <w:i/>
          <w:iCs/>
        </w:rPr>
        <w:t>δ</w:t>
      </w:r>
      <w:r>
        <w:rPr>
          <w:rFonts w:hint="eastAsia"/>
        </w:rPr>
        <w:t>减小时，电涡流线圈与被测金属的互感量</w:t>
      </w:r>
      <w:r>
        <w:rPr>
          <w:i/>
          <w:iCs/>
        </w:rPr>
        <w:t>M</w:t>
      </w:r>
      <w:r>
        <w:rPr>
          <w:rFonts w:hint="eastAsia"/>
        </w:rPr>
        <w:t>增大，等效电感</w:t>
      </w:r>
      <w:r>
        <w:rPr>
          <w:i/>
          <w:iCs/>
        </w:rPr>
        <w:t>L</w:t>
      </w:r>
      <w:r>
        <w:rPr>
          <w:rFonts w:hint="eastAsia"/>
        </w:rPr>
        <w:t>减小，等效电阻</w:t>
      </w:r>
      <w:r>
        <w:rPr>
          <w:i/>
          <w:iCs/>
        </w:rPr>
        <w:t>R</w:t>
      </w:r>
      <w:r>
        <w:rPr>
          <w:rFonts w:hint="eastAsia"/>
        </w:rPr>
        <w:t>增大，品质因数</w:t>
      </w:r>
      <w:r>
        <w:rPr>
          <w:bCs/>
          <w:i/>
          <w:iCs/>
        </w:rPr>
        <w:t>Q</w:t>
      </w:r>
      <w:r>
        <w:rPr>
          <w:rFonts w:hint="eastAsia"/>
          <w:bCs/>
        </w:rPr>
        <w:t>值降低</w:t>
      </w:r>
      <w:r>
        <w:rPr>
          <w:rFonts w:hint="eastAsia"/>
        </w:rPr>
        <w:t>：</w:t>
      </w:r>
      <w:r>
        <w:rPr>
          <w:i/>
          <w:iCs/>
        </w:rPr>
        <w:t>Q=</w:t>
      </w:r>
      <w:r>
        <w:rPr>
          <w:i/>
          <w:iCs/>
          <w:lang w:val="el-GR"/>
        </w:rPr>
        <w:t>ω</w:t>
      </w:r>
      <w:r>
        <w:rPr>
          <w:i/>
          <w:iCs/>
        </w:rPr>
        <w:t>L/R</w:t>
      </w:r>
    </w:p>
    <w:p>
      <w:pPr>
        <w:pStyle w:val="8"/>
        <w:ind w:left="1050" w:leftChars="500" w:firstLine="0" w:firstLineChars="0"/>
      </w:pPr>
      <w:r>
        <w:rPr>
          <w:rFonts w:hint="eastAsia"/>
        </w:rPr>
        <w:t>由于线圈的感抗</w:t>
      </w:r>
      <w:r>
        <w:rPr>
          <w:i/>
          <w:iCs/>
        </w:rPr>
        <w:t>X</w:t>
      </w:r>
      <w:r>
        <w:rPr>
          <w:i/>
          <w:iCs/>
          <w:sz w:val="16"/>
        </w:rPr>
        <w:t>L</w:t>
      </w:r>
      <w:r>
        <w:rPr>
          <w:rFonts w:hint="eastAsia"/>
        </w:rPr>
        <w:t>的减小比</w:t>
      </w:r>
      <w:r>
        <w:rPr>
          <w:i/>
          <w:iCs/>
        </w:rPr>
        <w:t>R</w:t>
      </w:r>
      <w:r>
        <w:rPr>
          <w:rFonts w:hint="eastAsia"/>
        </w:rPr>
        <w:t>的增大大得多，故此时流过电涡流线圈的电流</w:t>
      </w:r>
      <w:r>
        <w:rPr>
          <w:i/>
          <w:iCs/>
        </w:rPr>
        <w:t>i</w:t>
      </w:r>
      <w:r>
        <w:rPr>
          <w:vertAlign w:val="subscript"/>
        </w:rPr>
        <w:t>1</w:t>
      </w:r>
      <w:r>
        <w:rPr>
          <w:rFonts w:hint="eastAsia"/>
        </w:rPr>
        <w:t>增大。</w:t>
      </w:r>
    </w:p>
    <w:p>
      <w:pPr>
        <w:pStyle w:val="8"/>
        <w:numPr>
          <w:ilvl w:val="0"/>
          <w:numId w:val="27"/>
        </w:numPr>
        <w:ind w:firstLineChars="0"/>
      </w:pPr>
      <w:r>
        <w:rPr>
          <w:rFonts w:hint="eastAsia"/>
          <w:bCs/>
        </w:rPr>
        <w:t>电涡流传感器的测量转换电路</w:t>
      </w:r>
      <w:r>
        <w:t xml:space="preserve"> </w:t>
      </w:r>
      <w:r>
        <w:rPr>
          <w:rFonts w:hint="eastAsia"/>
        </w:rPr>
        <w:t>——</w:t>
      </w:r>
      <w:r>
        <w:t>LC</w:t>
      </w:r>
      <w:r>
        <w:rPr>
          <w:rFonts w:hint="eastAsia"/>
        </w:rPr>
        <w:t>并联谐振回路</w:t>
      </w:r>
    </w:p>
    <w:p>
      <w:pPr>
        <w:pStyle w:val="8"/>
        <w:numPr>
          <w:ilvl w:val="0"/>
          <w:numId w:val="29"/>
        </w:numPr>
        <w:ind w:firstLineChars="0"/>
      </w:pPr>
      <w:r>
        <w:rPr>
          <w:rFonts w:hint="eastAsia"/>
          <w:bCs/>
        </w:rPr>
        <w:t>调幅（</w:t>
      </w:r>
      <w:r>
        <w:rPr>
          <w:bCs/>
        </w:rPr>
        <w:t>AM</w:t>
      </w:r>
      <w:r>
        <w:rPr>
          <w:rFonts w:hint="eastAsia"/>
          <w:bCs/>
        </w:rPr>
        <w:t>）式电路：输出固定频率信号的幅度来反映电涡流探头与被测金属导体之间的关系。</w:t>
      </w:r>
    </w:p>
    <w:p>
      <w:pPr>
        <w:pStyle w:val="8"/>
        <w:numPr>
          <w:ilvl w:val="0"/>
          <w:numId w:val="29"/>
        </w:numPr>
        <w:ind w:firstLineChars="0"/>
      </w:pPr>
      <w:r>
        <w:rPr>
          <w:rFonts w:hint="eastAsia"/>
          <w:b/>
          <w:bCs/>
        </w:rPr>
        <w:t>调频（</w:t>
      </w:r>
      <w:r>
        <w:rPr>
          <w:b/>
          <w:bCs/>
        </w:rPr>
        <w:t>FM</w:t>
      </w:r>
      <w:r>
        <w:rPr>
          <w:rFonts w:hint="eastAsia"/>
          <w:b/>
          <w:bCs/>
        </w:rPr>
        <w:t>）式电路：</w:t>
      </w:r>
      <w:r>
        <w:rPr>
          <w:rFonts w:hint="eastAsia"/>
          <w:bCs/>
        </w:rPr>
        <w:t>以LC振荡器的频率作为输出量</w:t>
      </w:r>
    </w:p>
    <w:p>
      <w:pPr>
        <w:pStyle w:val="8"/>
        <w:ind w:left="1260" w:firstLine="0" w:firstLineChars="0"/>
      </w:pPr>
      <w:r>
        <w:rPr>
          <w:rFonts w:hint="eastAsia"/>
        </w:rPr>
        <w:drawing>
          <wp:inline distT="0" distB="0" distL="0" distR="0">
            <wp:extent cx="922655" cy="374015"/>
            <wp:effectExtent l="1905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noChangeArrowheads="1"/>
                    </pic:cNvPicPr>
                  </pic:nvPicPr>
                  <pic:blipFill>
                    <a:blip r:embed="rId28" cstate="print"/>
                    <a:srcRect l="21744" t="35761" r="66181" b="55535"/>
                    <a:stretch>
                      <a:fillRect/>
                    </a:stretch>
                  </pic:blipFill>
                  <pic:spPr>
                    <a:xfrm>
                      <a:off x="0" y="0"/>
                      <a:ext cx="923059" cy="374073"/>
                    </a:xfrm>
                    <a:prstGeom prst="rect">
                      <a:avLst/>
                    </a:prstGeom>
                    <a:noFill/>
                    <a:ln w="9525">
                      <a:noFill/>
                      <a:miter lim="800000"/>
                      <a:headEnd/>
                      <a:tailEnd/>
                    </a:ln>
                  </pic:spPr>
                </pic:pic>
              </a:graphicData>
            </a:graphic>
          </wp:inline>
        </w:drawing>
      </w:r>
    </w:p>
    <w:p>
      <w:pPr>
        <w:pStyle w:val="8"/>
        <w:ind w:left="1260" w:firstLine="0" w:firstLineChars="0"/>
      </w:pPr>
      <w:r>
        <w:drawing>
          <wp:inline distT="0" distB="0" distL="0" distR="0">
            <wp:extent cx="4282440" cy="1327150"/>
            <wp:effectExtent l="19050" t="0" r="3406" b="0"/>
            <wp:docPr id="10" name="图片 1" descr="0407  调频式测量转换电路原理框图及鉴频器特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0407  调频式测量转换电路原理框图及鉴频器特性"/>
                    <pic:cNvPicPr>
                      <a:picLocks noChangeAspect="1" noChangeArrowheads="1"/>
                    </pic:cNvPicPr>
                  </pic:nvPicPr>
                  <pic:blipFill>
                    <a:blip r:embed="rId29" cstate="print"/>
                    <a:srcRect l="1625" r="2820"/>
                    <a:stretch>
                      <a:fillRect/>
                    </a:stretch>
                  </pic:blipFill>
                  <pic:spPr>
                    <a:xfrm>
                      <a:off x="0" y="0"/>
                      <a:ext cx="4285504" cy="1327974"/>
                    </a:xfrm>
                    <a:prstGeom prst="rect">
                      <a:avLst/>
                    </a:prstGeom>
                    <a:noFill/>
                    <a:ln w="9525">
                      <a:noFill/>
                      <a:miter lim="800000"/>
                      <a:headEnd/>
                      <a:tailEnd/>
                    </a:ln>
                  </pic:spPr>
                </pic:pic>
              </a:graphicData>
            </a:graphic>
          </wp:inline>
        </w:drawing>
      </w:r>
    </w:p>
    <w:p>
      <w:pPr>
        <w:pStyle w:val="8"/>
        <w:ind w:left="420"/>
      </w:pPr>
    </w:p>
    <w:p>
      <w:pPr>
        <w:pStyle w:val="8"/>
        <w:ind w:left="1050" w:leftChars="500" w:firstLine="0" w:firstLineChars="0"/>
      </w:pPr>
      <w:r>
        <w:rPr>
          <w:rFonts w:hint="eastAsia"/>
        </w:rPr>
        <w:t>当电涡流线圈与被测体的距离</w:t>
      </w:r>
      <w:r>
        <w:rPr>
          <w:i/>
          <w:iCs/>
        </w:rPr>
        <w:t xml:space="preserve">x </w:t>
      </w:r>
      <w:r>
        <w:rPr>
          <w:rFonts w:hint="eastAsia"/>
        </w:rPr>
        <w:t>变小时，电涡流线圈的电感量</w:t>
      </w:r>
      <w:r>
        <w:rPr>
          <w:i/>
          <w:iCs/>
        </w:rPr>
        <w:t xml:space="preserve">L </w:t>
      </w:r>
      <w:r>
        <w:rPr>
          <w:rFonts w:hint="eastAsia"/>
        </w:rPr>
        <w:t>也随之变小（非铁质），同时引起</w:t>
      </w:r>
      <w:r>
        <w:t xml:space="preserve">LC </w:t>
      </w:r>
      <w:r>
        <w:rPr>
          <w:rFonts w:hint="eastAsia"/>
        </w:rPr>
        <w:t>振荡器的输出电压及频率f变高。如果希望用模拟仪表进行显示或记录时，使用“鉴频器”，可以将</w:t>
      </w:r>
      <w:r>
        <w:rPr>
          <w:rFonts w:hint="eastAsia"/>
        </w:rPr>
        <w:sym w:font="Symbol" w:char="0044"/>
      </w:r>
      <w:r>
        <w:t xml:space="preserve"> </w:t>
      </w:r>
      <w:r>
        <w:rPr>
          <w:i/>
          <w:iCs/>
        </w:rPr>
        <w:t xml:space="preserve">f </w:t>
      </w:r>
      <w:r>
        <w:rPr>
          <w:rFonts w:hint="eastAsia"/>
        </w:rPr>
        <w:t>转换为电压</w:t>
      </w:r>
      <w:r>
        <w:rPr>
          <w:rFonts w:hint="eastAsia"/>
        </w:rPr>
        <w:sym w:font="Symbol" w:char="0044"/>
      </w:r>
      <w:r>
        <w:rPr>
          <w:i/>
          <w:iCs/>
        </w:rPr>
        <w:t>U</w:t>
      </w:r>
      <w:r>
        <w:rPr>
          <w:vertAlign w:val="subscript"/>
        </w:rPr>
        <w:t>o</w:t>
      </w:r>
      <w:r>
        <w:t xml:space="preserve">  </w:t>
      </w:r>
      <w:r>
        <w:rPr>
          <w:rFonts w:hint="eastAsia"/>
        </w:rPr>
        <w:t xml:space="preserve">。 </w:t>
      </w:r>
    </w:p>
    <w:p>
      <w:pPr>
        <w:pStyle w:val="8"/>
        <w:numPr>
          <w:ilvl w:val="0"/>
          <w:numId w:val="27"/>
        </w:numPr>
        <w:ind w:firstLineChars="0"/>
      </w:pPr>
      <w:r>
        <w:rPr>
          <w:rFonts w:hint="eastAsia"/>
        </w:rPr>
        <w:t>接近开关</w:t>
      </w:r>
    </w:p>
    <w:p>
      <w:pPr>
        <w:pStyle w:val="8"/>
        <w:numPr>
          <w:ilvl w:val="0"/>
          <w:numId w:val="30"/>
        </w:numPr>
        <w:ind w:firstLineChars="0"/>
      </w:pPr>
      <w:r>
        <w:t>分类</w:t>
      </w:r>
      <w:r>
        <w:rPr>
          <w:rFonts w:hint="eastAsia"/>
        </w:rPr>
        <w:t>：</w:t>
      </w:r>
      <w:r>
        <w:t>电涡流式</w:t>
      </w:r>
      <w:r>
        <w:rPr>
          <w:rFonts w:hint="eastAsia"/>
        </w:rPr>
        <w:t>、</w:t>
      </w:r>
      <w:r>
        <w:t>电容式</w:t>
      </w:r>
      <w:r>
        <w:rPr>
          <w:rFonts w:hint="eastAsia"/>
        </w:rPr>
        <w:t>、</w:t>
      </w:r>
      <w:r>
        <w:t>霍尔式</w:t>
      </w:r>
    </w:p>
    <w:p>
      <w:pPr>
        <w:pStyle w:val="8"/>
        <w:numPr>
          <w:ilvl w:val="0"/>
          <w:numId w:val="30"/>
        </w:numPr>
        <w:ind w:firstLineChars="0"/>
      </w:pPr>
      <w:r>
        <w:rPr>
          <w:rFonts w:hint="eastAsia"/>
          <w:bCs/>
        </w:rPr>
        <w:t>电涡流式（电感式）接近开关</w:t>
      </w:r>
    </w:p>
    <w:p>
      <w:pPr>
        <w:pStyle w:val="8"/>
        <w:ind w:left="1260" w:firstLine="0" w:firstLineChars="0"/>
      </w:pPr>
      <w:r>
        <w:rPr>
          <w:rFonts w:hint="eastAsia"/>
        </w:rPr>
        <w:t>电涡流接近开关由</w:t>
      </w:r>
      <w:r>
        <w:t>LC</w:t>
      </w:r>
      <w:r>
        <w:rPr>
          <w:rFonts w:hint="eastAsia"/>
        </w:rPr>
        <w:t>高频振荡器和放大调理等电路组成，金属物体在接近辨头时，表面产生涡流。这个涡流反作用于接近开关，使接近开关振荡频率或振荡幅度发生变化，由内部电路处理后，输出对应的开关量，由此识别出有无金属物体接近，进而控制外电路的通或断。电涡流接近开关所能检测的物体必须是导电性能良好的金属物体。</w:t>
      </w:r>
    </w:p>
    <w:p>
      <w:pPr>
        <w:pStyle w:val="8"/>
        <w:numPr>
          <w:ilvl w:val="0"/>
          <w:numId w:val="30"/>
        </w:numPr>
        <w:ind w:firstLineChars="0"/>
        <w:rPr>
          <w:b/>
        </w:rPr>
      </w:pPr>
      <w:r>
        <w:rPr>
          <w:rFonts w:hint="eastAsia"/>
          <w:b/>
        </w:rPr>
        <w:t>接近开关相对于普通开关的优点</w:t>
      </w:r>
    </w:p>
    <w:p>
      <w:pPr>
        <w:pStyle w:val="8"/>
        <w:ind w:left="420"/>
      </w:pPr>
      <w:r>
        <w:rPr>
          <w:rFonts w:hint="eastAsia"/>
        </w:rPr>
        <w:t xml:space="preserve">     </w:t>
      </w:r>
      <w:r>
        <w:fldChar w:fldCharType="begin"/>
      </w:r>
      <w:r>
        <w:instrText xml:space="preserve"> </w:instrText>
      </w:r>
      <w:r>
        <w:rPr>
          <w:rFonts w:hint="eastAsia"/>
        </w:rPr>
        <w:instrText xml:space="preserve">eq \o\ac(○,</w:instrText>
      </w:r>
      <w:r>
        <w:rPr>
          <w:rFonts w:hint="eastAsia" w:ascii="Calibri"/>
          <w:position w:val="2"/>
          <w:sz w:val="14"/>
        </w:rPr>
        <w:instrText xml:space="preserve">1</w:instrText>
      </w:r>
      <w:r>
        <w:rPr>
          <w:rFonts w:hint="eastAsia"/>
        </w:rPr>
        <w:instrText xml:space="preserve">)</w:instrText>
      </w:r>
      <w:r>
        <w:fldChar w:fldCharType="end"/>
      </w:r>
      <w:r>
        <w:t>非接触检测</w:t>
      </w:r>
      <w:r>
        <w:rPr>
          <w:rFonts w:hint="eastAsia"/>
        </w:rPr>
        <w:t>，</w:t>
      </w:r>
      <w:r>
        <w:t>不影响被测物的运行工况</w:t>
      </w:r>
      <w:r>
        <w:rPr>
          <w:rFonts w:hint="eastAsia"/>
        </w:rPr>
        <w:t>；</w:t>
      </w:r>
    </w:p>
    <w:p>
      <w:pPr>
        <w:pStyle w:val="8"/>
        <w:ind w:left="420"/>
      </w:pPr>
      <w:r>
        <w:rPr>
          <w:rFonts w:hint="eastAsia"/>
        </w:rPr>
        <w:t xml:space="preserve">     </w:t>
      </w:r>
      <w:r>
        <w:fldChar w:fldCharType="begin"/>
      </w:r>
      <w:r>
        <w:instrText xml:space="preserve"> </w:instrText>
      </w:r>
      <w:r>
        <w:rPr>
          <w:rFonts w:hint="eastAsia"/>
        </w:rPr>
        <w:instrText xml:space="preserve">eq \o\ac(○,</w:instrText>
      </w:r>
      <w:r>
        <w:rPr>
          <w:rFonts w:hint="eastAsia" w:ascii="Calibri"/>
          <w:position w:val="2"/>
          <w:sz w:val="14"/>
        </w:rPr>
        <w:instrText xml:space="preserve">2</w:instrText>
      </w:r>
      <w:r>
        <w:rPr>
          <w:rFonts w:hint="eastAsia"/>
        </w:rPr>
        <w:instrText xml:space="preserve">)</w:instrText>
      </w:r>
      <w:r>
        <w:fldChar w:fldCharType="end"/>
      </w:r>
      <w:r>
        <w:t>无触点</w:t>
      </w:r>
      <w:r>
        <w:rPr>
          <w:rFonts w:hint="eastAsia"/>
        </w:rPr>
        <w:t>、</w:t>
      </w:r>
      <w:r>
        <w:t>无火花</w:t>
      </w:r>
      <w:r>
        <w:rPr>
          <w:rFonts w:hint="eastAsia"/>
        </w:rPr>
        <w:t>、</w:t>
      </w:r>
      <w:r>
        <w:t>无噪声</w:t>
      </w:r>
      <w:r>
        <w:rPr>
          <w:rFonts w:hint="eastAsia"/>
        </w:rPr>
        <w:t>；</w:t>
      </w:r>
    </w:p>
    <w:p>
      <w:pPr>
        <w:pStyle w:val="8"/>
        <w:ind w:left="420"/>
      </w:pPr>
      <w:r>
        <w:rPr>
          <w:rFonts w:hint="eastAsia"/>
        </w:rPr>
        <w:t xml:space="preserve">     </w:t>
      </w:r>
      <w:r>
        <w:fldChar w:fldCharType="begin"/>
      </w:r>
      <w:r>
        <w:instrText xml:space="preserve"> </w:instrText>
      </w:r>
      <w:r>
        <w:rPr>
          <w:rFonts w:hint="eastAsia"/>
        </w:rPr>
        <w:instrText xml:space="preserve">eq \o\ac(○,</w:instrText>
      </w:r>
      <w:r>
        <w:rPr>
          <w:rFonts w:hint="eastAsia" w:ascii="Calibri"/>
          <w:position w:val="2"/>
          <w:sz w:val="14"/>
        </w:rPr>
        <w:instrText xml:space="preserve">3</w:instrText>
      </w:r>
      <w:r>
        <w:rPr>
          <w:rFonts w:hint="eastAsia"/>
        </w:rPr>
        <w:instrText xml:space="preserve">)</w:instrText>
      </w:r>
      <w:r>
        <w:fldChar w:fldCharType="end"/>
      </w:r>
      <w:r>
        <w:t>寿命长</w:t>
      </w:r>
      <w:r>
        <w:rPr>
          <w:rFonts w:hint="eastAsia"/>
        </w:rPr>
        <w:t>，</w:t>
      </w:r>
      <w:r>
        <w:t>不产生机械磨损</w:t>
      </w:r>
      <w:r>
        <w:rPr>
          <w:rFonts w:hint="eastAsia"/>
        </w:rPr>
        <w:t>；</w:t>
      </w:r>
    </w:p>
    <w:p>
      <w:pPr>
        <w:pStyle w:val="8"/>
        <w:ind w:left="420"/>
      </w:pPr>
      <w:r>
        <w:rPr>
          <w:rFonts w:hint="eastAsia"/>
        </w:rPr>
        <w:t xml:space="preserve">     </w:t>
      </w:r>
      <w:r>
        <w:fldChar w:fldCharType="begin"/>
      </w:r>
      <w:r>
        <w:instrText xml:space="preserve"> </w:instrText>
      </w:r>
      <w:r>
        <w:rPr>
          <w:rFonts w:hint="eastAsia"/>
        </w:rPr>
        <w:instrText xml:space="preserve">eq \o\ac(○,</w:instrText>
      </w:r>
      <w:r>
        <w:rPr>
          <w:rFonts w:hint="eastAsia" w:ascii="Calibri"/>
          <w:position w:val="2"/>
          <w:sz w:val="14"/>
        </w:rPr>
        <w:instrText xml:space="preserve">4</w:instrText>
      </w:r>
      <w:r>
        <w:rPr>
          <w:rFonts w:hint="eastAsia"/>
        </w:rPr>
        <w:instrText xml:space="preserve">)</w:instrText>
      </w:r>
      <w:r>
        <w:fldChar w:fldCharType="end"/>
      </w:r>
      <w:r>
        <w:t>响应快</w:t>
      </w:r>
      <w:r>
        <w:rPr>
          <w:rFonts w:hint="eastAsia"/>
        </w:rPr>
        <w:t>；</w:t>
      </w:r>
    </w:p>
    <w:p>
      <w:pPr>
        <w:pStyle w:val="8"/>
        <w:ind w:left="420"/>
      </w:pPr>
      <w:r>
        <w:rPr>
          <w:rFonts w:hint="eastAsia"/>
        </w:rPr>
        <w:t xml:space="preserve">     </w:t>
      </w:r>
      <w:r>
        <w:fldChar w:fldCharType="begin"/>
      </w:r>
      <w:r>
        <w:instrText xml:space="preserve"> </w:instrText>
      </w:r>
      <w:r>
        <w:rPr>
          <w:rFonts w:hint="eastAsia"/>
        </w:rPr>
        <w:instrText xml:space="preserve">eq \o\ac(○,</w:instrText>
      </w:r>
      <w:r>
        <w:rPr>
          <w:rFonts w:hint="eastAsia" w:ascii="Calibri"/>
          <w:position w:val="2"/>
          <w:sz w:val="14"/>
        </w:rPr>
        <w:instrText xml:space="preserve">5</w:instrText>
      </w:r>
      <w:r>
        <w:rPr>
          <w:rFonts w:hint="eastAsia"/>
        </w:rPr>
        <w:instrText xml:space="preserve">)</w:instrText>
      </w:r>
      <w:r>
        <w:fldChar w:fldCharType="end"/>
      </w:r>
      <w:r>
        <w:t>全密封结构</w:t>
      </w:r>
      <w:r>
        <w:rPr>
          <w:rFonts w:hint="eastAsia"/>
        </w:rPr>
        <w:t>，</w:t>
      </w:r>
      <w:r>
        <w:t>防潮防尘</w:t>
      </w:r>
      <w:r>
        <w:rPr>
          <w:rFonts w:hint="eastAsia"/>
        </w:rPr>
        <w:t>；</w:t>
      </w:r>
    </w:p>
    <w:p>
      <w:pPr>
        <w:pStyle w:val="8"/>
        <w:ind w:left="420"/>
      </w:pPr>
      <w:r>
        <w:rPr>
          <w:rFonts w:hint="eastAsia"/>
        </w:rPr>
        <w:t xml:space="preserve">     </w:t>
      </w:r>
      <w:r>
        <w:fldChar w:fldCharType="begin"/>
      </w:r>
      <w:r>
        <w:instrText xml:space="preserve"> </w:instrText>
      </w:r>
      <w:r>
        <w:rPr>
          <w:rFonts w:hint="eastAsia"/>
        </w:rPr>
        <w:instrText xml:space="preserve">eq \o\ac(○,</w:instrText>
      </w:r>
      <w:r>
        <w:rPr>
          <w:rFonts w:hint="eastAsia" w:ascii="Calibri"/>
          <w:position w:val="2"/>
          <w:sz w:val="14"/>
        </w:rPr>
        <w:instrText xml:space="preserve">6</w:instrText>
      </w:r>
      <w:r>
        <w:rPr>
          <w:rFonts w:hint="eastAsia"/>
        </w:rPr>
        <w:instrText xml:space="preserve">)</w:instrText>
      </w:r>
      <w:r>
        <w:fldChar w:fldCharType="end"/>
      </w:r>
      <w:r>
        <w:t>定位精度高</w:t>
      </w:r>
      <w:r>
        <w:rPr>
          <w:rFonts w:hint="eastAsia"/>
        </w:rPr>
        <w:t>；</w:t>
      </w:r>
    </w:p>
    <w:p>
      <w:pPr>
        <w:pStyle w:val="8"/>
        <w:ind w:left="420"/>
      </w:pPr>
      <w:r>
        <w:rPr>
          <w:rFonts w:hint="eastAsia"/>
        </w:rPr>
        <w:t xml:space="preserve">     </w:t>
      </w:r>
      <w:r>
        <w:fldChar w:fldCharType="begin"/>
      </w:r>
      <w:r>
        <w:instrText xml:space="preserve"> </w:instrText>
      </w:r>
      <w:r>
        <w:rPr>
          <w:rFonts w:hint="eastAsia"/>
        </w:rPr>
        <w:instrText xml:space="preserve">eq \o\ac(○,</w:instrText>
      </w:r>
      <w:r>
        <w:rPr>
          <w:rFonts w:hint="eastAsia" w:ascii="Calibri"/>
          <w:position w:val="2"/>
          <w:sz w:val="14"/>
        </w:rPr>
        <w:instrText xml:space="preserve">7</w:instrText>
      </w:r>
      <w:r>
        <w:rPr>
          <w:rFonts w:hint="eastAsia"/>
        </w:rPr>
        <w:instrText xml:space="preserve">)</w:instrText>
      </w:r>
      <w:r>
        <w:fldChar w:fldCharType="end"/>
      </w:r>
      <w:r>
        <w:t>体积小</w:t>
      </w:r>
      <w:r>
        <w:rPr>
          <w:rFonts w:hint="eastAsia"/>
        </w:rPr>
        <w:t>，</w:t>
      </w:r>
      <w:r>
        <w:t>安装方便</w:t>
      </w:r>
      <w:r>
        <w:rPr>
          <w:rFonts w:hint="eastAsia"/>
        </w:rPr>
        <w:t>。</w:t>
      </w:r>
    </w:p>
    <w:p>
      <w:pPr>
        <w:pStyle w:val="8"/>
        <w:numPr>
          <w:ilvl w:val="0"/>
          <w:numId w:val="30"/>
        </w:numPr>
        <w:ind w:firstLineChars="0"/>
        <w:rPr>
          <w:b/>
        </w:rPr>
      </w:pPr>
      <w:r>
        <w:rPr>
          <w:rFonts w:hint="eastAsia"/>
          <w:b/>
        </w:rPr>
        <w:t>动作滞差</w:t>
      </w:r>
    </w:p>
    <w:p>
      <w:pPr>
        <w:pStyle w:val="8"/>
        <w:ind w:left="1260" w:firstLine="0" w:firstLineChars="0"/>
      </w:pPr>
      <w:r>
        <w:rPr>
          <w:rFonts w:hint="eastAsia"/>
        </w:rPr>
        <w:t>防止抖动造成开关频繁动作</w:t>
      </w:r>
    </w:p>
    <w:p>
      <w:pPr>
        <w:pStyle w:val="8"/>
        <w:ind w:left="1260" w:firstLine="0" w:firstLineChars="0"/>
      </w:pPr>
      <w:r>
        <w:rPr>
          <w:rFonts w:hint="eastAsia"/>
        </w:rPr>
        <w:t>复位距离与动作距离之差。动作滞差越大，对抗被测物抖动等造成的机械振动干扰的能力就强，但动作准确度就越差。</w:t>
      </w:r>
    </w:p>
    <w:p>
      <w:pPr>
        <w:pStyle w:val="8"/>
        <w:numPr>
          <w:ilvl w:val="0"/>
          <w:numId w:val="1"/>
        </w:numPr>
        <w:ind w:firstLineChars="0"/>
      </w:pPr>
      <w:r>
        <w:t>电容传感器</w:t>
      </w:r>
    </w:p>
    <w:p>
      <w:pPr>
        <w:pStyle w:val="8"/>
        <w:numPr>
          <w:ilvl w:val="0"/>
          <w:numId w:val="31"/>
        </w:numPr>
        <w:ind w:firstLineChars="0"/>
      </w:pPr>
      <w:r>
        <w:rPr>
          <w:rFonts w:hint="eastAsia"/>
        </w:rPr>
        <w:t>电容传感器的基本类型</w:t>
      </w:r>
    </w:p>
    <w:p>
      <w:pPr>
        <w:pStyle w:val="8"/>
        <w:numPr>
          <w:ilvl w:val="0"/>
          <w:numId w:val="32"/>
        </w:numPr>
        <w:ind w:firstLineChars="0"/>
      </w:pPr>
      <w:r>
        <w:rPr>
          <w:rFonts w:hint="eastAsia"/>
        </w:rPr>
        <w:t>变面积式电容传感器</w:t>
      </w:r>
    </w:p>
    <w:p>
      <w:pPr>
        <w:pStyle w:val="8"/>
        <w:numPr>
          <w:ilvl w:val="0"/>
          <w:numId w:val="32"/>
        </w:numPr>
        <w:ind w:firstLineChars="0"/>
      </w:pPr>
      <w:r>
        <w:rPr>
          <w:rFonts w:hint="eastAsia"/>
        </w:rPr>
        <w:t xml:space="preserve">变极距式电容传感器 </w:t>
      </w:r>
    </w:p>
    <w:p>
      <w:pPr>
        <w:pStyle w:val="8"/>
        <w:numPr>
          <w:ilvl w:val="0"/>
          <w:numId w:val="32"/>
        </w:numPr>
        <w:ind w:left="840" w:firstLine="0" w:firstLineChars="0"/>
      </w:pPr>
      <w:r>
        <w:rPr>
          <w:rFonts w:hint="eastAsia"/>
        </w:rPr>
        <w:t>变介电常数式电容传感器</w:t>
      </w:r>
    </w:p>
    <w:p>
      <w:pPr>
        <w:pStyle w:val="8"/>
        <w:numPr>
          <w:ilvl w:val="0"/>
          <w:numId w:val="32"/>
        </w:numPr>
        <w:ind w:firstLineChars="0"/>
      </w:pPr>
      <w:r>
        <w:rPr>
          <w:rFonts w:hint="eastAsia"/>
        </w:rPr>
        <w:t>差动式变极距电容传感器：差动电容传感器的灵敏度提高近一倍，线性也得到改善。外界的影响诸如温度、激励源电压、频率变化等也基本能相互抵消。</w:t>
      </w:r>
    </w:p>
    <w:p>
      <w:r>
        <w:drawing>
          <wp:inline distT="0" distB="0" distL="0" distR="0">
            <wp:extent cx="3354070" cy="1863090"/>
            <wp:effectExtent l="19050" t="0" r="0" b="0"/>
            <wp:docPr id="11" name="图片 2" descr="0?wx_fmt=gif&amp;tp=webp&amp;wxfrom=5&amp;wx_laz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0?wx_fmt=gif&amp;tp=webp&amp;wxfrom=5&amp;wx_lazy=1"/>
                    <pic:cNvPicPr>
                      <a:picLocks noChangeAspect="1" noChangeArrowheads="1"/>
                    </pic:cNvPicPr>
                  </pic:nvPicPr>
                  <pic:blipFill>
                    <a:blip r:embed="rId30" cstate="print"/>
                    <a:srcRect/>
                    <a:stretch>
                      <a:fillRect/>
                    </a:stretch>
                  </pic:blipFill>
                  <pic:spPr>
                    <a:xfrm>
                      <a:off x="0" y="0"/>
                      <a:ext cx="3355007" cy="1863700"/>
                    </a:xfrm>
                    <a:prstGeom prst="rect">
                      <a:avLst/>
                    </a:prstGeom>
                    <a:noFill/>
                    <a:ln w="9525">
                      <a:noFill/>
                      <a:miter lim="800000"/>
                      <a:headEnd/>
                      <a:tailEnd/>
                    </a:ln>
                  </pic:spPr>
                </pic:pic>
              </a:graphicData>
            </a:graphic>
          </wp:inline>
        </w:drawing>
      </w:r>
      <w:r>
        <w:t xml:space="preserve"> </w:t>
      </w:r>
      <w:r>
        <w:drawing>
          <wp:inline distT="0" distB="0" distL="0" distR="0">
            <wp:extent cx="1054100" cy="1572260"/>
            <wp:effectExtent l="19050" t="0" r="0" b="0"/>
            <wp:docPr id="12" name="图片 3" descr="0504  差动变极距式电容传感器结构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0504  差动变极距式电容传感器结构示意图"/>
                    <pic:cNvPicPr>
                      <a:picLocks noChangeAspect="1" noChangeArrowheads="1"/>
                    </pic:cNvPicPr>
                  </pic:nvPicPr>
                  <pic:blipFill>
                    <a:blip r:embed="rId31" cstate="print"/>
                    <a:srcRect r="-16" b="2841"/>
                    <a:stretch>
                      <a:fillRect/>
                    </a:stretch>
                  </pic:blipFill>
                  <pic:spPr>
                    <a:xfrm>
                      <a:off x="0" y="0"/>
                      <a:ext cx="1054677" cy="1572491"/>
                    </a:xfrm>
                    <a:prstGeom prst="rect">
                      <a:avLst/>
                    </a:prstGeom>
                    <a:noFill/>
                    <a:ln w="9525">
                      <a:noFill/>
                      <a:miter lim="800000"/>
                      <a:headEnd/>
                      <a:tailEnd/>
                    </a:ln>
                  </pic:spPr>
                </pic:pic>
              </a:graphicData>
            </a:graphic>
          </wp:inline>
        </w:drawing>
      </w:r>
      <w:r>
        <w:t xml:space="preserve"> </w:t>
      </w:r>
      <w:r>
        <w:drawing>
          <wp:inline distT="0" distB="0" distL="0" distR="0">
            <wp:extent cx="860425" cy="1038860"/>
            <wp:effectExtent l="19050" t="0" r="0" b="0"/>
            <wp:docPr id="14" name="图片 4" descr="非差动电感传感器与差动电容传感器的特性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非差动电感传感器与差动电容传感器的特性比较"/>
                    <pic:cNvPicPr>
                      <a:picLocks noChangeAspect="1" noChangeArrowheads="1"/>
                    </pic:cNvPicPr>
                  </pic:nvPicPr>
                  <pic:blipFill>
                    <a:blip r:embed="rId32" cstate="print"/>
                    <a:srcRect/>
                    <a:stretch>
                      <a:fillRect/>
                    </a:stretch>
                  </pic:blipFill>
                  <pic:spPr>
                    <a:xfrm>
                      <a:off x="0" y="0"/>
                      <a:ext cx="860815" cy="1039214"/>
                    </a:xfrm>
                    <a:prstGeom prst="rect">
                      <a:avLst/>
                    </a:prstGeom>
                    <a:noFill/>
                    <a:ln w="9525">
                      <a:noFill/>
                      <a:miter lim="800000"/>
                      <a:headEnd/>
                      <a:tailEnd/>
                    </a:ln>
                  </pic:spPr>
                </pic:pic>
              </a:graphicData>
            </a:graphic>
          </wp:inline>
        </w:drawing>
      </w:r>
    </w:p>
    <w:p>
      <w:pPr>
        <w:pStyle w:val="8"/>
        <w:numPr>
          <w:ilvl w:val="0"/>
          <w:numId w:val="31"/>
        </w:numPr>
        <w:ind w:firstLineChars="0"/>
      </w:pPr>
      <w:r>
        <w:rPr>
          <w:rFonts w:hint="eastAsia"/>
        </w:rPr>
        <w:t>应用</w:t>
      </w:r>
    </w:p>
    <w:p>
      <w:pPr>
        <w:pStyle w:val="8"/>
        <w:numPr>
          <w:ilvl w:val="0"/>
          <w:numId w:val="33"/>
        </w:numPr>
        <w:ind w:firstLineChars="0"/>
        <w:rPr>
          <w:b/>
        </w:rPr>
      </w:pPr>
      <w:r>
        <w:rPr>
          <w:rFonts w:hint="eastAsia"/>
          <w:b/>
        </w:rPr>
        <w:t>电容式液位计</w:t>
      </w:r>
    </w:p>
    <w:p>
      <w:pPr>
        <w:pStyle w:val="8"/>
        <w:ind w:left="840" w:firstLine="0" w:firstLineChars="0"/>
      </w:pPr>
      <w:r>
        <w:drawing>
          <wp:inline distT="0" distB="0" distL="0" distR="0">
            <wp:extent cx="2280285" cy="1938655"/>
            <wp:effectExtent l="19050" t="0" r="5196" b="0"/>
            <wp:docPr id="15" name="图片 5" descr="0506  电容液位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0506  电容液位计"/>
                    <pic:cNvPicPr>
                      <a:picLocks noChangeAspect="1" noChangeArrowheads="1"/>
                    </pic:cNvPicPr>
                  </pic:nvPicPr>
                  <pic:blipFill>
                    <a:blip r:embed="rId33" cstate="print"/>
                    <a:srcRect l="3639" r="4808"/>
                    <a:stretch>
                      <a:fillRect/>
                    </a:stretch>
                  </pic:blipFill>
                  <pic:spPr>
                    <a:xfrm>
                      <a:off x="0" y="0"/>
                      <a:ext cx="2281700" cy="1939435"/>
                    </a:xfrm>
                    <a:prstGeom prst="rect">
                      <a:avLst/>
                    </a:prstGeom>
                    <a:noFill/>
                    <a:ln w="9525">
                      <a:noFill/>
                      <a:miter lim="800000"/>
                      <a:headEnd/>
                      <a:tailEnd/>
                    </a:ln>
                  </pic:spPr>
                </pic:pic>
              </a:graphicData>
            </a:graphic>
          </wp:inline>
        </w:drawing>
      </w:r>
      <w:r>
        <w:drawing>
          <wp:inline distT="0" distB="0" distL="0" distR="0">
            <wp:extent cx="2259965" cy="1939290"/>
            <wp:effectExtent l="19050" t="0" r="6927" b="0"/>
            <wp:docPr id="17" name="图片 6" descr="0?wx_fmt=gif&amp;tp=webp&amp;wxfrom=5&amp;wx_laz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descr="0?wx_fmt=gif&amp;tp=webp&amp;wxfrom=5&amp;wx_lazy=1"/>
                    <pic:cNvPicPr>
                      <a:picLocks noChangeAspect="1" noChangeArrowheads="1"/>
                    </pic:cNvPicPr>
                  </pic:nvPicPr>
                  <pic:blipFill>
                    <a:blip r:embed="rId34" cstate="print"/>
                    <a:srcRect/>
                    <a:stretch>
                      <a:fillRect/>
                    </a:stretch>
                  </pic:blipFill>
                  <pic:spPr>
                    <a:xfrm>
                      <a:off x="0" y="0"/>
                      <a:ext cx="2259385" cy="1939088"/>
                    </a:xfrm>
                    <a:prstGeom prst="rect">
                      <a:avLst/>
                    </a:prstGeom>
                    <a:noFill/>
                    <a:ln w="9525">
                      <a:noFill/>
                      <a:miter lim="800000"/>
                      <a:headEnd/>
                      <a:tailEnd/>
                    </a:ln>
                  </pic:spPr>
                </pic:pic>
              </a:graphicData>
            </a:graphic>
          </wp:inline>
        </w:drawing>
      </w:r>
    </w:p>
    <w:p>
      <w:pPr>
        <w:pStyle w:val="8"/>
        <w:ind w:left="840"/>
      </w:pPr>
      <w:r>
        <w:fldChar w:fldCharType="begin"/>
      </w:r>
      <w:r>
        <w:instrText xml:space="preserve"> </w:instrText>
      </w:r>
      <w:r>
        <w:rPr>
          <w:rFonts w:hint="eastAsia"/>
        </w:rPr>
        <w:instrText xml:space="preserve">eq \o\ac(○,</w:instrText>
      </w:r>
      <w:r>
        <w:rPr>
          <w:rFonts w:hint="eastAsia" w:ascii="Calibri"/>
          <w:position w:val="2"/>
          <w:sz w:val="14"/>
        </w:rPr>
        <w:instrText xml:space="preserve">1</w:instrText>
      </w:r>
      <w:r>
        <w:rPr>
          <w:rFonts w:hint="eastAsia"/>
        </w:rPr>
        <w:instrText xml:space="preserve">)</w:instrText>
      </w:r>
      <w:r>
        <w:fldChar w:fldCharType="end"/>
      </w:r>
      <w:r>
        <w:t>被测绝缘液体</w:t>
      </w:r>
      <w:r>
        <w:rPr>
          <w:rFonts w:hint="eastAsia"/>
        </w:rPr>
        <w:t>——</w:t>
      </w:r>
      <w:r>
        <w:t>变介电常数</w:t>
      </w:r>
    </w:p>
    <w:p>
      <w:pPr>
        <w:pStyle w:val="8"/>
        <w:ind w:left="840" w:firstLine="0" w:firstLineChars="0"/>
      </w:pPr>
      <w:r>
        <w:rPr>
          <w:rFonts w:hint="eastAsia"/>
        </w:rPr>
        <w:t xml:space="preserve">    水位不同，</w:t>
      </w:r>
      <w:r>
        <w:rPr>
          <w:i/>
          <w:iCs/>
        </w:rPr>
        <w:t>ε</w:t>
      </w:r>
      <w:r>
        <w:rPr>
          <w:rFonts w:hint="eastAsia"/>
          <w:vertAlign w:val="subscript"/>
        </w:rPr>
        <w:t>0</w:t>
      </w:r>
      <w:r>
        <w:rPr>
          <w:rFonts w:hint="eastAsia"/>
        </w:rPr>
        <w:t>和</w:t>
      </w:r>
      <w:r>
        <w:rPr>
          <w:i/>
          <w:iCs/>
        </w:rPr>
        <w:t>ε</w:t>
      </w:r>
      <w:r>
        <w:rPr>
          <w:rFonts w:hint="eastAsia"/>
          <w:vertAlign w:val="subscript"/>
        </w:rPr>
        <w:t>1</w:t>
      </w:r>
      <w:r>
        <w:rPr>
          <w:rFonts w:hint="eastAsia"/>
        </w:rPr>
        <w:t>不同</w:t>
      </w:r>
    </w:p>
    <w:p>
      <w:pPr>
        <w:pStyle w:val="8"/>
        <w:ind w:left="840"/>
      </w:pPr>
      <w:r>
        <w:fldChar w:fldCharType="begin"/>
      </w:r>
      <w:r>
        <w:instrText xml:space="preserve"> </w:instrText>
      </w:r>
      <w:r>
        <w:rPr>
          <w:rFonts w:hint="eastAsia"/>
        </w:rPr>
        <w:instrText xml:space="preserve">eq \o\ac(○,</w:instrText>
      </w:r>
      <w:r>
        <w:rPr>
          <w:rFonts w:hint="eastAsia" w:ascii="Calibri"/>
          <w:position w:val="2"/>
          <w:sz w:val="14"/>
        </w:rPr>
        <w:instrText xml:space="preserve">2</w:instrText>
      </w:r>
      <w:r>
        <w:rPr>
          <w:rFonts w:hint="eastAsia"/>
        </w:rPr>
        <w:instrText xml:space="preserve">)</w:instrText>
      </w:r>
      <w:r>
        <w:fldChar w:fldCharType="end"/>
      </w:r>
      <w:r>
        <w:t>被测导电液体</w:t>
      </w:r>
      <w:r>
        <w:rPr>
          <w:rFonts w:hint="eastAsia"/>
        </w:rPr>
        <w:t>——</w:t>
      </w:r>
      <w:r>
        <w:t>变面积</w:t>
      </w:r>
    </w:p>
    <w:p>
      <w:pPr>
        <w:pStyle w:val="8"/>
        <w:ind w:left="840"/>
      </w:pPr>
      <w:r>
        <w:rPr>
          <w:rFonts w:hint="eastAsia"/>
        </w:rPr>
        <w:t>外电极为导电液体本身</w:t>
      </w:r>
    </w:p>
    <w:p>
      <w:pPr>
        <w:pStyle w:val="8"/>
        <w:numPr>
          <w:ilvl w:val="0"/>
          <w:numId w:val="33"/>
        </w:numPr>
        <w:ind w:firstLineChars="0"/>
      </w:pPr>
      <w:r>
        <w:rPr>
          <w:rFonts w:hint="eastAsia"/>
          <w:b/>
        </w:rPr>
        <w:t>电容微加速度传感器</w:t>
      </w:r>
      <w:r>
        <w:rPr>
          <w:rFonts w:hint="eastAsia"/>
        </w:rPr>
        <w:t>（</w:t>
      </w:r>
      <w:r>
        <w:rPr>
          <w:rFonts w:hint="eastAsia"/>
          <w:bCs/>
        </w:rPr>
        <w:t>差动变间隙电容传感器</w:t>
      </w:r>
      <w:r>
        <w:rPr>
          <w:rFonts w:hint="eastAsia"/>
        </w:rPr>
        <w:t>）</w:t>
      </w:r>
    </w:p>
    <w:p>
      <w:pPr>
        <w:pStyle w:val="8"/>
        <w:numPr>
          <w:ilvl w:val="0"/>
          <w:numId w:val="33"/>
        </w:numPr>
        <w:ind w:firstLineChars="0"/>
      </w:pPr>
      <w:r>
        <w:rPr>
          <w:rFonts w:hint="eastAsia"/>
        </w:rPr>
        <w:t>电容接近开关</w:t>
      </w:r>
    </w:p>
    <w:p>
      <w:pPr>
        <w:pStyle w:val="8"/>
        <w:ind w:left="1260" w:firstLine="0" w:firstLineChars="0"/>
        <w:rPr>
          <w:b/>
        </w:rPr>
      </w:pPr>
      <w:r>
        <w:rPr>
          <w:b/>
        </w:rPr>
        <w:fldChar w:fldCharType="begin"/>
      </w:r>
      <w:r>
        <w:rPr>
          <w:b/>
        </w:rPr>
        <w:instrText xml:space="preserve"> </w:instrText>
      </w:r>
      <w:r>
        <w:rPr>
          <w:rFonts w:hint="eastAsia"/>
          <w:b/>
        </w:rPr>
        <w:instrText xml:space="preserve">eq \o\ac(○,</w:instrText>
      </w:r>
      <w:r>
        <w:rPr>
          <w:rFonts w:hint="eastAsia" w:ascii="Calibri"/>
          <w:b/>
          <w:position w:val="2"/>
          <w:sz w:val="14"/>
        </w:rPr>
        <w:instrText xml:space="preserve">1</w:instrText>
      </w:r>
      <w:r>
        <w:rPr>
          <w:rFonts w:hint="eastAsia"/>
          <w:b/>
        </w:rPr>
        <w:instrText xml:space="preserve">)</w:instrText>
      </w:r>
      <w:r>
        <w:rPr>
          <w:b/>
        </w:rPr>
        <w:fldChar w:fldCharType="end"/>
      </w:r>
      <w:r>
        <w:rPr>
          <w:b/>
        </w:rPr>
        <w:t>优势</w:t>
      </w:r>
      <w:r>
        <w:rPr>
          <w:rFonts w:hint="eastAsia"/>
          <w:b/>
        </w:rPr>
        <w:t>：</w:t>
      </w:r>
    </w:p>
    <w:p>
      <w:pPr>
        <w:pStyle w:val="8"/>
        <w:numPr>
          <w:ilvl w:val="0"/>
          <w:numId w:val="34"/>
        </w:numPr>
        <w:ind w:firstLineChars="0"/>
      </w:pPr>
      <w:r>
        <w:rPr>
          <w:rFonts w:hint="eastAsia"/>
        </w:rPr>
        <w:t>被检测物体可以是导电体、绝缘体（电介质）、含水的物体（例如饲料、人体等)</w:t>
      </w:r>
    </w:p>
    <w:p>
      <w:pPr>
        <w:pStyle w:val="8"/>
        <w:numPr>
          <w:ilvl w:val="0"/>
          <w:numId w:val="34"/>
        </w:numPr>
        <w:ind w:firstLineChars="0"/>
      </w:pPr>
      <w:r>
        <w:rPr>
          <w:rFonts w:hint="eastAsia"/>
        </w:rPr>
        <w:t xml:space="preserve">可以是接地的，也可以是不接地的。 </w:t>
      </w:r>
    </w:p>
    <w:p>
      <w:pPr>
        <w:pStyle w:val="8"/>
        <w:numPr>
          <w:ilvl w:val="0"/>
          <w:numId w:val="25"/>
        </w:numPr>
        <w:ind w:firstLineChars="0"/>
      </w:pPr>
      <w:r>
        <w:rPr>
          <w:rFonts w:hint="eastAsia"/>
        </w:rPr>
        <w:t xml:space="preserve">调节接近开关尾部的灵敏度调节电位器，可以根据被测物的性质，来改变动作距离。 </w:t>
      </w:r>
    </w:p>
    <w:p>
      <w:pPr>
        <w:pStyle w:val="8"/>
        <w:ind w:left="1620" w:firstLine="0" w:firstLineChars="0"/>
        <w:rPr>
          <w:b/>
        </w:rPr>
      </w:pPr>
      <w:r>
        <w:fldChar w:fldCharType="begin"/>
      </w:r>
      <w:r>
        <w:instrText xml:space="preserve"> </w:instrText>
      </w:r>
      <w:r>
        <w:rPr>
          <w:rFonts w:hint="eastAsia"/>
        </w:rPr>
        <w:instrText xml:space="preserve">eq \o\ac(○,</w:instrText>
      </w:r>
      <w:r>
        <w:rPr>
          <w:rFonts w:hint="eastAsia" w:ascii="Calibri"/>
          <w:position w:val="2"/>
          <w:sz w:val="14"/>
        </w:rPr>
        <w:instrText xml:space="preserve">2</w:instrText>
      </w:r>
      <w:r>
        <w:rPr>
          <w:rFonts w:hint="eastAsia"/>
        </w:rPr>
        <w:instrText xml:space="preserve">)</w:instrText>
      </w:r>
      <w:r>
        <w:fldChar w:fldCharType="end"/>
      </w:r>
      <w:r>
        <w:rPr>
          <w:rFonts w:hint="eastAsia"/>
          <w:b/>
        </w:rPr>
        <w:t>检测距离与被检测物品之间的关系</w:t>
      </w:r>
    </w:p>
    <w:p>
      <w:pPr>
        <w:pStyle w:val="8"/>
        <w:ind w:left="1260" w:firstLine="630" w:firstLineChars="300"/>
      </w:pPr>
      <w:r>
        <w:rPr>
          <w:rFonts w:hint="eastAsia"/>
        </w:rPr>
        <w:t>物体的含水量越小，面积越小，动作距离也越小，灵敏度就越低。</w:t>
      </w:r>
    </w:p>
    <w:p>
      <w:pPr>
        <w:pStyle w:val="8"/>
        <w:ind w:left="1260" w:firstLine="630" w:firstLineChars="300"/>
      </w:pPr>
      <w:r>
        <w:rPr>
          <w:rFonts w:hint="eastAsia"/>
        </w:rPr>
        <w:t>介电常数越大，距离越大</w:t>
      </w:r>
    </w:p>
    <w:p>
      <w:pPr>
        <w:pStyle w:val="8"/>
        <w:numPr>
          <w:ilvl w:val="0"/>
          <w:numId w:val="31"/>
        </w:numPr>
        <w:ind w:firstLineChars="0"/>
        <w:rPr>
          <w:b/>
        </w:rPr>
      </w:pPr>
      <w:r>
        <w:rPr>
          <w:rFonts w:hint="eastAsia"/>
        </w:rPr>
        <w:t>电容传感器信号调理电路——</w:t>
      </w:r>
      <w:r>
        <w:rPr>
          <w:rFonts w:hint="eastAsia"/>
          <w:b/>
        </w:rPr>
        <w:t>电容交流电桥</w:t>
      </w:r>
    </w:p>
    <w:p>
      <w:pPr>
        <w:pStyle w:val="8"/>
        <w:numPr>
          <w:ilvl w:val="0"/>
          <w:numId w:val="35"/>
        </w:numPr>
        <w:ind w:firstLineChars="0"/>
      </w:pPr>
      <w:r>
        <w:rPr>
          <w:rFonts w:hint="eastAsia"/>
        </w:rPr>
        <w:t>桥式电路</w:t>
      </w:r>
    </w:p>
    <w:p>
      <w:pPr>
        <w:pStyle w:val="8"/>
        <w:ind w:left="420"/>
      </w:pPr>
      <w:r>
        <w:rPr>
          <w:rFonts w:hint="eastAsia"/>
        </w:rPr>
        <w:drawing>
          <wp:inline distT="0" distB="0" distL="0" distR="0">
            <wp:extent cx="2039620" cy="1293495"/>
            <wp:effectExtent l="19050" t="0" r="0" b="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noChangeArrowheads="1"/>
                    </pic:cNvPicPr>
                  </pic:nvPicPr>
                  <pic:blipFill>
                    <a:blip r:embed="rId35" cstate="print"/>
                    <a:srcRect l="10081" t="33113" r="56486" b="29139"/>
                    <a:stretch>
                      <a:fillRect/>
                    </a:stretch>
                  </pic:blipFill>
                  <pic:spPr>
                    <a:xfrm>
                      <a:off x="0" y="0"/>
                      <a:ext cx="2042426" cy="1295537"/>
                    </a:xfrm>
                    <a:prstGeom prst="rect">
                      <a:avLst/>
                    </a:prstGeom>
                    <a:noFill/>
                    <a:ln w="9525">
                      <a:noFill/>
                      <a:miter lim="800000"/>
                      <a:headEnd/>
                      <a:tailEnd/>
                    </a:ln>
                  </pic:spPr>
                </pic:pic>
              </a:graphicData>
            </a:graphic>
          </wp:inline>
        </w:drawing>
      </w:r>
      <w:r>
        <w:rPr>
          <w:rFonts w:hint="eastAsia"/>
        </w:rPr>
        <w:drawing>
          <wp:inline distT="0" distB="0" distL="0" distR="0">
            <wp:extent cx="2169795" cy="1405890"/>
            <wp:effectExtent l="19050" t="0" r="1732" b="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noChangeArrowheads="1"/>
                    </pic:cNvPicPr>
                  </pic:nvPicPr>
                  <pic:blipFill>
                    <a:blip r:embed="rId36" cstate="print"/>
                    <a:srcRect l="9461" t="34879" r="51648" b="20309"/>
                    <a:stretch>
                      <a:fillRect/>
                    </a:stretch>
                  </pic:blipFill>
                  <pic:spPr>
                    <a:xfrm>
                      <a:off x="0" y="0"/>
                      <a:ext cx="2169968" cy="1406236"/>
                    </a:xfrm>
                    <a:prstGeom prst="rect">
                      <a:avLst/>
                    </a:prstGeom>
                    <a:noFill/>
                    <a:ln w="9525">
                      <a:noFill/>
                      <a:miter lim="800000"/>
                      <a:headEnd/>
                      <a:tailEnd/>
                    </a:ln>
                  </pic:spPr>
                </pic:pic>
              </a:graphicData>
            </a:graphic>
          </wp:inline>
        </w:drawing>
      </w:r>
    </w:p>
    <w:p>
      <w:pPr>
        <w:pStyle w:val="8"/>
        <w:numPr>
          <w:ilvl w:val="0"/>
          <w:numId w:val="35"/>
        </w:numPr>
        <w:ind w:firstLineChars="0"/>
      </w:pPr>
      <w:r>
        <w:rPr>
          <w:rFonts w:hint="eastAsia"/>
          <w:bCs/>
        </w:rPr>
        <w:t>二极管双</w:t>
      </w:r>
      <w:r>
        <w:rPr>
          <w:bCs/>
        </w:rPr>
        <w:t>T</w:t>
      </w:r>
      <w:r>
        <w:rPr>
          <w:rFonts w:hint="eastAsia"/>
          <w:bCs/>
        </w:rPr>
        <w:t>形交流电桥电路</w:t>
      </w:r>
    </w:p>
    <w:p>
      <w:pPr>
        <w:ind w:firstLine="1260" w:firstLineChars="600"/>
      </w:pPr>
      <w:r>
        <w:rPr>
          <w:rFonts w:hint="eastAsia"/>
        </w:rPr>
        <w:t>双</w:t>
      </w:r>
      <w:r>
        <w:t>T</w:t>
      </w:r>
      <w:r>
        <w:rPr>
          <w:rFonts w:hint="eastAsia"/>
        </w:rPr>
        <w:t>形电桥电路具有以下特点：</w:t>
      </w:r>
    </w:p>
    <w:p>
      <w:pPr>
        <w:ind w:firstLine="1260" w:firstLineChars="600"/>
      </w:pPr>
      <w:r>
        <w:fldChar w:fldCharType="begin"/>
      </w:r>
      <w:r>
        <w:instrText xml:space="preserve"> </w:instrText>
      </w:r>
      <w:r>
        <w:rPr>
          <w:rFonts w:hint="eastAsia"/>
        </w:rPr>
        <w:instrText xml:space="preserve">eq \o\ac(○,</w:instrText>
      </w:r>
      <w:r>
        <w:rPr>
          <w:rFonts w:hint="eastAsia" w:ascii="Calibri"/>
          <w:position w:val="2"/>
          <w:sz w:val="14"/>
        </w:rPr>
        <w:instrText xml:space="preserve">1</w:instrText>
      </w:r>
      <w:r>
        <w:rPr>
          <w:rFonts w:hint="eastAsia"/>
        </w:rPr>
        <w:instrText xml:space="preserve">)</w:instrText>
      </w:r>
      <w:r>
        <w:fldChar w:fldCharType="end"/>
      </w:r>
      <w:r>
        <w:rPr>
          <w:rFonts w:hint="eastAsia"/>
        </w:rPr>
        <w:t>路较为简单；</w:t>
      </w:r>
    </w:p>
    <w:p>
      <w:pPr>
        <w:ind w:firstLine="1260" w:firstLineChars="600"/>
      </w:pPr>
      <w:r>
        <w:fldChar w:fldCharType="begin"/>
      </w:r>
      <w:r>
        <w:instrText xml:space="preserve"> </w:instrText>
      </w:r>
      <w:r>
        <w:rPr>
          <w:rFonts w:hint="eastAsia"/>
        </w:rPr>
        <w:instrText xml:space="preserve">eq \o\ac(○,</w:instrText>
      </w:r>
      <w:r>
        <w:rPr>
          <w:rFonts w:hint="eastAsia" w:ascii="Calibri"/>
          <w:position w:val="2"/>
          <w:sz w:val="14"/>
        </w:rPr>
        <w:instrText xml:space="preserve">2</w:instrText>
      </w:r>
      <w:r>
        <w:rPr>
          <w:rFonts w:hint="eastAsia"/>
        </w:rPr>
        <w:instrText xml:space="preserve">)</w:instrText>
      </w:r>
      <w:r>
        <w:fldChar w:fldCharType="end"/>
      </w:r>
      <w:r>
        <w:rPr>
          <w:rFonts w:hint="eastAsia"/>
        </w:rPr>
        <w:t>差动电容传感器、信号源、负载有一个公共的接地点，不易受干扰；</w:t>
      </w:r>
    </w:p>
    <w:p>
      <w:pPr>
        <w:ind w:firstLine="1260" w:firstLineChars="600"/>
      </w:pPr>
      <w:r>
        <w:fldChar w:fldCharType="begin"/>
      </w:r>
      <w:r>
        <w:instrText xml:space="preserve"> </w:instrText>
      </w:r>
      <w:r>
        <w:rPr>
          <w:rFonts w:hint="eastAsia"/>
        </w:rPr>
        <w:instrText xml:space="preserve">eq \o\ac(○,</w:instrText>
      </w:r>
      <w:r>
        <w:rPr>
          <w:rFonts w:hint="eastAsia" w:ascii="Calibri"/>
          <w:position w:val="2"/>
          <w:sz w:val="14"/>
        </w:rPr>
        <w:instrText xml:space="preserve">3</w:instrText>
      </w:r>
      <w:r>
        <w:rPr>
          <w:rFonts w:hint="eastAsia"/>
        </w:rPr>
        <w:instrText xml:space="preserve">)</w:instrText>
      </w:r>
      <w:r>
        <w:fldChar w:fldCharType="end"/>
      </w:r>
      <w:r>
        <w:rPr>
          <w:rFonts w:hint="eastAsia"/>
        </w:rPr>
        <w:t>VD</w:t>
      </w:r>
      <w:r>
        <w:rPr>
          <w:vertAlign w:val="subscript"/>
        </w:rPr>
        <w:t>1</w:t>
      </w:r>
      <w:r>
        <w:rPr>
          <w:rFonts w:hint="eastAsia"/>
        </w:rPr>
        <w:t>和</w:t>
      </w:r>
      <w:r>
        <w:t>VD</w:t>
      </w:r>
      <w:r>
        <w:rPr>
          <w:vertAlign w:val="subscript"/>
        </w:rPr>
        <w:t>2</w:t>
      </w:r>
      <w:r>
        <w:rPr>
          <w:rFonts w:hint="eastAsia"/>
        </w:rPr>
        <w:t>工作在伏安特性的线性段，死区电压影响较小；</w:t>
      </w:r>
    </w:p>
    <w:p>
      <w:pPr>
        <w:ind w:firstLine="1260" w:firstLineChars="600"/>
      </w:pPr>
      <w:r>
        <w:fldChar w:fldCharType="begin"/>
      </w:r>
      <w:r>
        <w:instrText xml:space="preserve"> </w:instrText>
      </w:r>
      <w:r>
        <w:rPr>
          <w:rFonts w:hint="eastAsia"/>
        </w:rPr>
        <w:instrText xml:space="preserve">eq \o\ac(○,</w:instrText>
      </w:r>
      <w:r>
        <w:rPr>
          <w:rFonts w:hint="eastAsia" w:ascii="Calibri"/>
          <w:position w:val="2"/>
          <w:sz w:val="14"/>
        </w:rPr>
        <w:instrText xml:space="preserve">4</w:instrText>
      </w:r>
      <w:r>
        <w:rPr>
          <w:rFonts w:hint="eastAsia"/>
        </w:rPr>
        <w:instrText xml:space="preserve">)</w:instrText>
      </w:r>
      <w:r>
        <w:fldChar w:fldCharType="end"/>
      </w:r>
      <w:r>
        <w:rPr>
          <w:rFonts w:hint="eastAsia"/>
        </w:rPr>
        <w:t>输出信号为幅值较高的直流电压。</w:t>
      </w:r>
    </w:p>
    <w:p>
      <w:pPr>
        <w:pStyle w:val="8"/>
        <w:numPr>
          <w:ilvl w:val="0"/>
          <w:numId w:val="35"/>
        </w:numPr>
        <w:ind w:firstLineChars="0"/>
      </w:pPr>
      <w:r>
        <w:rPr>
          <w:rFonts w:hint="eastAsia"/>
          <w:bCs/>
        </w:rPr>
        <w:t>调频（</w:t>
      </w:r>
      <w:r>
        <w:rPr>
          <w:bCs/>
        </w:rPr>
        <w:t>FM</w:t>
      </w:r>
      <w:r>
        <w:rPr>
          <w:rFonts w:hint="eastAsia"/>
          <w:bCs/>
        </w:rPr>
        <w:t>）电路</w:t>
      </w:r>
    </w:p>
    <w:p>
      <w:pPr>
        <w:pStyle w:val="8"/>
        <w:numPr>
          <w:ilvl w:val="0"/>
          <w:numId w:val="35"/>
        </w:numPr>
        <w:ind w:firstLineChars="0"/>
      </w:pPr>
      <w:r>
        <w:rPr>
          <w:rFonts w:hint="eastAsia"/>
        </w:rPr>
        <w:t>脉冲调制电路原理  直流激励</w:t>
      </w:r>
    </w:p>
    <w:p>
      <w:pPr>
        <w:pStyle w:val="8"/>
        <w:numPr>
          <w:ilvl w:val="0"/>
          <w:numId w:val="1"/>
        </w:numPr>
        <w:ind w:firstLineChars="0"/>
      </w:pPr>
      <w:r>
        <w:rPr>
          <w:rFonts w:hint="eastAsia"/>
        </w:rPr>
        <w:t>压电传感器</w:t>
      </w:r>
    </w:p>
    <w:p>
      <w:pPr>
        <w:pStyle w:val="8"/>
        <w:numPr>
          <w:ilvl w:val="0"/>
          <w:numId w:val="36"/>
        </w:numPr>
        <w:ind w:firstLineChars="0"/>
      </w:pPr>
      <w:r>
        <w:rPr>
          <w:rFonts w:hint="eastAsia"/>
          <w:b/>
        </w:rPr>
        <w:t>压电效应</w:t>
      </w:r>
      <w:r>
        <w:rPr>
          <w:rFonts w:hint="eastAsia"/>
        </w:rPr>
        <w:t>：</w:t>
      </w:r>
      <w:r>
        <w:rPr>
          <w:rFonts w:hint="eastAsia"/>
          <w:bCs/>
        </w:rPr>
        <w:t>石英等部分晶体与材料在受到压力时，晶格产生变形，表面产生电荷，当外力去掉后，又重新回到不带电的状态，这种现象称为压电效应。</w:t>
      </w:r>
    </w:p>
    <w:p>
      <w:pPr>
        <w:pStyle w:val="8"/>
        <w:ind w:left="840" w:firstLine="0" w:firstLineChars="0"/>
      </w:pPr>
      <w:r>
        <w:rPr>
          <w:rFonts w:hint="eastAsia"/>
          <w:b/>
        </w:rPr>
        <w:t>逆压电效应：</w:t>
      </w:r>
      <w:r>
        <w:rPr>
          <w:rFonts w:hint="eastAsia"/>
        </w:rPr>
        <w:t>在电介质的极化方向上施加交变电场或电压，它会产生机械振动。当去掉外加电场时，电介质变形随之消失，这种现象称为逆压电效应（电致伸缩效应）。</w:t>
      </w:r>
    </w:p>
    <w:p>
      <w:pPr>
        <w:pStyle w:val="8"/>
        <w:numPr>
          <w:ilvl w:val="0"/>
          <w:numId w:val="36"/>
        </w:numPr>
        <w:ind w:firstLineChars="0"/>
      </w:pPr>
      <w:r>
        <w:rPr>
          <w:rFonts w:hint="eastAsia"/>
          <w:b/>
        </w:rPr>
        <w:t>压电常数</w:t>
      </w:r>
      <w:r>
        <w:rPr>
          <w:rFonts w:hint="eastAsia"/>
        </w:rPr>
        <w:t>：Q=dxF</w:t>
      </w:r>
    </w:p>
    <w:p>
      <w:pPr>
        <w:pStyle w:val="8"/>
        <w:numPr>
          <w:ilvl w:val="0"/>
          <w:numId w:val="37"/>
        </w:numPr>
        <w:ind w:firstLineChars="0"/>
      </w:pPr>
      <w:r>
        <w:rPr>
          <w:rFonts w:hint="eastAsia"/>
        </w:rPr>
        <w:t>压电材料的分类</w:t>
      </w:r>
    </w:p>
    <w:p>
      <w:pPr>
        <w:pStyle w:val="8"/>
        <w:numPr>
          <w:ilvl w:val="0"/>
          <w:numId w:val="38"/>
        </w:numPr>
        <w:ind w:firstLineChars="0"/>
      </w:pPr>
      <w:r>
        <w:rPr>
          <w:rFonts w:hint="eastAsia"/>
        </w:rPr>
        <w:t xml:space="preserve">压电晶体（如上述的石英晶体）； </w:t>
      </w:r>
    </w:p>
    <w:p>
      <w:pPr>
        <w:pStyle w:val="8"/>
        <w:numPr>
          <w:ilvl w:val="0"/>
          <w:numId w:val="38"/>
        </w:numPr>
        <w:ind w:firstLineChars="0"/>
      </w:pPr>
      <w:r>
        <w:rPr>
          <w:rFonts w:hint="eastAsia"/>
        </w:rPr>
        <w:t>经过极化处理的 压电陶瓷；</w:t>
      </w:r>
    </w:p>
    <w:p>
      <w:pPr>
        <w:pStyle w:val="8"/>
        <w:numPr>
          <w:ilvl w:val="0"/>
          <w:numId w:val="38"/>
        </w:numPr>
        <w:ind w:firstLineChars="0"/>
      </w:pPr>
      <w:r>
        <w:rPr>
          <w:rFonts w:hint="eastAsia"/>
        </w:rPr>
        <w:t>经过极化处理的高分子压电材料。</w:t>
      </w:r>
    </w:p>
    <w:p>
      <w:pPr>
        <w:pStyle w:val="8"/>
        <w:numPr>
          <w:ilvl w:val="0"/>
          <w:numId w:val="36"/>
        </w:numPr>
        <w:ind w:firstLineChars="0"/>
        <w:rPr>
          <w:rFonts w:hint="eastAsia"/>
        </w:rPr>
      </w:pPr>
      <w:r>
        <w:t>测量转换电路</w:t>
      </w:r>
    </w:p>
    <w:p>
      <w:pPr>
        <w:pStyle w:val="8"/>
        <w:numPr>
          <w:ilvl w:val="0"/>
          <w:numId w:val="39"/>
        </w:numPr>
        <w:ind w:firstLineChars="0"/>
      </w:pPr>
      <w:r>
        <w:rPr>
          <w:rFonts w:hint="eastAsia"/>
          <w:bCs/>
        </w:rPr>
        <w:t>压电元件的等效电路</w:t>
      </w:r>
    </w:p>
    <w:p>
      <w:pPr>
        <w:pStyle w:val="8"/>
        <w:ind w:left="420" w:firstLine="0" w:firstLineChars="0"/>
        <w:rPr>
          <w:rFonts w:hint="eastAsia"/>
        </w:rPr>
      </w:pPr>
      <w:r>
        <w:drawing>
          <wp:inline distT="0" distB="0" distL="0" distR="0">
            <wp:extent cx="2599055" cy="1287145"/>
            <wp:effectExtent l="19050" t="0" r="0" b="0"/>
            <wp:docPr id="20" name="图片 1" descr="0603  压电元件的符号及等效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0603  压电元件的符号及等效电路"/>
                    <pic:cNvPicPr>
                      <a:picLocks noChangeAspect="1" noChangeArrowheads="1"/>
                    </pic:cNvPicPr>
                  </pic:nvPicPr>
                  <pic:blipFill>
                    <a:blip r:embed="rId37" cstate="print"/>
                    <a:srcRect t="5281"/>
                    <a:stretch>
                      <a:fillRect/>
                    </a:stretch>
                  </pic:blipFill>
                  <pic:spPr>
                    <a:xfrm>
                      <a:off x="0" y="0"/>
                      <a:ext cx="2601642" cy="1288300"/>
                    </a:xfrm>
                    <a:prstGeom prst="rect">
                      <a:avLst/>
                    </a:prstGeom>
                    <a:noFill/>
                    <a:ln w="9525">
                      <a:noFill/>
                      <a:miter lim="800000"/>
                      <a:headEnd/>
                      <a:tailEnd/>
                    </a:ln>
                  </pic:spPr>
                </pic:pic>
              </a:graphicData>
            </a:graphic>
          </wp:inline>
        </w:drawing>
      </w:r>
      <w:r>
        <w:rPr>
          <w:rFonts w:hint="eastAsia"/>
        </w:rPr>
        <w:drawing>
          <wp:inline distT="0" distB="0" distL="0" distR="0">
            <wp:extent cx="2372995" cy="1524000"/>
            <wp:effectExtent l="19050" t="0" r="7775" b="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noChangeArrowheads="1"/>
                    </pic:cNvPicPr>
                  </pic:nvPicPr>
                  <pic:blipFill>
                    <a:blip r:embed="rId38" cstate="print"/>
                    <a:srcRect l="9461" t="33996" r="52641" b="22737"/>
                    <a:stretch>
                      <a:fillRect/>
                    </a:stretch>
                  </pic:blipFill>
                  <pic:spPr>
                    <a:xfrm>
                      <a:off x="0" y="0"/>
                      <a:ext cx="2374552" cy="1524691"/>
                    </a:xfrm>
                    <a:prstGeom prst="rect">
                      <a:avLst/>
                    </a:prstGeom>
                    <a:noFill/>
                    <a:ln w="9525">
                      <a:noFill/>
                      <a:miter lim="800000"/>
                      <a:headEnd/>
                      <a:tailEnd/>
                    </a:ln>
                  </pic:spPr>
                </pic:pic>
              </a:graphicData>
            </a:graphic>
          </wp:inline>
        </w:drawing>
      </w:r>
    </w:p>
    <w:p>
      <w:pPr>
        <w:pStyle w:val="8"/>
        <w:numPr>
          <w:ilvl w:val="0"/>
          <w:numId w:val="39"/>
        </w:numPr>
        <w:ind w:firstLineChars="0"/>
      </w:pPr>
      <w:r>
        <w:rPr>
          <w:rFonts w:hint="eastAsia"/>
        </w:rPr>
        <w:t>电荷放大器的输出特性与下限频率</w:t>
      </w:r>
    </w:p>
    <w:p>
      <w:pPr>
        <w:pStyle w:val="8"/>
        <w:ind w:left="420" w:firstLine="0" w:firstLineChars="0"/>
        <w:rPr>
          <w:rFonts w:hint="eastAsia"/>
        </w:rPr>
      </w:pPr>
      <w:r>
        <w:rPr>
          <w:rFonts w:hint="eastAsia"/>
        </w:rPr>
        <w:t xml:space="preserve">        </w:t>
      </w:r>
      <w:r>
        <w:fldChar w:fldCharType="begin"/>
      </w:r>
      <w:r>
        <w:instrText xml:space="preserve"> </w:instrText>
      </w:r>
      <w:r>
        <w:rPr>
          <w:rFonts w:hint="eastAsia"/>
        </w:rPr>
        <w:instrText xml:space="preserve">eq \o\ac(○,</w:instrText>
      </w:r>
      <w:r>
        <w:rPr>
          <w:rFonts w:hint="eastAsia" w:ascii="Calibri"/>
          <w:position w:val="2"/>
          <w:sz w:val="14"/>
        </w:rPr>
        <w:instrText xml:space="preserve">1</w:instrText>
      </w:r>
      <w:r>
        <w:rPr>
          <w:rFonts w:hint="eastAsia"/>
        </w:rPr>
        <w:instrText xml:space="preserve">)</w:instrText>
      </w:r>
      <w:r>
        <w:fldChar w:fldCharType="end"/>
      </w:r>
      <w:r>
        <w:rPr>
          <w:rFonts w:hint="eastAsia"/>
        </w:rPr>
        <w:t>电荷放大器是一个具有反馈电容</w:t>
      </w:r>
      <w:r>
        <w:rPr>
          <w:i/>
          <w:iCs/>
        </w:rPr>
        <w:t>C</w:t>
      </w:r>
      <w:r>
        <w:rPr>
          <w:vertAlign w:val="subscript"/>
        </w:rPr>
        <w:t>f</w:t>
      </w:r>
      <w:r>
        <w:rPr>
          <w:rFonts w:hint="eastAsia"/>
        </w:rPr>
        <w:t>的高增益运算放大器电路。</w:t>
      </w:r>
    </w:p>
    <w:p>
      <w:pPr>
        <w:pStyle w:val="8"/>
        <w:ind w:left="1470" w:hanging="1470" w:hangingChars="700"/>
        <w:rPr>
          <w:rFonts w:hint="eastAsia"/>
        </w:rPr>
      </w:pPr>
      <w:r>
        <w:rPr>
          <w:rFonts w:hint="eastAsia"/>
        </w:rPr>
        <w:t xml:space="preserve">              电荷放大器的本质是一种输出电压与输入电荷量成正比的“电荷/电压转换器”，与压电元件配合，可用于测量振动、冲击、压力等机械量。</w:t>
      </w:r>
    </w:p>
    <w:p>
      <w:pPr>
        <w:pStyle w:val="8"/>
        <w:ind w:left="1470" w:hanging="1470" w:hangingChars="700"/>
        <w:rPr>
          <w:rFonts w:hint="eastAsia"/>
        </w:rPr>
      </w:pPr>
      <w:r>
        <w:rPr>
          <w:rFonts w:hint="eastAsia"/>
        </w:rPr>
        <w:t xml:space="preserve">            </w:t>
      </w:r>
      <w:r>
        <w:fldChar w:fldCharType="begin"/>
      </w:r>
      <w:r>
        <w:instrText xml:space="preserve"> </w:instrText>
      </w:r>
      <w:r>
        <w:rPr>
          <w:rFonts w:hint="eastAsia"/>
        </w:rPr>
        <w:instrText xml:space="preserve">eq \o\ac(○,</w:instrText>
      </w:r>
      <w:r>
        <w:rPr>
          <w:rFonts w:hint="eastAsia" w:ascii="Calibri"/>
          <w:position w:val="2"/>
          <w:sz w:val="14"/>
        </w:rPr>
        <w:instrText xml:space="preserve">2</w:instrText>
      </w:r>
      <w:r>
        <w:rPr>
          <w:rFonts w:hint="eastAsia"/>
        </w:rPr>
        <w:instrText xml:space="preserve">)</w:instrText>
      </w:r>
      <w:r>
        <w:fldChar w:fldCharType="end"/>
      </w:r>
      <w:r>
        <w:t>输出电压</w:t>
      </w:r>
      <w:r>
        <w:rPr>
          <w:rFonts w:hint="eastAsia"/>
        </w:rPr>
        <w:t>：放大器的输出电压</w:t>
      </w:r>
      <w:r>
        <w:rPr>
          <w:i/>
          <w:iCs/>
        </w:rPr>
        <w:t>U</w:t>
      </w:r>
      <w:r>
        <w:rPr>
          <w:vertAlign w:val="subscript"/>
        </w:rPr>
        <w:t>o</w:t>
      </w:r>
      <w:r>
        <w:rPr>
          <w:rFonts w:hint="eastAsia"/>
        </w:rPr>
        <w:t>正比于输入电荷</w:t>
      </w:r>
      <w:r>
        <w:rPr>
          <w:i/>
          <w:iCs/>
        </w:rPr>
        <w:t>Q</w:t>
      </w:r>
      <w:r>
        <w:rPr>
          <w:rFonts w:hint="eastAsia"/>
        </w:rPr>
        <w:t>，反比于反馈电容</w:t>
      </w:r>
      <w:r>
        <w:rPr>
          <w:i/>
          <w:iCs/>
        </w:rPr>
        <w:t>C</w:t>
      </w:r>
      <w:r>
        <w:rPr>
          <w:vertAlign w:val="subscript"/>
        </w:rPr>
        <w:t>f</w:t>
      </w:r>
      <w:r>
        <w:rPr>
          <w:rFonts w:hint="eastAsia"/>
        </w:rPr>
        <w:t>，而基本上与</w:t>
      </w:r>
      <w:r>
        <w:rPr>
          <w:i/>
          <w:iCs/>
        </w:rPr>
        <w:t>C</w:t>
      </w:r>
      <w:r>
        <w:rPr>
          <w:vertAlign w:val="subscript"/>
        </w:rPr>
        <w:t xml:space="preserve">c </w:t>
      </w:r>
      <w:r>
        <w:rPr>
          <w:rFonts w:hint="eastAsia"/>
        </w:rPr>
        <w:t xml:space="preserve">、 </w:t>
      </w:r>
      <w:r>
        <w:rPr>
          <w:i/>
          <w:iCs/>
        </w:rPr>
        <w:t>C</w:t>
      </w:r>
      <w:r>
        <w:rPr>
          <w:vertAlign w:val="subscript"/>
        </w:rPr>
        <w:t>a</w:t>
      </w:r>
      <w:r>
        <w:t xml:space="preserve"> </w:t>
      </w:r>
      <w:r>
        <w:rPr>
          <w:rFonts w:hint="eastAsia"/>
        </w:rPr>
        <w:t xml:space="preserve">、 </w:t>
      </w:r>
      <w:r>
        <w:rPr>
          <w:i/>
          <w:iCs/>
        </w:rPr>
        <w:t>C</w:t>
      </w:r>
      <w:r>
        <w:rPr>
          <w:vertAlign w:val="subscript"/>
        </w:rPr>
        <w:t>i</w:t>
      </w:r>
      <w:r>
        <w:rPr>
          <w:rFonts w:hint="eastAsia"/>
        </w:rPr>
        <w:t>无关</w:t>
      </w:r>
    </w:p>
    <w:p>
      <w:pPr>
        <w:pStyle w:val="8"/>
        <w:ind w:left="420" w:firstLine="1050" w:firstLineChars="500"/>
        <w:rPr>
          <w:rFonts w:hint="eastAsia"/>
        </w:rPr>
      </w:pPr>
      <w:r>
        <w:drawing>
          <wp:inline distT="0" distB="0" distL="0" distR="0">
            <wp:extent cx="1364615" cy="360045"/>
            <wp:effectExtent l="0" t="0" r="6927" b="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noChangeArrowheads="1"/>
                    </pic:cNvPicPr>
                  </pic:nvPicPr>
                  <pic:blipFill>
                    <a:blip r:embed="rId39" cstate="print"/>
                    <a:srcRect/>
                    <a:stretch>
                      <a:fillRect/>
                    </a:stretch>
                  </pic:blipFill>
                  <pic:spPr>
                    <a:xfrm>
                      <a:off x="0" y="0"/>
                      <a:ext cx="1363812" cy="359991"/>
                    </a:xfrm>
                    <a:prstGeom prst="rect">
                      <a:avLst/>
                    </a:prstGeom>
                    <a:noFill/>
                    <a:ln w="9525">
                      <a:noFill/>
                      <a:miter lim="800000"/>
                      <a:headEnd/>
                      <a:tailEnd/>
                    </a:ln>
                  </pic:spPr>
                </pic:pic>
              </a:graphicData>
            </a:graphic>
          </wp:inline>
        </w:drawing>
      </w:r>
      <w:r>
        <w:rPr>
          <w:rFonts w:hint="eastAsia"/>
        </w:rPr>
        <w:t xml:space="preserve">     </w:t>
      </w:r>
      <w:r>
        <w:rPr>
          <w:rFonts w:hint="eastAsia"/>
        </w:rPr>
        <w:drawing>
          <wp:inline distT="0" distB="0" distL="0" distR="0">
            <wp:extent cx="1490980" cy="457200"/>
            <wp:effectExtent l="19050" t="0" r="0" b="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noChangeArrowheads="1"/>
                    </pic:cNvPicPr>
                  </pic:nvPicPr>
                  <pic:blipFill>
                    <a:blip r:embed="rId40" cstate="print"/>
                    <a:srcRect l="27327" t="65563" r="57453" b="26124"/>
                    <a:stretch>
                      <a:fillRect/>
                    </a:stretch>
                  </pic:blipFill>
                  <pic:spPr>
                    <a:xfrm>
                      <a:off x="0" y="0"/>
                      <a:ext cx="1491096" cy="457668"/>
                    </a:xfrm>
                    <a:prstGeom prst="rect">
                      <a:avLst/>
                    </a:prstGeom>
                    <a:noFill/>
                    <a:ln w="9525">
                      <a:noFill/>
                      <a:miter lim="800000"/>
                      <a:headEnd/>
                      <a:tailEnd/>
                    </a:ln>
                  </pic:spPr>
                </pic:pic>
              </a:graphicData>
            </a:graphic>
          </wp:inline>
        </w:drawing>
      </w:r>
    </w:p>
    <w:p>
      <w:pPr>
        <w:pStyle w:val="8"/>
        <w:ind w:left="1470" w:leftChars="200" w:hanging="1050" w:hangingChars="500"/>
        <w:rPr>
          <w:rFonts w:hint="eastAsia"/>
        </w:rPr>
      </w:pPr>
      <w:r>
        <w:rPr>
          <w:rFonts w:hint="eastAsia"/>
        </w:rPr>
        <w:t xml:space="preserve">        </w:t>
      </w:r>
      <w:r>
        <w:fldChar w:fldCharType="begin"/>
      </w:r>
      <w:r>
        <w:instrText xml:space="preserve"> </w:instrText>
      </w:r>
      <w:r>
        <w:rPr>
          <w:rFonts w:hint="eastAsia"/>
        </w:rPr>
        <w:instrText xml:space="preserve">eq \o\ac(○,</w:instrText>
      </w:r>
      <w:r>
        <w:rPr>
          <w:rFonts w:hint="eastAsia" w:ascii="Calibri"/>
          <w:position w:val="2"/>
          <w:sz w:val="14"/>
        </w:rPr>
        <w:instrText xml:space="preserve">3</w:instrText>
      </w:r>
      <w:r>
        <w:rPr>
          <w:rFonts w:hint="eastAsia"/>
        </w:rPr>
        <w:instrText xml:space="preserve">)</w:instrText>
      </w:r>
      <w:r>
        <w:fldChar w:fldCharType="end"/>
      </w:r>
      <w:r>
        <w:rPr>
          <w:rFonts w:hint="eastAsia"/>
        </w:rPr>
        <w:t>当被测振动较小时，电荷放大器的反馈电容应取得小一些，可以取得较大的输出电压。</w:t>
      </w:r>
    </w:p>
    <w:p>
      <w:pPr>
        <w:pStyle w:val="8"/>
        <w:ind w:left="1470" w:leftChars="700" w:firstLine="0" w:firstLineChars="0"/>
      </w:pPr>
      <w:r>
        <w:rPr>
          <w:rFonts w:hint="eastAsia"/>
        </w:rPr>
        <w:t>改变反馈电容</w:t>
      </w:r>
      <w:r>
        <w:rPr>
          <w:i/>
          <w:iCs/>
        </w:rPr>
        <w:t>C</w:t>
      </w:r>
      <w:r>
        <w:rPr>
          <w:vertAlign w:val="subscript"/>
        </w:rPr>
        <w:t>f</w:t>
      </w:r>
      <w:r>
        <w:rPr>
          <w:rFonts w:hint="eastAsia"/>
        </w:rPr>
        <w:t>的大小，可以粗调灵敏度。</w:t>
      </w:r>
    </w:p>
    <w:p>
      <w:pPr>
        <w:pStyle w:val="8"/>
        <w:ind w:left="420" w:firstLine="0" w:firstLineChars="0"/>
        <w:rPr>
          <w:rFonts w:hint="eastAsia"/>
          <w:b/>
        </w:rPr>
      </w:pPr>
      <w:r>
        <w:rPr>
          <w:rFonts w:hint="eastAsia"/>
        </w:rPr>
        <w:t xml:space="preserve">         </w:t>
      </w:r>
      <w:r>
        <w:fldChar w:fldCharType="begin"/>
      </w:r>
      <w:r>
        <w:instrText xml:space="preserve"> </w:instrText>
      </w:r>
      <w:r>
        <w:rPr>
          <w:rFonts w:hint="eastAsia"/>
        </w:rPr>
        <w:instrText xml:space="preserve">eq \o\ac(○,</w:instrText>
      </w:r>
      <w:r>
        <w:rPr>
          <w:rFonts w:hint="eastAsia" w:ascii="Calibri"/>
          <w:position w:val="2"/>
          <w:sz w:val="14"/>
        </w:rPr>
        <w:instrText xml:space="preserve">4</w:instrText>
      </w:r>
      <w:r>
        <w:rPr>
          <w:rFonts w:hint="eastAsia"/>
        </w:rPr>
        <w:instrText xml:space="preserve">)</w:instrText>
      </w:r>
      <w:r>
        <w:fldChar w:fldCharType="end"/>
      </w:r>
      <w:r>
        <w:rPr>
          <w:b/>
        </w:rPr>
        <w:t>下限频率</w:t>
      </w:r>
    </w:p>
    <w:p>
      <w:pPr>
        <w:pStyle w:val="8"/>
        <w:ind w:left="1140"/>
        <w:rPr>
          <w:rFonts w:hint="eastAsia"/>
        </w:rPr>
      </w:pPr>
      <w:r>
        <w:rPr>
          <w:i/>
          <w:iCs/>
        </w:rPr>
        <w:t>R</w:t>
      </w:r>
      <w:r>
        <w:rPr>
          <w:vertAlign w:val="subscript"/>
        </w:rPr>
        <w:t>f</w:t>
      </w:r>
      <w:r>
        <w:rPr>
          <w:rFonts w:hint="eastAsia"/>
        </w:rPr>
        <w:t>与</w:t>
      </w:r>
      <w:r>
        <w:rPr>
          <w:i/>
          <w:iCs/>
        </w:rPr>
        <w:t>C</w:t>
      </w:r>
      <w:r>
        <w:rPr>
          <w:vertAlign w:val="subscript"/>
        </w:rPr>
        <w:t>f</w:t>
      </w:r>
      <w:r>
        <w:rPr>
          <w:rFonts w:hint="eastAsia"/>
        </w:rPr>
        <w:t>的乘积决定电荷放大器的下限频率</w:t>
      </w:r>
      <w:r>
        <w:rPr>
          <w:i/>
          <w:iCs/>
        </w:rPr>
        <w:t>f</w:t>
      </w:r>
      <w:r>
        <w:rPr>
          <w:vertAlign w:val="subscript"/>
        </w:rPr>
        <w:t>L</w:t>
      </w:r>
      <w:r>
        <w:rPr>
          <w:rFonts w:hint="eastAsia"/>
        </w:rPr>
        <w:t>。</w:t>
      </w:r>
    </w:p>
    <w:p>
      <w:pPr>
        <w:pStyle w:val="8"/>
        <w:ind w:left="1140"/>
      </w:pPr>
      <w:r>
        <w:rPr>
          <w:rFonts w:hint="eastAsia"/>
        </w:rPr>
        <w:t>当</w:t>
      </w:r>
      <w:r>
        <w:rPr>
          <w:i/>
          <w:iCs/>
        </w:rPr>
        <w:t>C</w:t>
      </w:r>
      <w:r>
        <w:rPr>
          <w:vertAlign w:val="subscript"/>
        </w:rPr>
        <w:t xml:space="preserve">f </w:t>
      </w:r>
      <w:r>
        <w:rPr>
          <w:rFonts w:hint="eastAsia"/>
        </w:rPr>
        <w:t xml:space="preserve">由灵敏度的要求确定后， </w:t>
      </w:r>
      <w:r>
        <w:rPr>
          <w:i/>
          <w:iCs/>
        </w:rPr>
        <w:t>R</w:t>
      </w:r>
      <w:r>
        <w:rPr>
          <w:vertAlign w:val="subscript"/>
        </w:rPr>
        <w:t>f</w:t>
      </w:r>
      <w:r>
        <w:rPr>
          <w:rFonts w:hint="eastAsia"/>
        </w:rPr>
        <w:t>越大，电荷放大器的的低频特性就越差。当被测电荷信号的频率下降到</w:t>
      </w:r>
      <w:r>
        <w:rPr>
          <w:i/>
          <w:iCs/>
        </w:rPr>
        <w:t>f</w:t>
      </w:r>
      <w:r>
        <w:rPr>
          <w:vertAlign w:val="subscript"/>
        </w:rPr>
        <w:t>L</w:t>
      </w:r>
      <w:r>
        <w:rPr>
          <w:rFonts w:hint="eastAsia"/>
        </w:rPr>
        <w:t>时，电荷放大器的输出电压降低到中频的      时</w:t>
      </w:r>
    </w:p>
    <w:p>
      <w:pPr>
        <w:pStyle w:val="8"/>
        <w:ind w:left="1140"/>
      </w:pPr>
      <w:r>
        <w:rPr>
          <w:rFonts w:hint="eastAsia"/>
        </w:rPr>
        <w:t>此时的低频截止频率</w:t>
      </w:r>
      <w:r>
        <w:rPr>
          <w:b/>
          <w:i/>
          <w:iCs/>
        </w:rPr>
        <w:t>f</w:t>
      </w:r>
      <w:r>
        <w:rPr>
          <w:b/>
          <w:vertAlign w:val="subscript"/>
        </w:rPr>
        <w:t>L</w:t>
      </w:r>
      <w:r>
        <w:rPr>
          <w:b/>
        </w:rPr>
        <w:t>=1/(2π</w:t>
      </w:r>
      <w:r>
        <w:rPr>
          <w:b/>
          <w:i/>
          <w:iCs/>
        </w:rPr>
        <w:t xml:space="preserve">C </w:t>
      </w:r>
      <w:r>
        <w:rPr>
          <w:b/>
          <w:vertAlign w:val="subscript"/>
        </w:rPr>
        <w:t>f</w:t>
      </w:r>
      <w:r>
        <w:rPr>
          <w:b/>
          <w:i/>
          <w:iCs/>
          <w:vertAlign w:val="subscript"/>
        </w:rPr>
        <w:t xml:space="preserve"> </w:t>
      </w:r>
      <w:r>
        <w:rPr>
          <w:b/>
          <w:i/>
          <w:iCs/>
        </w:rPr>
        <w:t xml:space="preserve">R </w:t>
      </w:r>
      <w:r>
        <w:rPr>
          <w:b/>
          <w:vertAlign w:val="subscript"/>
        </w:rPr>
        <w:t>f</w:t>
      </w:r>
      <w:r>
        <w:rPr>
          <w:b/>
        </w:rPr>
        <w:t>)</w:t>
      </w:r>
    </w:p>
    <w:p>
      <w:pPr>
        <w:pStyle w:val="8"/>
        <w:ind w:left="420" w:firstLine="840" w:firstLineChars="400"/>
        <w:rPr>
          <w:rFonts w:hint="eastAsia"/>
        </w:rPr>
      </w:pPr>
      <w:r>
        <w:drawing>
          <wp:inline distT="0" distB="0" distL="0" distR="0">
            <wp:extent cx="1474470" cy="976630"/>
            <wp:effectExtent l="19050" t="0" r="0" b="0"/>
            <wp:docPr id="26" name="图片 3" descr="电荷放大器的频率特性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descr="电荷放大器的频率特性2"/>
                    <pic:cNvPicPr>
                      <a:picLocks noChangeAspect="1" noChangeArrowheads="1"/>
                    </pic:cNvPicPr>
                  </pic:nvPicPr>
                  <pic:blipFill>
                    <a:blip r:embed="rId41" cstate="print"/>
                    <a:srcRect/>
                    <a:stretch>
                      <a:fillRect/>
                    </a:stretch>
                  </pic:blipFill>
                  <pic:spPr>
                    <a:xfrm>
                      <a:off x="0" y="0"/>
                      <a:ext cx="1474688" cy="976584"/>
                    </a:xfrm>
                    <a:prstGeom prst="rect">
                      <a:avLst/>
                    </a:prstGeom>
                    <a:noFill/>
                    <a:ln w="9525">
                      <a:noFill/>
                      <a:miter lim="800000"/>
                      <a:headEnd/>
                      <a:tailEnd/>
                    </a:ln>
                  </pic:spPr>
                </pic:pic>
              </a:graphicData>
            </a:graphic>
          </wp:inline>
        </w:drawing>
      </w:r>
    </w:p>
    <w:p>
      <w:pPr>
        <w:pStyle w:val="8"/>
        <w:numPr>
          <w:ilvl w:val="0"/>
          <w:numId w:val="36"/>
        </w:numPr>
        <w:ind w:firstLineChars="0"/>
        <w:rPr>
          <w:b/>
        </w:rPr>
      </w:pPr>
      <w:r>
        <w:rPr>
          <w:rFonts w:hint="eastAsia"/>
          <w:b/>
        </w:rPr>
        <w:t>压电传感器的主要应用</w:t>
      </w:r>
    </w:p>
    <w:p>
      <w:pPr>
        <w:pStyle w:val="8"/>
        <w:numPr>
          <w:ilvl w:val="0"/>
          <w:numId w:val="40"/>
        </w:numPr>
        <w:ind w:firstLineChars="0"/>
      </w:pPr>
      <w:r>
        <w:rPr>
          <w:rFonts w:hint="eastAsia"/>
        </w:rPr>
        <w:t>只适用于动态测量</w:t>
      </w:r>
    </w:p>
    <w:p>
      <w:pPr>
        <w:pStyle w:val="8"/>
        <w:numPr>
          <w:ilvl w:val="0"/>
          <w:numId w:val="40"/>
        </w:numPr>
        <w:ind w:firstLineChars="0"/>
      </w:pPr>
      <w:r>
        <w:rPr>
          <w:rFonts w:hint="eastAsia"/>
          <w:bCs/>
        </w:rPr>
        <w:t>高分子压电材料的应用</w:t>
      </w:r>
    </w:p>
    <w:p>
      <w:pPr>
        <w:pStyle w:val="8"/>
        <w:ind w:left="1260" w:firstLine="0" w:firstLineChars="0"/>
      </w:pPr>
      <w:r>
        <w:fldChar w:fldCharType="begin"/>
      </w:r>
      <w:r>
        <w:instrText xml:space="preserve"> </w:instrText>
      </w:r>
      <w:r>
        <w:rPr>
          <w:rFonts w:hint="eastAsia"/>
        </w:rPr>
        <w:instrText xml:space="preserve">eq \o\ac(○,</w:instrText>
      </w:r>
      <w:r>
        <w:rPr>
          <w:rFonts w:hint="eastAsia" w:ascii="Calibri"/>
          <w:position w:val="2"/>
          <w:sz w:val="14"/>
        </w:rPr>
        <w:instrText xml:space="preserve">1</w:instrText>
      </w:r>
      <w:r>
        <w:rPr>
          <w:rFonts w:hint="eastAsia"/>
        </w:rPr>
        <w:instrText xml:space="preserve">)</w:instrText>
      </w:r>
      <w:r>
        <w:fldChar w:fldCharType="end"/>
      </w:r>
      <w:r>
        <w:rPr>
          <w:rFonts w:hint="eastAsia"/>
        </w:rPr>
        <w:t>玻璃打碎报警装置</w:t>
      </w:r>
    </w:p>
    <w:p>
      <w:pPr>
        <w:pStyle w:val="8"/>
        <w:ind w:left="1260" w:firstLine="0" w:firstLineChars="0"/>
      </w:pPr>
      <w:r>
        <w:rPr>
          <w:bCs/>
        </w:rPr>
        <w:fldChar w:fldCharType="begin"/>
      </w:r>
      <w:r>
        <w:rPr>
          <w:bCs/>
        </w:rPr>
        <w:instrText xml:space="preserve"> </w:instrText>
      </w:r>
      <w:r>
        <w:rPr>
          <w:rFonts w:hint="eastAsia"/>
          <w:bCs/>
        </w:rPr>
        <w:instrText xml:space="preserve">eq \o\ac(○,</w:instrText>
      </w:r>
      <w:r>
        <w:rPr>
          <w:rFonts w:hint="eastAsia" w:ascii="Calibri"/>
          <w:bCs/>
          <w:position w:val="2"/>
          <w:sz w:val="14"/>
        </w:rPr>
        <w:instrText xml:space="preserve">2</w:instrText>
      </w:r>
      <w:r>
        <w:rPr>
          <w:rFonts w:hint="eastAsia"/>
          <w:bCs/>
        </w:rPr>
        <w:instrText xml:space="preserve">)</w:instrText>
      </w:r>
      <w:r>
        <w:rPr>
          <w:bCs/>
        </w:rPr>
        <w:fldChar w:fldCharType="end"/>
      </w:r>
      <w:r>
        <w:rPr>
          <w:rFonts w:hint="eastAsia"/>
          <w:bCs/>
        </w:rPr>
        <w:t>压电式周界报警系统</w:t>
      </w:r>
    </w:p>
    <w:p>
      <w:pPr>
        <w:pStyle w:val="8"/>
        <w:ind w:left="1260" w:firstLine="0" w:firstLineChars="0"/>
      </w:pPr>
      <w:r>
        <w:rPr>
          <w:bCs/>
        </w:rPr>
        <w:fldChar w:fldCharType="begin"/>
      </w:r>
      <w:r>
        <w:rPr>
          <w:bCs/>
        </w:rPr>
        <w:instrText xml:space="preserve"> </w:instrText>
      </w:r>
      <w:r>
        <w:rPr>
          <w:rFonts w:hint="eastAsia"/>
          <w:bCs/>
        </w:rPr>
        <w:instrText xml:space="preserve">eq \o\ac(○,</w:instrText>
      </w:r>
      <w:r>
        <w:rPr>
          <w:rFonts w:hint="eastAsia" w:ascii="Calibri"/>
          <w:bCs/>
          <w:position w:val="2"/>
          <w:sz w:val="14"/>
        </w:rPr>
        <w:instrText xml:space="preserve">3</w:instrText>
      </w:r>
      <w:r>
        <w:rPr>
          <w:rFonts w:hint="eastAsia"/>
          <w:bCs/>
        </w:rPr>
        <w:instrText xml:space="preserve">)</w:instrText>
      </w:r>
      <w:r>
        <w:rPr>
          <w:bCs/>
        </w:rPr>
        <w:fldChar w:fldCharType="end"/>
      </w:r>
      <w:r>
        <w:rPr>
          <w:rFonts w:hint="eastAsia"/>
          <w:bCs/>
        </w:rPr>
        <w:t>交通监测</w:t>
      </w:r>
    </w:p>
    <w:p>
      <w:pPr>
        <w:pStyle w:val="8"/>
        <w:ind w:left="1260" w:firstLine="0" w:firstLineChars="0"/>
        <w:rPr>
          <w:rFonts w:hint="eastAsia"/>
          <w:bCs/>
        </w:rPr>
      </w:pPr>
      <w:r>
        <w:rPr>
          <w:bCs/>
        </w:rPr>
        <w:fldChar w:fldCharType="begin"/>
      </w:r>
      <w:r>
        <w:rPr>
          <w:bCs/>
        </w:rPr>
        <w:instrText xml:space="preserve"> </w:instrText>
      </w:r>
      <w:r>
        <w:rPr>
          <w:rFonts w:hint="eastAsia"/>
          <w:bCs/>
        </w:rPr>
        <w:instrText xml:space="preserve">eq \o\ac(○,</w:instrText>
      </w:r>
      <w:r>
        <w:rPr>
          <w:rFonts w:hint="eastAsia" w:ascii="Calibri"/>
          <w:bCs/>
          <w:position w:val="2"/>
          <w:sz w:val="14"/>
        </w:rPr>
        <w:instrText xml:space="preserve">4</w:instrText>
      </w:r>
      <w:r>
        <w:rPr>
          <w:rFonts w:hint="eastAsia"/>
          <w:bCs/>
        </w:rPr>
        <w:instrText xml:space="preserve">)</w:instrText>
      </w:r>
      <w:r>
        <w:rPr>
          <w:bCs/>
        </w:rPr>
        <w:fldChar w:fldCharType="end"/>
      </w:r>
      <w:r>
        <w:rPr>
          <w:rFonts w:hint="eastAsia"/>
          <w:bCs/>
        </w:rPr>
        <w:t>集成脉搏传感器</w:t>
      </w:r>
    </w:p>
    <w:p>
      <w:pPr>
        <w:pStyle w:val="8"/>
        <w:numPr>
          <w:ilvl w:val="0"/>
          <w:numId w:val="40"/>
        </w:numPr>
        <w:ind w:firstLineChars="0"/>
        <w:rPr>
          <w:rFonts w:hint="eastAsia"/>
          <w:bCs/>
        </w:rPr>
      </w:pPr>
      <w:r>
        <w:rPr>
          <w:rFonts w:hint="eastAsia"/>
          <w:bCs/>
        </w:rPr>
        <w:t>压电陶瓷传感器的应用</w:t>
      </w:r>
    </w:p>
    <w:p>
      <w:pPr>
        <w:ind w:firstLine="1260" w:firstLineChars="600"/>
        <w:rPr>
          <w:bCs/>
        </w:rPr>
      </w:pPr>
      <w:r>
        <w:rPr>
          <w:bCs/>
        </w:rPr>
        <w:fldChar w:fldCharType="begin"/>
      </w:r>
      <w:r>
        <w:rPr>
          <w:bCs/>
        </w:rPr>
        <w:instrText xml:space="preserve"> </w:instrText>
      </w:r>
      <w:r>
        <w:rPr>
          <w:rFonts w:hint="eastAsia"/>
          <w:bCs/>
        </w:rPr>
        <w:instrText xml:space="preserve">eq \o\ac(○,</w:instrText>
      </w:r>
      <w:r>
        <w:rPr>
          <w:rFonts w:hint="eastAsia" w:ascii="Calibri"/>
          <w:bCs/>
          <w:position w:val="2"/>
          <w:sz w:val="14"/>
        </w:rPr>
        <w:instrText xml:space="preserve">1</w:instrText>
      </w:r>
      <w:r>
        <w:rPr>
          <w:rFonts w:hint="eastAsia"/>
          <w:bCs/>
        </w:rPr>
        <w:instrText xml:space="preserve">)</w:instrText>
      </w:r>
      <w:r>
        <w:rPr>
          <w:bCs/>
        </w:rPr>
        <w:fldChar w:fldCharType="end"/>
      </w:r>
      <w:r>
        <w:rPr>
          <w:rFonts w:hint="eastAsia"/>
          <w:bCs/>
        </w:rPr>
        <w:t>压电式单向动态力传感器</w:t>
      </w:r>
      <w:r>
        <w:rPr>
          <w:b/>
          <w:bCs/>
        </w:rPr>
        <w:t xml:space="preserve"> </w:t>
      </w:r>
    </w:p>
    <w:p>
      <w:pPr>
        <w:pStyle w:val="8"/>
        <w:ind w:left="1260" w:firstLine="0" w:firstLineChars="0"/>
        <w:rPr>
          <w:rFonts w:hint="eastAsia"/>
          <w:bCs/>
        </w:rPr>
      </w:pPr>
      <w:r>
        <w:rPr>
          <w:bCs/>
        </w:rPr>
        <w:fldChar w:fldCharType="begin"/>
      </w:r>
      <w:r>
        <w:rPr>
          <w:bCs/>
        </w:rPr>
        <w:instrText xml:space="preserve"> </w:instrText>
      </w:r>
      <w:r>
        <w:rPr>
          <w:rFonts w:hint="eastAsia"/>
          <w:bCs/>
        </w:rPr>
        <w:instrText xml:space="preserve">eq \o\ac(○,</w:instrText>
      </w:r>
      <w:r>
        <w:rPr>
          <w:rFonts w:hint="eastAsia" w:ascii="Calibri"/>
          <w:bCs/>
          <w:position w:val="2"/>
          <w:sz w:val="14"/>
        </w:rPr>
        <w:instrText xml:space="preserve">2</w:instrText>
      </w:r>
      <w:r>
        <w:rPr>
          <w:rFonts w:hint="eastAsia"/>
          <w:bCs/>
        </w:rPr>
        <w:instrText xml:space="preserve">)</w:instrText>
      </w:r>
      <w:r>
        <w:rPr>
          <w:bCs/>
        </w:rPr>
        <w:fldChar w:fldCharType="end"/>
      </w:r>
      <w:r>
        <w:rPr>
          <w:rFonts w:hint="eastAsia"/>
          <w:bCs/>
        </w:rPr>
        <w:t>振动及加速度的测量</w:t>
      </w:r>
    </w:p>
    <w:p>
      <w:pPr>
        <w:pStyle w:val="8"/>
        <w:numPr>
          <w:ilvl w:val="0"/>
          <w:numId w:val="1"/>
        </w:numPr>
        <w:ind w:firstLineChars="0"/>
      </w:pPr>
      <w:r>
        <w:rPr>
          <w:rFonts w:hint="eastAsia"/>
        </w:rPr>
        <w:t>超声波传感器</w:t>
      </w:r>
    </w:p>
    <w:p>
      <w:pPr>
        <w:pStyle w:val="8"/>
        <w:numPr>
          <w:ilvl w:val="0"/>
          <w:numId w:val="41"/>
        </w:numPr>
        <w:ind w:firstLineChars="0"/>
        <w:rPr>
          <w:rFonts w:hint="eastAsia"/>
        </w:rPr>
      </w:pPr>
      <w:r>
        <w:rPr>
          <w:rFonts w:hint="eastAsia"/>
        </w:rPr>
        <w:t>声波</w:t>
      </w:r>
    </w:p>
    <w:p>
      <w:pPr>
        <w:pStyle w:val="8"/>
        <w:numPr>
          <w:ilvl w:val="0"/>
          <w:numId w:val="42"/>
        </w:numPr>
        <w:ind w:firstLineChars="0"/>
        <w:rPr>
          <w:rFonts w:hint="eastAsia"/>
        </w:rPr>
      </w:pPr>
      <w:r>
        <w:rPr>
          <w:rFonts w:hint="eastAsia"/>
        </w:rPr>
        <w:t>按波的类型分为</w:t>
      </w:r>
    </w:p>
    <w:p>
      <w:pPr>
        <w:ind w:left="1470" w:leftChars="600" w:hanging="210" w:hangingChars="100"/>
        <w:rPr>
          <w:rFonts w:hint="eastAsia"/>
        </w:rPr>
      </w:pPr>
      <w:r>
        <w:rPr>
          <w:bCs/>
        </w:rPr>
        <w:fldChar w:fldCharType="begin"/>
      </w:r>
      <w:r>
        <w:rPr>
          <w:bCs/>
        </w:rPr>
        <w:instrText xml:space="preserve"> </w:instrText>
      </w:r>
      <w:r>
        <w:rPr>
          <w:rFonts w:hint="eastAsia"/>
          <w:bCs/>
        </w:rPr>
        <w:instrText xml:space="preserve">eq \o\ac(○,</w:instrText>
      </w:r>
      <w:r>
        <w:rPr>
          <w:rFonts w:hint="eastAsia" w:ascii="Calibri"/>
          <w:bCs/>
          <w:position w:val="2"/>
          <w:sz w:val="14"/>
        </w:rPr>
        <w:instrText xml:space="preserve">1</w:instrText>
      </w:r>
      <w:r>
        <w:rPr>
          <w:rFonts w:hint="eastAsia"/>
          <w:bCs/>
        </w:rPr>
        <w:instrText xml:space="preserve">)</w:instrText>
      </w:r>
      <w:r>
        <w:rPr>
          <w:bCs/>
        </w:rPr>
        <w:fldChar w:fldCharType="end"/>
      </w:r>
      <w:r>
        <w:rPr>
          <w:rFonts w:hint="eastAsia"/>
          <w:b/>
          <w:bCs/>
        </w:rPr>
        <w:t>纵波（疏密波、压缩波）</w:t>
      </w:r>
      <w:r>
        <w:rPr>
          <w:rFonts w:hint="eastAsia"/>
          <w:bCs/>
        </w:rPr>
        <w:t>：</w:t>
      </w:r>
      <w:r>
        <w:rPr>
          <w:rFonts w:hint="eastAsia"/>
        </w:rPr>
        <w:t>在介质中传播时，波的传播方向与质点振动方向一致。固、液、气中传播。</w:t>
      </w:r>
    </w:p>
    <w:p>
      <w:pPr>
        <w:ind w:left="1470" w:leftChars="600" w:hanging="210" w:hangingChars="100"/>
      </w:pPr>
      <w:r>
        <w:fldChar w:fldCharType="begin"/>
      </w:r>
      <w:r>
        <w:instrText xml:space="preserve"> </w:instrText>
      </w:r>
      <w:r>
        <w:rPr>
          <w:rFonts w:hint="eastAsia"/>
        </w:rPr>
        <w:instrText xml:space="preserve">eq \o\ac(○,</w:instrText>
      </w:r>
      <w:r>
        <w:rPr>
          <w:rFonts w:hint="eastAsia" w:ascii="Calibri"/>
          <w:position w:val="2"/>
          <w:sz w:val="14"/>
        </w:rPr>
        <w:instrText xml:space="preserve">2</w:instrText>
      </w:r>
      <w:r>
        <w:rPr>
          <w:rFonts w:hint="eastAsia"/>
        </w:rPr>
        <w:instrText xml:space="preserve">)</w:instrText>
      </w:r>
      <w:r>
        <w:fldChar w:fldCharType="end"/>
      </w:r>
      <w:r>
        <w:rPr>
          <w:rFonts w:hint="eastAsia"/>
          <w:b/>
        </w:rPr>
        <w:t>横波（凹凸波、剪切波）</w:t>
      </w:r>
      <w:r>
        <w:rPr>
          <w:rFonts w:hint="eastAsia"/>
        </w:rPr>
        <w:t>：是介质粒子振动方向和波行进方向垂直的一种波。只能在固体中传播。固体中，声波可以为横波或纵波</w:t>
      </w:r>
    </w:p>
    <w:p>
      <w:pPr>
        <w:ind w:left="1470" w:leftChars="600" w:hanging="210" w:hangingChars="100"/>
        <w:rPr>
          <w:rFonts w:hint="eastAsia"/>
        </w:rPr>
      </w:pPr>
      <w:r>
        <w:fldChar w:fldCharType="begin"/>
      </w:r>
      <w:r>
        <w:instrText xml:space="preserve"> </w:instrText>
      </w:r>
      <w:r>
        <w:rPr>
          <w:rFonts w:hint="eastAsia"/>
        </w:rPr>
        <w:instrText xml:space="preserve">eq \o\ac(○,</w:instrText>
      </w:r>
      <w:r>
        <w:rPr>
          <w:rFonts w:hint="eastAsia" w:ascii="Calibri"/>
          <w:position w:val="2"/>
          <w:sz w:val="14"/>
        </w:rPr>
        <w:instrText xml:space="preserve">3</w:instrText>
      </w:r>
      <w:r>
        <w:rPr>
          <w:rFonts w:hint="eastAsia"/>
        </w:rPr>
        <w:instrText xml:space="preserve">)</w:instrText>
      </w:r>
      <w:r>
        <w:fldChar w:fldCharType="end"/>
      </w:r>
      <w:r>
        <w:rPr>
          <w:rFonts w:hint="eastAsia"/>
        </w:rPr>
        <w:t>表面波（瑞利波）：固体的质点在固体表面的平衡位置做椭圆轨迹的振动，使振动沿着固体的表面向前传播。</w:t>
      </w:r>
    </w:p>
    <w:p>
      <w:pPr>
        <w:pStyle w:val="8"/>
        <w:numPr>
          <w:ilvl w:val="0"/>
          <w:numId w:val="42"/>
        </w:numPr>
        <w:ind w:firstLineChars="0"/>
        <w:rPr>
          <w:rFonts w:hint="eastAsia"/>
        </w:rPr>
      </w:pPr>
      <w:r>
        <w:rPr>
          <w:rFonts w:hint="eastAsia"/>
          <w:bCs/>
        </w:rPr>
        <w:t>按照频率范围</w:t>
      </w:r>
    </w:p>
    <w:p>
      <w:pPr>
        <w:pStyle w:val="8"/>
        <w:ind w:left="1260" w:firstLine="0" w:firstLineChars="0"/>
        <w:rPr>
          <w:rFonts w:hint="eastAsia"/>
        </w:rPr>
      </w:pPr>
      <w:r>
        <w:rPr>
          <w:rFonts w:hint="eastAsia"/>
          <w:b/>
          <w:bCs/>
        </w:rPr>
        <w:t xml:space="preserve"> </w:t>
      </w:r>
      <w:r>
        <w:rPr>
          <w:bCs/>
        </w:rPr>
        <w:fldChar w:fldCharType="begin"/>
      </w:r>
      <w:r>
        <w:rPr>
          <w:bCs/>
        </w:rPr>
        <w:instrText xml:space="preserve"> </w:instrText>
      </w:r>
      <w:r>
        <w:rPr>
          <w:rFonts w:hint="eastAsia"/>
          <w:bCs/>
        </w:rPr>
        <w:instrText xml:space="preserve">eq \o\ac(○,</w:instrText>
      </w:r>
      <w:r>
        <w:rPr>
          <w:rFonts w:hint="eastAsia" w:ascii="Calibri"/>
          <w:bCs/>
          <w:position w:val="2"/>
          <w:sz w:val="14"/>
        </w:rPr>
        <w:instrText xml:space="preserve">1</w:instrText>
      </w:r>
      <w:r>
        <w:rPr>
          <w:rFonts w:hint="eastAsia"/>
          <w:bCs/>
        </w:rPr>
        <w:instrText xml:space="preserve">)</w:instrText>
      </w:r>
      <w:r>
        <w:rPr>
          <w:bCs/>
        </w:rPr>
        <w:fldChar w:fldCharType="end"/>
      </w:r>
      <w:r>
        <w:rPr>
          <w:rFonts w:hint="eastAsia"/>
          <w:bCs/>
        </w:rPr>
        <w:t>次声波：频率低于</w:t>
      </w:r>
      <w:r>
        <w:rPr>
          <w:bCs/>
        </w:rPr>
        <w:t>20</w:t>
      </w:r>
      <w:r>
        <w:rPr>
          <w:rFonts w:hint="eastAsia"/>
          <w:bCs/>
        </w:rPr>
        <w:t>赫兹的声波，人耳听不到，但可与人体器官发生共振</w:t>
      </w:r>
    </w:p>
    <w:p>
      <w:pPr>
        <w:rPr>
          <w:rFonts w:hint="eastAsia"/>
          <w:bCs/>
        </w:rPr>
      </w:pPr>
      <w:r>
        <w:rPr>
          <w:rFonts w:hint="eastAsia"/>
        </w:rPr>
        <w:t xml:space="preserve">             </w:t>
      </w:r>
      <w:r>
        <w:fldChar w:fldCharType="begin"/>
      </w:r>
      <w:r>
        <w:instrText xml:space="preserve"> </w:instrText>
      </w:r>
      <w:r>
        <w:rPr>
          <w:rFonts w:hint="eastAsia"/>
        </w:rPr>
        <w:instrText xml:space="preserve">eq \o\ac(○,</w:instrText>
      </w:r>
      <w:r>
        <w:rPr>
          <w:rFonts w:hint="eastAsia" w:ascii="Calibri"/>
          <w:position w:val="2"/>
          <w:sz w:val="14"/>
        </w:rPr>
        <w:instrText xml:space="preserve">2</w:instrText>
      </w:r>
      <w:r>
        <w:rPr>
          <w:rFonts w:hint="eastAsia"/>
        </w:rPr>
        <w:instrText xml:space="preserve">)</w:instrText>
      </w:r>
      <w:r>
        <w:fldChar w:fldCharType="end"/>
      </w:r>
      <w:r>
        <w:rPr>
          <w:rFonts w:hint="eastAsia"/>
          <w:bCs/>
        </w:rPr>
        <w:t>可闻声波（</w:t>
      </w:r>
      <w:r>
        <w:rPr>
          <w:bCs/>
        </w:rPr>
        <w:t>20Hz~20kHz</w:t>
      </w:r>
      <w:r>
        <w:rPr>
          <w:rFonts w:hint="eastAsia"/>
          <w:bCs/>
        </w:rPr>
        <w:t>）</w:t>
      </w:r>
    </w:p>
    <w:p>
      <w:pPr>
        <w:ind w:firstLine="1260" w:firstLineChars="600"/>
        <w:rPr>
          <w:rFonts w:hint="eastAsia"/>
          <w:bCs/>
        </w:rPr>
      </w:pPr>
      <w:r>
        <w:rPr>
          <w:bCs/>
        </w:rPr>
        <w:fldChar w:fldCharType="begin"/>
      </w:r>
      <w:r>
        <w:rPr>
          <w:bCs/>
        </w:rPr>
        <w:instrText xml:space="preserve"> </w:instrText>
      </w:r>
      <w:r>
        <w:rPr>
          <w:rFonts w:hint="eastAsia"/>
          <w:bCs/>
        </w:rPr>
        <w:instrText xml:space="preserve">eq \o\ac(○,</w:instrText>
      </w:r>
      <w:r>
        <w:rPr>
          <w:rFonts w:hint="eastAsia" w:ascii="Calibri"/>
          <w:bCs/>
          <w:position w:val="2"/>
          <w:sz w:val="14"/>
        </w:rPr>
        <w:instrText xml:space="preserve">3</w:instrText>
      </w:r>
      <w:r>
        <w:rPr>
          <w:rFonts w:hint="eastAsia"/>
          <w:bCs/>
        </w:rPr>
        <w:instrText xml:space="preserve">)</w:instrText>
      </w:r>
      <w:r>
        <w:rPr>
          <w:bCs/>
        </w:rPr>
        <w:fldChar w:fldCharType="end"/>
      </w:r>
      <w:r>
        <w:rPr>
          <w:rFonts w:hint="eastAsia"/>
          <w:bCs/>
        </w:rPr>
        <w:t>超声波：频率高于</w:t>
      </w:r>
      <w:r>
        <w:rPr>
          <w:bCs/>
        </w:rPr>
        <w:t>20kHz</w:t>
      </w:r>
      <w:r>
        <w:rPr>
          <w:rFonts w:hint="eastAsia"/>
          <w:bCs/>
        </w:rPr>
        <w:t>的机械振动波称为超声波。</w:t>
      </w:r>
    </w:p>
    <w:p>
      <w:pPr>
        <w:pStyle w:val="8"/>
        <w:numPr>
          <w:ilvl w:val="0"/>
          <w:numId w:val="41"/>
        </w:numPr>
        <w:ind w:firstLineChars="0"/>
        <w:rPr>
          <w:rFonts w:hint="eastAsia"/>
          <w:b/>
        </w:rPr>
      </w:pPr>
      <w:r>
        <w:rPr>
          <w:rFonts w:hint="eastAsia"/>
          <w:b/>
        </w:rPr>
        <w:t>声阻抗</w:t>
      </w:r>
    </w:p>
    <w:p>
      <w:pPr>
        <w:pStyle w:val="8"/>
        <w:numPr>
          <w:ilvl w:val="0"/>
          <w:numId w:val="41"/>
        </w:numPr>
        <w:ind w:firstLineChars="0"/>
      </w:pPr>
      <w:r>
        <w:rPr>
          <w:rFonts w:hint="eastAsia"/>
        </w:rPr>
        <w:t>倾斜入射时的反射与折射</w:t>
      </w:r>
    </w:p>
    <w:p>
      <w:pPr>
        <w:pStyle w:val="8"/>
        <w:ind w:left="840" w:firstLine="0" w:firstLineChars="0"/>
        <w:rPr>
          <w:rFonts w:hint="eastAsia"/>
        </w:rPr>
      </w:pPr>
      <w:r>
        <w:rPr>
          <w:rFonts w:hint="eastAsia"/>
        </w:rPr>
        <w:drawing>
          <wp:inline distT="0" distB="0" distL="0" distR="0">
            <wp:extent cx="2336165" cy="1945640"/>
            <wp:effectExtent l="19050" t="0" r="6928" b="0"/>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noChangeArrowheads="1"/>
                    </pic:cNvPicPr>
                  </pic:nvPicPr>
                  <pic:blipFill>
                    <a:blip r:embed="rId42" cstate="print"/>
                    <a:srcRect l="9957" t="35320" r="59966" b="20088"/>
                    <a:stretch>
                      <a:fillRect/>
                    </a:stretch>
                  </pic:blipFill>
                  <pic:spPr>
                    <a:xfrm>
                      <a:off x="0" y="0"/>
                      <a:ext cx="2338632" cy="1948057"/>
                    </a:xfrm>
                    <a:prstGeom prst="rect">
                      <a:avLst/>
                    </a:prstGeom>
                    <a:noFill/>
                    <a:ln w="9525">
                      <a:noFill/>
                      <a:miter lim="800000"/>
                      <a:headEnd/>
                      <a:tailEnd/>
                    </a:ln>
                  </pic:spPr>
                </pic:pic>
              </a:graphicData>
            </a:graphic>
          </wp:inline>
        </w:drawing>
      </w:r>
    </w:p>
    <w:p>
      <w:pPr>
        <w:pStyle w:val="8"/>
        <w:numPr>
          <w:ilvl w:val="0"/>
          <w:numId w:val="43"/>
        </w:numPr>
        <w:ind w:firstLineChars="0"/>
        <w:rPr>
          <w:bCs/>
        </w:rPr>
      </w:pPr>
      <w:r>
        <w:rPr>
          <w:rFonts w:hint="eastAsia"/>
          <w:bCs/>
        </w:rPr>
        <w:t>反射定律：超声波入射角</w:t>
      </w:r>
      <w:r>
        <w:rPr>
          <w:bCs/>
          <w:i/>
          <w:iCs/>
        </w:rPr>
        <w:t>α</w:t>
      </w:r>
      <w:r>
        <w:rPr>
          <w:rFonts w:hint="eastAsia"/>
          <w:bCs/>
        </w:rPr>
        <w:t>的正弦与反射角</w:t>
      </w:r>
      <w:r>
        <w:rPr>
          <w:bCs/>
          <w:i/>
          <w:iCs/>
        </w:rPr>
        <w:t>α</w:t>
      </w:r>
      <w:r>
        <w:rPr>
          <w:bCs/>
          <w:vertAlign w:val="subscript"/>
        </w:rPr>
        <w:t>r</w:t>
      </w:r>
      <w:r>
        <w:rPr>
          <w:rFonts w:hint="eastAsia"/>
          <w:bCs/>
        </w:rPr>
        <w:t>的正弦之比，等于入射波所处介质的声速</w:t>
      </w:r>
      <w:r>
        <w:rPr>
          <w:bCs/>
          <w:i/>
          <w:iCs/>
        </w:rPr>
        <w:t>c</w:t>
      </w:r>
      <w:r>
        <w:rPr>
          <w:bCs/>
          <w:vertAlign w:val="subscript"/>
        </w:rPr>
        <w:t>1</w:t>
      </w:r>
      <w:r>
        <w:rPr>
          <w:rFonts w:hint="eastAsia"/>
          <w:bCs/>
        </w:rPr>
        <w:t>与反射波所处介质的声速</w:t>
      </w:r>
      <w:r>
        <w:rPr>
          <w:bCs/>
          <w:i/>
          <w:iCs/>
        </w:rPr>
        <w:t>c</w:t>
      </w:r>
      <w:r>
        <w:rPr>
          <w:bCs/>
          <w:vertAlign w:val="subscript"/>
        </w:rPr>
        <w:t>r</w:t>
      </w:r>
      <w:r>
        <w:rPr>
          <w:rFonts w:hint="eastAsia"/>
          <w:bCs/>
        </w:rPr>
        <w:t>之比，即：</w:t>
      </w:r>
      <w:r>
        <w:rPr>
          <w:bCs/>
        </w:rPr>
        <w:t>sin</w:t>
      </w:r>
      <w:r>
        <w:rPr>
          <w:bCs/>
          <w:i/>
          <w:iCs/>
        </w:rPr>
        <w:t>α</w:t>
      </w:r>
      <w:r>
        <w:rPr>
          <w:bCs/>
        </w:rPr>
        <w:t>/sin</w:t>
      </w:r>
      <w:r>
        <w:rPr>
          <w:bCs/>
          <w:i/>
          <w:iCs/>
        </w:rPr>
        <w:t>α</w:t>
      </w:r>
      <w:r>
        <w:rPr>
          <w:bCs/>
          <w:vertAlign w:val="subscript"/>
        </w:rPr>
        <w:t>r</w:t>
      </w:r>
      <w:r>
        <w:rPr>
          <w:bCs/>
        </w:rPr>
        <w:t>=</w:t>
      </w:r>
      <w:r>
        <w:rPr>
          <w:bCs/>
          <w:i/>
          <w:iCs/>
        </w:rPr>
        <w:t>c</w:t>
      </w:r>
      <w:r>
        <w:rPr>
          <w:bCs/>
          <w:vertAlign w:val="subscript"/>
        </w:rPr>
        <w:t>1</w:t>
      </w:r>
      <w:r>
        <w:rPr>
          <w:bCs/>
        </w:rPr>
        <w:t>/</w:t>
      </w:r>
      <w:r>
        <w:rPr>
          <w:bCs/>
          <w:i/>
          <w:iCs/>
        </w:rPr>
        <w:t>c</w:t>
      </w:r>
      <w:r>
        <w:rPr>
          <w:bCs/>
          <w:vertAlign w:val="subscript"/>
        </w:rPr>
        <w:t xml:space="preserve">r </w:t>
      </w:r>
    </w:p>
    <w:p>
      <w:pPr>
        <w:pStyle w:val="8"/>
        <w:numPr>
          <w:ilvl w:val="0"/>
          <w:numId w:val="43"/>
        </w:numPr>
        <w:ind w:firstLineChars="0"/>
      </w:pPr>
      <w:r>
        <w:rPr>
          <w:rFonts w:hint="eastAsia"/>
        </w:rPr>
        <w:t>折射定律：入射角</w:t>
      </w:r>
      <w:r>
        <w:rPr>
          <w:i/>
          <w:iCs/>
        </w:rPr>
        <w:t>α</w:t>
      </w:r>
      <w:r>
        <w:rPr>
          <w:rFonts w:hint="eastAsia"/>
        </w:rPr>
        <w:t>的正弦与折射角</w:t>
      </w:r>
      <w:r>
        <w:rPr>
          <w:i/>
          <w:iCs/>
        </w:rPr>
        <w:t>β</w:t>
      </w:r>
      <w:r>
        <w:rPr>
          <w:rFonts w:hint="eastAsia"/>
        </w:rPr>
        <w:t>的正弦之比，等于超声波在入射波所处介质</w:t>
      </w:r>
      <w:r>
        <w:t>1</w:t>
      </w:r>
      <w:r>
        <w:rPr>
          <w:rFonts w:hint="eastAsia"/>
        </w:rPr>
        <w:t>的声速</w:t>
      </w:r>
      <w:r>
        <w:rPr>
          <w:i/>
          <w:iCs/>
        </w:rPr>
        <w:t>c</w:t>
      </w:r>
      <w:r>
        <w:rPr>
          <w:vertAlign w:val="subscript"/>
        </w:rPr>
        <w:t>1</w:t>
      </w:r>
      <w:r>
        <w:rPr>
          <w:rFonts w:hint="eastAsia"/>
        </w:rPr>
        <w:t>与折射波所处介质</w:t>
      </w:r>
      <w:r>
        <w:t>2</w:t>
      </w:r>
      <w:r>
        <w:rPr>
          <w:rFonts w:hint="eastAsia"/>
        </w:rPr>
        <w:t>中的传播速度</w:t>
      </w:r>
      <w:r>
        <w:rPr>
          <w:i/>
          <w:iCs/>
        </w:rPr>
        <w:t>c</w:t>
      </w:r>
      <w:r>
        <w:rPr>
          <w:vertAlign w:val="subscript"/>
        </w:rPr>
        <w:t>s</w:t>
      </w:r>
      <w:r>
        <w:rPr>
          <w:rFonts w:hint="eastAsia"/>
        </w:rPr>
        <w:t>之比，即</w:t>
      </w:r>
      <w:r>
        <w:rPr>
          <w:lang w:val="de-DE"/>
        </w:rPr>
        <w:t>sin</w:t>
      </w:r>
      <w:r>
        <w:rPr>
          <w:i/>
          <w:iCs/>
        </w:rPr>
        <w:t>α</w:t>
      </w:r>
      <w:r>
        <w:rPr>
          <w:lang w:val="de-DE"/>
        </w:rPr>
        <w:t>/sin</w:t>
      </w:r>
      <w:r>
        <w:rPr>
          <w:i/>
          <w:iCs/>
        </w:rPr>
        <w:t>β</w:t>
      </w:r>
      <w:r>
        <w:rPr>
          <w:i/>
          <w:iCs/>
          <w:lang w:val="de-DE"/>
        </w:rPr>
        <w:t xml:space="preserve"> </w:t>
      </w:r>
      <w:r>
        <w:rPr>
          <w:lang w:val="de-DE"/>
        </w:rPr>
        <w:t>=</w:t>
      </w:r>
      <w:r>
        <w:rPr>
          <w:i/>
          <w:iCs/>
          <w:lang w:val="de-DE"/>
        </w:rPr>
        <w:t xml:space="preserve"> c</w:t>
      </w:r>
      <w:r>
        <w:rPr>
          <w:vertAlign w:val="subscript"/>
          <w:lang w:val="de-DE"/>
        </w:rPr>
        <w:t>1</w:t>
      </w:r>
      <w:r>
        <w:rPr>
          <w:i/>
          <w:iCs/>
          <w:lang w:val="de-DE"/>
        </w:rPr>
        <w:t xml:space="preserve"> </w:t>
      </w:r>
      <w:r>
        <w:rPr>
          <w:lang w:val="de-DE"/>
        </w:rPr>
        <w:t>/</w:t>
      </w:r>
      <w:r>
        <w:rPr>
          <w:i/>
          <w:iCs/>
          <w:lang w:val="de-DE"/>
        </w:rPr>
        <w:t>c</w:t>
      </w:r>
      <w:r>
        <w:rPr>
          <w:vertAlign w:val="subscript"/>
          <w:lang w:val="de-DE"/>
        </w:rPr>
        <w:t>s</w:t>
      </w:r>
    </w:p>
    <w:p>
      <w:pPr>
        <w:pStyle w:val="8"/>
        <w:numPr>
          <w:ilvl w:val="0"/>
          <w:numId w:val="43"/>
        </w:numPr>
        <w:ind w:firstLineChars="0"/>
        <w:rPr>
          <w:rFonts w:hint="eastAsia"/>
        </w:rPr>
      </w:pPr>
      <w:r>
        <w:rPr>
          <w:rFonts w:hint="eastAsia"/>
          <w:b/>
        </w:rPr>
        <w:t>临界入射角</w:t>
      </w:r>
      <w:r>
        <w:rPr>
          <w:rFonts w:hint="eastAsia"/>
        </w:rPr>
        <w:t>：如果入射角足够大，将导致折射角为</w:t>
      </w:r>
      <w:r>
        <w:t>90°</w:t>
      </w:r>
      <w:r>
        <w:rPr>
          <w:rFonts w:hint="eastAsia"/>
        </w:rPr>
        <w:t>，则折射波只能在介质的分界面传播，折射波形为表面波，此时的入射角称为临界入射角，如果入射声波的入射角大于临界入射角，将导致声波的全反射。</w:t>
      </w:r>
    </w:p>
    <w:p>
      <w:pPr>
        <w:pStyle w:val="8"/>
        <w:numPr>
          <w:ilvl w:val="0"/>
          <w:numId w:val="41"/>
        </w:numPr>
        <w:ind w:firstLineChars="0"/>
        <w:rPr>
          <w:rFonts w:hint="eastAsia"/>
        </w:rPr>
      </w:pPr>
      <w:r>
        <w:rPr>
          <w:rFonts w:hint="eastAsia"/>
          <w:bCs/>
        </w:rPr>
        <w:t>超声波传感器的应用</w:t>
      </w:r>
    </w:p>
    <w:p>
      <w:pPr>
        <w:pStyle w:val="8"/>
        <w:numPr>
          <w:ilvl w:val="0"/>
          <w:numId w:val="44"/>
        </w:numPr>
        <w:ind w:firstLineChars="0"/>
        <w:rPr>
          <w:b/>
        </w:rPr>
      </w:pPr>
      <w:r>
        <w:rPr>
          <w:rFonts w:hint="eastAsia"/>
          <w:b/>
        </w:rPr>
        <w:t>超声波测厚</w:t>
      </w:r>
    </w:p>
    <w:p>
      <w:pPr>
        <w:pStyle w:val="8"/>
        <w:numPr>
          <w:ilvl w:val="0"/>
          <w:numId w:val="44"/>
        </w:numPr>
        <w:ind w:firstLineChars="0"/>
        <w:rPr>
          <w:b/>
        </w:rPr>
      </w:pPr>
      <w:r>
        <w:rPr>
          <w:rFonts w:hint="eastAsia"/>
          <w:b/>
        </w:rPr>
        <w:t>超声波测距</w:t>
      </w:r>
    </w:p>
    <w:p>
      <w:pPr>
        <w:pStyle w:val="8"/>
        <w:numPr>
          <w:ilvl w:val="0"/>
          <w:numId w:val="44"/>
        </w:numPr>
        <w:ind w:firstLineChars="0"/>
        <w:rPr>
          <w:b/>
        </w:rPr>
      </w:pPr>
      <w:r>
        <w:rPr>
          <w:rFonts w:hint="eastAsia"/>
          <w:b/>
        </w:rPr>
        <w:t>超声波测流量</w:t>
      </w:r>
    </w:p>
    <w:p>
      <w:pPr>
        <w:pStyle w:val="8"/>
        <w:numPr>
          <w:ilvl w:val="0"/>
          <w:numId w:val="44"/>
        </w:numPr>
        <w:ind w:firstLineChars="0"/>
        <w:rPr>
          <w:rFonts w:hint="eastAsia"/>
          <w:b/>
        </w:rPr>
      </w:pPr>
      <w:r>
        <w:rPr>
          <w:rFonts w:hint="eastAsia"/>
          <w:b/>
        </w:rPr>
        <w:t>超声波探伤</w:t>
      </w:r>
    </w:p>
    <w:p>
      <w:pPr>
        <w:pStyle w:val="8"/>
        <w:numPr>
          <w:ilvl w:val="0"/>
          <w:numId w:val="1"/>
        </w:numPr>
        <w:ind w:firstLineChars="0"/>
      </w:pPr>
      <w:r>
        <w:rPr>
          <w:rFonts w:hint="eastAsia"/>
        </w:rPr>
        <w:t>霍尔传感器</w:t>
      </w:r>
    </w:p>
    <w:p>
      <w:pPr>
        <w:pStyle w:val="8"/>
        <w:numPr>
          <w:ilvl w:val="0"/>
          <w:numId w:val="45"/>
        </w:numPr>
        <w:ind w:firstLineChars="0"/>
        <w:rPr>
          <w:rFonts w:hint="eastAsia"/>
        </w:rPr>
      </w:pPr>
      <w:r>
        <w:rPr>
          <w:rFonts w:hint="eastAsia"/>
          <w:b/>
        </w:rPr>
        <w:t>霍尔效应原理</w:t>
      </w:r>
      <w:r>
        <w:rPr>
          <w:rFonts w:hint="eastAsia"/>
        </w:rPr>
        <w:t>：半导体薄片置于磁感应强度为</w:t>
      </w:r>
      <w:r>
        <w:rPr>
          <w:i/>
          <w:iCs/>
        </w:rPr>
        <w:t xml:space="preserve">B </w:t>
      </w:r>
      <w:r>
        <w:rPr>
          <w:rFonts w:hint="eastAsia"/>
        </w:rPr>
        <w:t>的磁场中，磁场方向垂直于薄片，当有电流</w:t>
      </w:r>
      <w:r>
        <w:rPr>
          <w:i/>
          <w:iCs/>
        </w:rPr>
        <w:t xml:space="preserve">I </w:t>
      </w:r>
      <w:r>
        <w:rPr>
          <w:rFonts w:hint="eastAsia"/>
        </w:rPr>
        <w:t>流过薄片时，在垂直于电流和磁场的方向上将产生电动势</w:t>
      </w:r>
      <w:r>
        <w:rPr>
          <w:i/>
          <w:iCs/>
        </w:rPr>
        <w:t>E</w:t>
      </w:r>
      <w:r>
        <w:rPr>
          <w:vertAlign w:val="subscript"/>
        </w:rPr>
        <w:t>H</w:t>
      </w:r>
      <w:r>
        <w:rPr>
          <w:rFonts w:hint="eastAsia"/>
        </w:rPr>
        <w:t>。</w:t>
      </w:r>
    </w:p>
    <w:p>
      <w:pPr>
        <w:ind w:firstLine="630" w:firstLineChars="300"/>
      </w:pPr>
      <w:r>
        <w:drawing>
          <wp:inline distT="0" distB="0" distL="0" distR="0">
            <wp:extent cx="1808480" cy="1322705"/>
            <wp:effectExtent l="19050" t="0" r="1155" b="0"/>
            <wp:docPr id="29" name="图片 4" descr="0801  霍尔元件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descr="0801  霍尔元件示意图"/>
                    <pic:cNvPicPr>
                      <a:picLocks noChangeAspect="1" noChangeArrowheads="1"/>
                    </pic:cNvPicPr>
                  </pic:nvPicPr>
                  <pic:blipFill>
                    <a:blip r:embed="rId43" cstate="print"/>
                    <a:srcRect l="8236" t="3746" r="43294" b="36540"/>
                    <a:stretch>
                      <a:fillRect/>
                    </a:stretch>
                  </pic:blipFill>
                  <pic:spPr>
                    <a:xfrm>
                      <a:off x="0" y="0"/>
                      <a:ext cx="1808595" cy="1323109"/>
                    </a:xfrm>
                    <a:prstGeom prst="rect">
                      <a:avLst/>
                    </a:prstGeom>
                    <a:noFill/>
                    <a:ln w="9525">
                      <a:noFill/>
                      <a:miter lim="800000"/>
                      <a:headEnd/>
                      <a:tailEnd/>
                    </a:ln>
                  </pic:spPr>
                </pic:pic>
              </a:graphicData>
            </a:graphic>
          </wp:inline>
        </w:drawing>
      </w:r>
    </w:p>
    <w:p>
      <w:pPr>
        <w:pStyle w:val="8"/>
        <w:numPr>
          <w:ilvl w:val="0"/>
          <w:numId w:val="45"/>
        </w:numPr>
        <w:ind w:firstLineChars="0"/>
      </w:pPr>
      <w:r>
        <w:rPr>
          <w:rFonts w:hint="eastAsia"/>
        </w:rPr>
        <w:t>霍尔传感器灵敏度与影响因素</w:t>
      </w:r>
    </w:p>
    <w:p>
      <w:pPr>
        <w:pStyle w:val="8"/>
        <w:numPr>
          <w:ilvl w:val="0"/>
          <w:numId w:val="46"/>
        </w:numPr>
        <w:ind w:firstLineChars="0"/>
        <w:rPr>
          <w:rFonts w:hint="eastAsia"/>
        </w:rPr>
      </w:pPr>
      <w:r>
        <w:rPr>
          <w:rFonts w:hint="eastAsia"/>
        </w:rPr>
        <w:t>灵敏度</w:t>
      </w:r>
      <w:r>
        <w:rPr>
          <w:i/>
          <w:iCs/>
        </w:rPr>
        <w:t>K</w:t>
      </w:r>
      <w:r>
        <w:rPr>
          <w:vertAlign w:val="subscript"/>
        </w:rPr>
        <w:t>H</w:t>
      </w:r>
      <w:r>
        <w:t>=1/(</w:t>
      </w:r>
      <w:r>
        <w:rPr>
          <w:i/>
          <w:iCs/>
        </w:rPr>
        <w:t>ne</w:t>
      </w:r>
      <w:r>
        <w:rPr>
          <w:i/>
          <w:iCs/>
          <w:lang w:val="el-GR"/>
        </w:rPr>
        <w:t>δ</w:t>
      </w:r>
      <w:r>
        <w:t>)</w:t>
      </w:r>
    </w:p>
    <w:p>
      <w:pPr>
        <w:ind w:left="1260" w:leftChars="600"/>
        <w:rPr>
          <w:rFonts w:hint="eastAsia"/>
        </w:rPr>
      </w:pPr>
      <w:r>
        <w:rPr>
          <w:rFonts w:hint="eastAsia"/>
        </w:rPr>
        <w:t>由于金属材料中的电子浓度</w:t>
      </w:r>
      <w:r>
        <w:rPr>
          <w:i/>
          <w:iCs/>
        </w:rPr>
        <w:t>n</w:t>
      </w:r>
      <w:r>
        <w:rPr>
          <w:rFonts w:hint="eastAsia"/>
        </w:rPr>
        <w:t>很大，所以灵敏度</w:t>
      </w:r>
      <w:r>
        <w:rPr>
          <w:i/>
          <w:iCs/>
        </w:rPr>
        <w:t>K</w:t>
      </w:r>
      <w:r>
        <w:rPr>
          <w:vertAlign w:val="subscript"/>
        </w:rPr>
        <w:t>H</w:t>
      </w:r>
      <w:r>
        <w:rPr>
          <w:rFonts w:hint="eastAsia"/>
        </w:rPr>
        <w:t>非常小。而半导体材料中的电子浓度较小，所以灵敏度比较高。</w:t>
      </w:r>
    </w:p>
    <w:p>
      <w:pPr>
        <w:ind w:left="1260" w:leftChars="600"/>
        <w:rPr>
          <w:rFonts w:hint="eastAsia"/>
        </w:rPr>
      </w:pPr>
      <w:r>
        <w:rPr>
          <w:rFonts w:hint="eastAsia"/>
        </w:rPr>
        <w:t xml:space="preserve">导电薄膜越薄，灵敏度就越高。 </w:t>
      </w:r>
    </w:p>
    <w:p>
      <w:pPr>
        <w:pStyle w:val="8"/>
        <w:numPr>
          <w:ilvl w:val="0"/>
          <w:numId w:val="46"/>
        </w:numPr>
        <w:ind w:firstLineChars="0"/>
        <w:rPr>
          <w:rFonts w:hint="eastAsia"/>
        </w:rPr>
      </w:pPr>
      <w:r>
        <w:rPr>
          <w:rFonts w:hint="eastAsia"/>
        </w:rPr>
        <w:t>影响因素</w:t>
      </w:r>
    </w:p>
    <w:p>
      <w:pPr>
        <w:pStyle w:val="8"/>
        <w:ind w:left="1260" w:firstLine="0" w:firstLineChars="0"/>
        <w:rPr>
          <w:rFonts w:hint="eastAsia"/>
          <w:sz w:val="20"/>
        </w:rPr>
      </w:pPr>
      <w:r>
        <w:rPr>
          <w:rFonts w:hint="eastAsia"/>
        </w:rPr>
        <w:drawing>
          <wp:inline distT="0" distB="0" distL="0" distR="0">
            <wp:extent cx="784225" cy="436245"/>
            <wp:effectExtent l="19050" t="0" r="0" b="0"/>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noChangeArrowheads="1"/>
                    </pic:cNvPicPr>
                  </pic:nvPicPr>
                  <pic:blipFill>
                    <a:blip r:embed="rId44" cstate="print"/>
                    <a:srcRect l="23233" t="46891" r="66878" b="43267"/>
                    <a:stretch>
                      <a:fillRect/>
                    </a:stretch>
                  </pic:blipFill>
                  <pic:spPr>
                    <a:xfrm>
                      <a:off x="0" y="0"/>
                      <a:ext cx="784514" cy="436418"/>
                    </a:xfrm>
                    <a:prstGeom prst="rect">
                      <a:avLst/>
                    </a:prstGeom>
                    <a:noFill/>
                    <a:ln w="9525">
                      <a:noFill/>
                      <a:miter lim="800000"/>
                      <a:headEnd/>
                      <a:tailEnd/>
                    </a:ln>
                  </pic:spPr>
                </pic:pic>
              </a:graphicData>
            </a:graphic>
          </wp:inline>
        </w:drawing>
      </w:r>
      <w:r>
        <w:rPr>
          <w:rFonts w:hint="eastAsia"/>
        </w:rPr>
        <w:t xml:space="preserve">  </w:t>
      </w:r>
      <w:r>
        <w:rPr>
          <w:rFonts w:hint="eastAsia"/>
          <w:sz w:val="32"/>
        </w:rPr>
        <w:t xml:space="preserve"> </w:t>
      </w:r>
      <w:r>
        <w:rPr>
          <w:i/>
          <w:iCs/>
          <w:sz w:val="28"/>
        </w:rPr>
        <w:t>E</w:t>
      </w:r>
      <w:r>
        <w:rPr>
          <w:sz w:val="28"/>
          <w:vertAlign w:val="subscript"/>
        </w:rPr>
        <w:t>H</w:t>
      </w:r>
      <w:r>
        <w:rPr>
          <w:sz w:val="28"/>
        </w:rPr>
        <w:t>=</w:t>
      </w:r>
      <w:r>
        <w:rPr>
          <w:iCs/>
          <w:sz w:val="28"/>
        </w:rPr>
        <w:t>K</w:t>
      </w:r>
      <w:r>
        <w:rPr>
          <w:sz w:val="28"/>
          <w:vertAlign w:val="subscript"/>
        </w:rPr>
        <w:t>H</w:t>
      </w:r>
      <w:r>
        <w:rPr>
          <w:iCs/>
          <w:sz w:val="28"/>
        </w:rPr>
        <w:t>IB</w:t>
      </w:r>
      <w:r>
        <w:rPr>
          <w:sz w:val="28"/>
        </w:rPr>
        <w:t>cos</w:t>
      </w:r>
      <w:r>
        <w:rPr>
          <w:rFonts w:hint="eastAsia"/>
          <w:iCs/>
          <w:sz w:val="28"/>
        </w:rPr>
        <w:sym w:font="Symbol" w:char="0071"/>
      </w:r>
    </w:p>
    <w:p>
      <w:pPr>
        <w:pStyle w:val="8"/>
        <w:numPr>
          <w:ilvl w:val="0"/>
          <w:numId w:val="45"/>
        </w:numPr>
        <w:ind w:firstLineChars="0"/>
        <w:rPr>
          <w:b/>
        </w:rPr>
      </w:pPr>
      <w:r>
        <w:rPr>
          <w:rFonts w:hint="eastAsia"/>
          <w:b/>
        </w:rPr>
        <w:t>霍尔集成电路（霍尔IC）的应用</w:t>
      </w:r>
    </w:p>
    <w:p>
      <w:pPr>
        <w:pStyle w:val="8"/>
        <w:numPr>
          <w:ilvl w:val="0"/>
          <w:numId w:val="47"/>
        </w:numPr>
        <w:ind w:firstLineChars="0"/>
      </w:pPr>
      <w:r>
        <w:rPr>
          <w:rFonts w:hint="eastAsia"/>
        </w:rPr>
        <w:t>线性型霍尔集成电路：将霍尔元件和恒流源、线性差动放大器等做在一个芯片上，输出电压为伏级，比直接使用霍尔元件方便得多。较典型的线性型霍尔器件如</w:t>
      </w:r>
      <w:r>
        <w:t>UGN3501</w:t>
      </w:r>
      <w:r>
        <w:rPr>
          <w:rFonts w:hint="eastAsia"/>
        </w:rPr>
        <w:t>等。</w:t>
      </w:r>
    </w:p>
    <w:p>
      <w:pPr>
        <w:pStyle w:val="8"/>
        <w:numPr>
          <w:ilvl w:val="0"/>
          <w:numId w:val="47"/>
        </w:numPr>
        <w:ind w:firstLineChars="0"/>
        <w:rPr>
          <w:rFonts w:hint="eastAsia"/>
        </w:rPr>
      </w:pPr>
      <w:r>
        <w:rPr>
          <w:rFonts w:hint="eastAsia"/>
        </w:rPr>
        <w:t>开关型霍尔集成电路：是将霍尔元件、稳压电路、放大器、施密特触发器、</w:t>
      </w:r>
      <w:r>
        <w:t>OC</w:t>
      </w:r>
      <w:r>
        <w:rPr>
          <w:rFonts w:hint="eastAsia"/>
        </w:rPr>
        <w:t>门（集电极开路输出门）等电路做在同一个芯片上。当外加磁场强度超过规定的工作点时，</w:t>
      </w:r>
      <w:r>
        <w:t>OC</w:t>
      </w:r>
      <w:r>
        <w:rPr>
          <w:rFonts w:hint="eastAsia"/>
        </w:rPr>
        <w:t>门由高阻态变为导通状态，输出变为低电平；当外加磁场强度低于释放点时，</w:t>
      </w:r>
      <w:r>
        <w:t>OC</w:t>
      </w:r>
      <w:r>
        <w:rPr>
          <w:rFonts w:hint="eastAsia"/>
        </w:rPr>
        <w:t>门重新变为高阻态，输出高电平。较典型的开关型霍尔器件如</w:t>
      </w:r>
      <w:r>
        <w:t>UGN3020</w:t>
      </w:r>
      <w:r>
        <w:rPr>
          <w:rFonts w:hint="eastAsia"/>
        </w:rPr>
        <w:t>等。</w:t>
      </w:r>
    </w:p>
    <w:p>
      <w:pPr>
        <w:pStyle w:val="8"/>
        <w:numPr>
          <w:ilvl w:val="0"/>
          <w:numId w:val="47"/>
        </w:numPr>
        <w:ind w:firstLineChars="0"/>
        <w:rPr>
          <w:rFonts w:hint="eastAsia"/>
        </w:rPr>
      </w:pPr>
      <w:r>
        <w:rPr>
          <w:rFonts w:hint="eastAsia"/>
        </w:rPr>
        <w:t>应用</w:t>
      </w:r>
    </w:p>
    <w:p>
      <w:pPr>
        <w:pStyle w:val="8"/>
        <w:numPr>
          <w:ilvl w:val="0"/>
          <w:numId w:val="48"/>
        </w:numPr>
        <w:ind w:firstLineChars="0"/>
        <w:rPr>
          <w:rFonts w:hint="eastAsia"/>
        </w:rPr>
      </w:pPr>
      <w:r>
        <w:t>特斯拉计</w:t>
      </w:r>
    </w:p>
    <w:p>
      <w:pPr>
        <w:pStyle w:val="8"/>
        <w:numPr>
          <w:ilvl w:val="0"/>
          <w:numId w:val="48"/>
        </w:numPr>
        <w:ind w:firstLineChars="0"/>
        <w:rPr>
          <w:rFonts w:hint="eastAsia"/>
        </w:rPr>
      </w:pPr>
      <w:r>
        <w:rPr>
          <w:rFonts w:hint="eastAsia"/>
        </w:rPr>
        <w:t>霍尔转速表</w:t>
      </w:r>
    </w:p>
    <w:p>
      <w:pPr>
        <w:pStyle w:val="8"/>
        <w:numPr>
          <w:ilvl w:val="0"/>
          <w:numId w:val="48"/>
        </w:numPr>
        <w:ind w:firstLineChars="0"/>
        <w:rPr>
          <w:rFonts w:hint="eastAsia"/>
        </w:rPr>
      </w:pPr>
      <w:r>
        <w:rPr>
          <w:rFonts w:hint="eastAsia"/>
        </w:rPr>
        <w:t>做接近开关</w:t>
      </w:r>
    </w:p>
    <w:p>
      <w:pPr>
        <w:pStyle w:val="8"/>
        <w:numPr>
          <w:ilvl w:val="0"/>
          <w:numId w:val="48"/>
        </w:numPr>
        <w:ind w:firstLineChars="0"/>
        <w:rPr>
          <w:rFonts w:hint="eastAsia"/>
        </w:rPr>
      </w:pPr>
      <w:r>
        <w:rPr>
          <w:rFonts w:hint="eastAsia"/>
        </w:rPr>
        <w:t>无刷直流电机（利用霍尔元件测量转子位置）</w:t>
      </w:r>
    </w:p>
    <w:p>
      <w:pPr>
        <w:pStyle w:val="8"/>
        <w:numPr>
          <w:ilvl w:val="0"/>
          <w:numId w:val="48"/>
        </w:numPr>
        <w:ind w:firstLineChars="0"/>
        <w:rPr>
          <w:rFonts w:hint="eastAsia"/>
        </w:rPr>
      </w:pPr>
      <w:r>
        <w:rPr>
          <w:rFonts w:hint="eastAsia"/>
        </w:rPr>
        <w:t>霍尔传感器用于自动变焦</w:t>
      </w:r>
    </w:p>
    <w:p>
      <w:pPr>
        <w:pStyle w:val="8"/>
        <w:numPr>
          <w:ilvl w:val="0"/>
          <w:numId w:val="48"/>
        </w:numPr>
        <w:ind w:firstLineChars="0"/>
        <w:rPr>
          <w:rFonts w:hint="eastAsia"/>
          <w:b/>
        </w:rPr>
      </w:pPr>
      <w:r>
        <w:rPr>
          <w:rFonts w:hint="eastAsia"/>
          <w:b/>
        </w:rPr>
        <w:t>霍尔电流传感器</w:t>
      </w:r>
    </w:p>
    <w:p>
      <w:pPr>
        <w:ind w:left="2312" w:leftChars="800" w:hanging="632" w:hangingChars="300"/>
      </w:pPr>
      <w:r>
        <w:rPr>
          <w:rFonts w:hint="eastAsia"/>
          <w:b/>
        </w:rPr>
        <w:t>原理：</w:t>
      </w:r>
      <w:r>
        <w:rPr>
          <w:rFonts w:hint="eastAsia"/>
        </w:rPr>
        <w:t>将被测电流的导线穿过霍尔电流传感器的检测孔。当有电流通过导线时，在导线周围将产生磁场，磁力线集中在铁心内，并在铁心的缺口处穿过霍尔元件，从而产生与电流成正比的霍尔电压。霍尔</w:t>
      </w:r>
      <w:r>
        <w:t>IC</w:t>
      </w:r>
      <w:r>
        <w:rPr>
          <w:rFonts w:hint="eastAsia"/>
        </w:rPr>
        <w:t>的输出电动势</w:t>
      </w:r>
      <w:r>
        <w:rPr>
          <w:i/>
          <w:iCs/>
        </w:rPr>
        <w:t>E</w:t>
      </w:r>
      <w:r>
        <w:rPr>
          <w:vertAlign w:val="subscript"/>
        </w:rPr>
        <w:t>H</w:t>
      </w:r>
      <w:r>
        <w:rPr>
          <w:rFonts w:hint="eastAsia"/>
        </w:rPr>
        <w:t>与</w:t>
      </w:r>
      <w:r>
        <w:rPr>
          <w:i/>
          <w:iCs/>
        </w:rPr>
        <w:t>B</w:t>
      </w:r>
      <w:r>
        <w:rPr>
          <w:rFonts w:hint="eastAsia"/>
        </w:rPr>
        <w:t>成正比，所以也与被测电流</w:t>
      </w:r>
      <w:r>
        <w:rPr>
          <w:i/>
          <w:iCs/>
        </w:rPr>
        <w:t>I</w:t>
      </w:r>
      <w:r>
        <w:rPr>
          <w:rFonts w:hint="eastAsia"/>
        </w:rPr>
        <w:t>比成正。</w:t>
      </w:r>
    </w:p>
    <w:p>
      <w:pPr>
        <w:ind w:firstLine="1680" w:firstLineChars="800"/>
        <w:rPr>
          <w:rFonts w:hint="eastAsia"/>
        </w:rPr>
      </w:pPr>
      <w:r>
        <w:drawing>
          <wp:inline distT="0" distB="0" distL="0" distR="0">
            <wp:extent cx="744855" cy="1175385"/>
            <wp:effectExtent l="19050" t="0" r="0" b="0"/>
            <wp:docPr id="32" name="图片 5" descr="霍尔钳形表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descr="霍尔钳形表2"/>
                    <pic:cNvPicPr>
                      <a:picLocks noChangeAspect="1" noChangeArrowheads="1"/>
                    </pic:cNvPicPr>
                  </pic:nvPicPr>
                  <pic:blipFill>
                    <a:blip r:embed="rId45" cstate="print"/>
                    <a:srcRect/>
                    <a:stretch>
                      <a:fillRect/>
                    </a:stretch>
                  </pic:blipFill>
                  <pic:spPr>
                    <a:xfrm>
                      <a:off x="0" y="0"/>
                      <a:ext cx="746385" cy="1178076"/>
                    </a:xfrm>
                    <a:prstGeom prst="rect">
                      <a:avLst/>
                    </a:prstGeom>
                    <a:noFill/>
                    <a:ln w="9525">
                      <a:noFill/>
                      <a:miter lim="800000"/>
                      <a:headEnd/>
                      <a:tailEnd/>
                    </a:ln>
                  </pic:spPr>
                </pic:pic>
              </a:graphicData>
            </a:graphic>
          </wp:inline>
        </w:drawing>
      </w:r>
      <w:r>
        <w:drawing>
          <wp:inline distT="0" distB="0" distL="0" distR="0">
            <wp:extent cx="567055" cy="394335"/>
            <wp:effectExtent l="19050" t="0" r="4157" b="0"/>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noChangeArrowheads="1"/>
                    </pic:cNvPicPr>
                  </pic:nvPicPr>
                  <pic:blipFill>
                    <a:blip r:embed="rId46" cstate="print"/>
                    <a:srcRect/>
                    <a:stretch>
                      <a:fillRect/>
                    </a:stretch>
                  </pic:blipFill>
                  <pic:spPr>
                    <a:xfrm>
                      <a:off x="0" y="0"/>
                      <a:ext cx="566537" cy="394293"/>
                    </a:xfrm>
                    <a:prstGeom prst="rect">
                      <a:avLst/>
                    </a:prstGeom>
                    <a:noFill/>
                    <a:ln w="9525">
                      <a:noFill/>
                      <a:miter lim="800000"/>
                      <a:headEnd/>
                      <a:tailEnd/>
                    </a:ln>
                  </pic:spPr>
                </pic:pic>
              </a:graphicData>
            </a:graphic>
          </wp:inline>
        </w:drawing>
      </w:r>
    </w:p>
    <w:p>
      <w:pPr>
        <w:pStyle w:val="8"/>
        <w:numPr>
          <w:ilvl w:val="0"/>
          <w:numId w:val="1"/>
        </w:numPr>
        <w:ind w:firstLineChars="0"/>
      </w:pPr>
      <w:r>
        <w:rPr>
          <w:rFonts w:hint="eastAsia"/>
        </w:rPr>
        <w:t>热电偶传感器</w:t>
      </w:r>
    </w:p>
    <w:p>
      <w:pPr>
        <w:pStyle w:val="8"/>
        <w:numPr>
          <w:ilvl w:val="0"/>
          <w:numId w:val="49"/>
        </w:numPr>
        <w:ind w:firstLineChars="0"/>
        <w:rPr>
          <w:rFonts w:hint="eastAsia"/>
        </w:rPr>
      </w:pPr>
      <w:r>
        <w:rPr>
          <w:rFonts w:hint="eastAsia"/>
        </w:rPr>
        <w:t>温标</w:t>
      </w:r>
    </w:p>
    <w:p>
      <w:pPr>
        <w:pStyle w:val="8"/>
        <w:numPr>
          <w:ilvl w:val="0"/>
          <w:numId w:val="50"/>
        </w:numPr>
        <w:ind w:firstLineChars="0"/>
        <w:rPr>
          <w:rFonts w:hint="eastAsia"/>
        </w:rPr>
      </w:pPr>
      <w:r>
        <w:rPr>
          <w:rFonts w:hint="eastAsia"/>
          <w:bCs/>
        </w:rPr>
        <w:t>华氏温标</w:t>
      </w:r>
    </w:p>
    <w:p>
      <w:pPr>
        <w:pStyle w:val="8"/>
        <w:numPr>
          <w:ilvl w:val="0"/>
          <w:numId w:val="50"/>
        </w:numPr>
        <w:ind w:firstLineChars="0"/>
        <w:rPr>
          <w:rFonts w:hint="eastAsia"/>
        </w:rPr>
      </w:pPr>
      <w:r>
        <w:rPr>
          <w:rFonts w:hint="eastAsia"/>
          <w:b/>
        </w:rPr>
        <w:t>摄氏温标t</w:t>
      </w:r>
      <w:r>
        <w:rPr>
          <w:rFonts w:hint="eastAsia"/>
        </w:rPr>
        <w:t>：</w:t>
      </w:r>
      <w:r>
        <w:rPr>
          <w:rFonts w:hint="eastAsia"/>
          <w:bCs/>
        </w:rPr>
        <w:t>摄氏温标规定，标准大气压下</w:t>
      </w:r>
      <w:r>
        <w:rPr>
          <w:rFonts w:hint="eastAsia"/>
        </w:rPr>
        <w:t>（</w:t>
      </w:r>
      <w:r>
        <w:t>101325 Pa</w:t>
      </w:r>
      <w:r>
        <w:rPr>
          <w:rFonts w:hint="eastAsia"/>
        </w:rPr>
        <w:t>）</w:t>
      </w:r>
      <w:r>
        <w:rPr>
          <w:rFonts w:hint="eastAsia"/>
          <w:bCs/>
        </w:rPr>
        <w:t>冰融点为</w:t>
      </w:r>
      <w:r>
        <w:rPr>
          <w:bCs/>
        </w:rPr>
        <w:t>0</w:t>
      </w:r>
      <w:r>
        <w:rPr>
          <w:rFonts w:hint="eastAsia"/>
          <w:bCs/>
        </w:rPr>
        <w:t>度，水沸点为</w:t>
      </w:r>
      <w:r>
        <w:rPr>
          <w:bCs/>
        </w:rPr>
        <w:t>100</w:t>
      </w:r>
      <w:r>
        <w:rPr>
          <w:rFonts w:hint="eastAsia"/>
          <w:bCs/>
        </w:rPr>
        <w:t>度，两者中间分</w:t>
      </w:r>
      <w:r>
        <w:rPr>
          <w:bCs/>
        </w:rPr>
        <w:t>100</w:t>
      </w:r>
      <w:r>
        <w:rPr>
          <w:rFonts w:hint="eastAsia"/>
          <w:bCs/>
        </w:rPr>
        <w:t>格，每格为摄氏</w:t>
      </w:r>
      <w:r>
        <w:rPr>
          <w:bCs/>
        </w:rPr>
        <w:t>1</w:t>
      </w:r>
      <w:r>
        <w:rPr>
          <w:rFonts w:hint="eastAsia"/>
          <w:bCs/>
        </w:rPr>
        <w:t>度，符号为℃。</w:t>
      </w:r>
    </w:p>
    <w:p>
      <w:pPr>
        <w:pStyle w:val="8"/>
        <w:numPr>
          <w:ilvl w:val="0"/>
          <w:numId w:val="50"/>
        </w:numPr>
        <w:ind w:firstLineChars="0"/>
        <w:rPr>
          <w:rFonts w:hint="eastAsia"/>
        </w:rPr>
      </w:pPr>
      <w:r>
        <w:rPr>
          <w:rFonts w:hint="eastAsia"/>
          <w:b/>
        </w:rPr>
        <w:t>热力学温标（开氏温标）T：</w:t>
      </w:r>
      <w:r>
        <w:rPr>
          <w:rFonts w:hint="eastAsia"/>
        </w:rPr>
        <w:t>热力学温标规定分子停止运动时的温度为绝对零度，水的三相点的温度为273.16K，把它们均分273.16格，每格为1K。</w:t>
      </w:r>
    </w:p>
    <w:p>
      <w:pPr>
        <w:pStyle w:val="8"/>
        <w:ind w:left="1263" w:firstLine="0" w:firstLineChars="0"/>
        <w:rPr>
          <w:rFonts w:hint="eastAsia"/>
        </w:rPr>
      </w:pPr>
      <w:r>
        <w:t>273.15K=0</w:t>
      </w:r>
      <w:r>
        <w:rPr>
          <w:rFonts w:hint="eastAsia" w:ascii="宋体" w:hAnsi="宋体" w:eastAsia="宋体" w:cs="宋体"/>
        </w:rPr>
        <w:t>℃</w:t>
      </w:r>
      <w:r>
        <w:rPr>
          <w:rFonts w:hint="eastAsia"/>
        </w:rPr>
        <w:t xml:space="preserve"> </w:t>
      </w:r>
    </w:p>
    <w:p>
      <w:pPr>
        <w:tabs>
          <w:tab w:val="left" w:pos="1320"/>
        </w:tabs>
        <w:rPr>
          <w:rFonts w:hint="eastAsia"/>
        </w:rPr>
      </w:pPr>
      <w:r>
        <w:tab/>
      </w:r>
      <w:r>
        <w:t>T=t</w:t>
      </w:r>
      <w:r>
        <w:rPr>
          <w:rFonts w:hint="eastAsia"/>
        </w:rPr>
        <w:t>＋</w:t>
      </w:r>
      <w:r>
        <w:t>273.15</w:t>
      </w:r>
    </w:p>
    <w:p>
      <w:pPr>
        <w:pStyle w:val="8"/>
        <w:numPr>
          <w:ilvl w:val="0"/>
          <w:numId w:val="49"/>
        </w:numPr>
        <w:ind w:firstLineChars="0"/>
        <w:rPr>
          <w:b/>
        </w:rPr>
      </w:pPr>
      <w:r>
        <w:rPr>
          <w:rFonts w:hint="eastAsia"/>
          <w:b/>
        </w:rPr>
        <w:t>热电效应本质及影响因素</w:t>
      </w:r>
    </w:p>
    <w:p>
      <w:pPr>
        <w:pStyle w:val="8"/>
        <w:numPr>
          <w:ilvl w:val="0"/>
          <w:numId w:val="51"/>
        </w:numPr>
        <w:ind w:firstLineChars="0"/>
        <w:rPr>
          <w:rFonts w:hint="eastAsia"/>
        </w:rPr>
      </w:pPr>
      <w:r>
        <w:rPr>
          <w:rFonts w:hint="eastAsia"/>
        </w:rPr>
        <w:t>热点效应：在两种不同材料的导体A和B组成的闭合回路中，当两个结点温度不相同时，回路将产生电动势。</w:t>
      </w:r>
    </w:p>
    <w:p>
      <w:pPr>
        <w:pStyle w:val="8"/>
        <w:numPr>
          <w:ilvl w:val="0"/>
          <w:numId w:val="51"/>
        </w:numPr>
        <w:ind w:firstLineChars="0"/>
        <w:rPr>
          <w:rFonts w:hint="eastAsia"/>
        </w:rPr>
      </w:pPr>
      <w:r>
        <w:rPr>
          <w:rFonts w:hint="eastAsia"/>
          <w:b/>
        </w:rPr>
        <w:t>本质</w:t>
      </w:r>
      <w:r>
        <w:rPr>
          <w:rFonts w:hint="eastAsia"/>
        </w:rPr>
        <w:t>：热电偶产生的热电动势</w:t>
      </w:r>
      <w:r>
        <w:rPr>
          <w:i/>
          <w:iCs/>
        </w:rPr>
        <w:t>E</w:t>
      </w:r>
      <w:r>
        <w:rPr>
          <w:vertAlign w:val="subscript"/>
        </w:rPr>
        <w:t>AB</w:t>
      </w:r>
      <w:r>
        <w:t>(</w:t>
      </w:r>
      <w:r>
        <w:rPr>
          <w:i/>
          <w:iCs/>
        </w:rPr>
        <w:t>T</w:t>
      </w:r>
      <w:r>
        <w:rPr>
          <w:rFonts w:hint="eastAsia"/>
        </w:rPr>
        <w:t>，</w:t>
      </w:r>
      <w:r>
        <w:rPr>
          <w:i/>
          <w:iCs/>
        </w:rPr>
        <w:t>T</w:t>
      </w:r>
      <w:r>
        <w:rPr>
          <w:vertAlign w:val="subscript"/>
        </w:rPr>
        <w:t>0</w:t>
      </w:r>
      <w:r>
        <w:t>)由接触电动势和每一个导体的温差电动势两部分组成</w:t>
      </w:r>
      <w:r>
        <w:rPr>
          <w:rFonts w:hint="eastAsia"/>
        </w:rPr>
        <w:t>。两种不同的金属互相接触时，由于不同金属内自由电子的密度不同，在两金属</w:t>
      </w:r>
      <w:r>
        <w:t>A</w:t>
      </w:r>
      <w:r>
        <w:rPr>
          <w:rFonts w:hint="eastAsia"/>
        </w:rPr>
        <w:t>和</w:t>
      </w:r>
      <w:r>
        <w:t>B</w:t>
      </w:r>
      <w:r>
        <w:rPr>
          <w:rFonts w:hint="eastAsia"/>
        </w:rPr>
        <w:t>的接触点处会发生自由电子的相互扩散现象。自由电子将从密度大的金属</w:t>
      </w:r>
      <w:r>
        <w:t>A</w:t>
      </w:r>
      <w:r>
        <w:rPr>
          <w:rFonts w:hint="eastAsia"/>
        </w:rPr>
        <w:t>扩散到密度小的金属</w:t>
      </w:r>
      <w:r>
        <w:t>B</w:t>
      </w:r>
      <w:r>
        <w:rPr>
          <w:rFonts w:hint="eastAsia"/>
        </w:rPr>
        <w:t>，使</w:t>
      </w:r>
      <w:r>
        <w:t>A</w:t>
      </w:r>
      <w:r>
        <w:rPr>
          <w:rFonts w:hint="eastAsia"/>
        </w:rPr>
        <w:t>失去电子带正电，</w:t>
      </w:r>
      <w:r>
        <w:t>B</w:t>
      </w:r>
      <w:r>
        <w:rPr>
          <w:rFonts w:hint="eastAsia"/>
        </w:rPr>
        <w:t>得到电子带负电，从而产生电位差，该电位差的方向与扩散进行的方向相反，阻碍扩散作用的继续进行。当扩散作用与阻碍扩散的作用相等时，导体便处于一种动态平衡状态。此时</w:t>
      </w:r>
      <w:r>
        <w:t>A</w:t>
      </w:r>
      <w:r>
        <w:rPr>
          <w:rFonts w:hint="eastAsia"/>
        </w:rPr>
        <w:t>与</w:t>
      </w:r>
      <w:r>
        <w:t>B</w:t>
      </w:r>
      <w:r>
        <w:rPr>
          <w:rFonts w:hint="eastAsia"/>
        </w:rPr>
        <w:t>两导体接触处的电位差称之为接触电动势。</w:t>
      </w:r>
    </w:p>
    <w:p>
      <w:pPr>
        <w:pStyle w:val="8"/>
        <w:ind w:left="1260" w:firstLine="0" w:firstLineChars="0"/>
        <w:rPr>
          <w:rFonts w:hint="eastAsia"/>
        </w:rPr>
      </w:pPr>
      <w:r>
        <w:rPr>
          <w:rFonts w:hint="eastAsia"/>
        </w:rPr>
        <w:drawing>
          <wp:inline distT="0" distB="0" distL="0" distR="0">
            <wp:extent cx="1828800" cy="1398905"/>
            <wp:effectExtent l="19050" t="0" r="0" b="0"/>
            <wp:docPr id="3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3"/>
                    <pic:cNvPicPr>
                      <a:picLocks noChangeAspect="1" noChangeArrowheads="1"/>
                    </pic:cNvPicPr>
                  </pic:nvPicPr>
                  <pic:blipFill>
                    <a:blip r:embed="rId47" cstate="print"/>
                    <a:srcRect l="9214" t="49669" r="72469" b="25386"/>
                    <a:stretch>
                      <a:fillRect/>
                    </a:stretch>
                  </pic:blipFill>
                  <pic:spPr>
                    <a:xfrm>
                      <a:off x="0" y="0"/>
                      <a:ext cx="1828800" cy="1399309"/>
                    </a:xfrm>
                    <a:prstGeom prst="rect">
                      <a:avLst/>
                    </a:prstGeom>
                    <a:noFill/>
                    <a:ln w="9525">
                      <a:noFill/>
                      <a:miter lim="800000"/>
                      <a:headEnd/>
                      <a:tailEnd/>
                    </a:ln>
                  </pic:spPr>
                </pic:pic>
              </a:graphicData>
            </a:graphic>
          </wp:inline>
        </w:drawing>
      </w:r>
    </w:p>
    <w:p>
      <w:pPr>
        <w:pStyle w:val="8"/>
        <w:numPr>
          <w:ilvl w:val="0"/>
          <w:numId w:val="51"/>
        </w:numPr>
        <w:ind w:firstLineChars="0"/>
        <w:rPr>
          <w:rFonts w:hint="eastAsia"/>
        </w:rPr>
      </w:pPr>
      <w:r>
        <w:rPr>
          <w:rFonts w:hint="eastAsia"/>
        </w:rPr>
        <w:t>有关热电动势的几个结论</w:t>
      </w:r>
    </w:p>
    <w:p>
      <w:pPr>
        <w:pStyle w:val="8"/>
        <w:numPr>
          <w:ilvl w:val="0"/>
          <w:numId w:val="52"/>
        </w:numPr>
        <w:ind w:firstLineChars="0"/>
        <w:rPr>
          <w:rFonts w:hint="eastAsia"/>
        </w:rPr>
      </w:pPr>
      <w:r>
        <w:rPr>
          <w:rFonts w:hint="eastAsia"/>
        </w:rPr>
        <w:t>如果热电偶两根电极材料相同，即使两端温度不同（</w:t>
      </w:r>
      <w:r>
        <w:rPr>
          <w:i/>
          <w:iCs/>
        </w:rPr>
        <w:t>t</w:t>
      </w:r>
      <w:r>
        <w:t>≠</w:t>
      </w:r>
      <w:r>
        <w:rPr>
          <w:i/>
          <w:iCs/>
        </w:rPr>
        <w:t>t</w:t>
      </w:r>
      <w:r>
        <w:rPr>
          <w:vertAlign w:val="subscript"/>
        </w:rPr>
        <w:t>0</w:t>
      </w:r>
      <w:r>
        <w:rPr>
          <w:rFonts w:hint="eastAsia"/>
        </w:rPr>
        <w:t>），但总输出热电动势仍为零。因此必须由两种不同材料才能构成热电偶。</w:t>
      </w:r>
    </w:p>
    <w:p>
      <w:pPr>
        <w:pStyle w:val="8"/>
        <w:numPr>
          <w:ilvl w:val="0"/>
          <w:numId w:val="52"/>
        </w:numPr>
        <w:ind w:firstLineChars="0"/>
        <w:rPr>
          <w:rFonts w:hint="eastAsia"/>
        </w:rPr>
      </w:pPr>
      <w:r>
        <w:rPr>
          <w:rFonts w:hint="eastAsia"/>
        </w:rPr>
        <w:t>如果热电偶两结点温度相同，则回路总的热电动势必然等于零。两结点温差越大，热电动势越大。</w:t>
      </w:r>
    </w:p>
    <w:p>
      <w:pPr>
        <w:pStyle w:val="8"/>
        <w:numPr>
          <w:ilvl w:val="0"/>
          <w:numId w:val="52"/>
        </w:numPr>
        <w:ind w:firstLineChars="0"/>
        <w:rPr>
          <w:rFonts w:hint="eastAsia"/>
        </w:rPr>
      </w:pPr>
      <w:r>
        <w:rPr>
          <w:rFonts w:hint="eastAsia"/>
        </w:rPr>
        <w:t>式中未包含与热电偶的尺寸形状有关的参数，所以热电动势的大小只与材料和结点温度有关。</w:t>
      </w:r>
    </w:p>
    <w:p>
      <w:pPr>
        <w:pStyle w:val="8"/>
        <w:numPr>
          <w:ilvl w:val="0"/>
          <w:numId w:val="52"/>
        </w:numPr>
        <w:ind w:firstLineChars="0"/>
        <w:rPr>
          <w:rFonts w:hint="eastAsia"/>
        </w:rPr>
      </w:pPr>
      <w:r>
        <w:t>如果以摄氏温度为单位，</w:t>
      </w:r>
      <w:r>
        <w:rPr>
          <w:i/>
          <w:iCs/>
        </w:rPr>
        <w:t>E</w:t>
      </w:r>
      <w:r>
        <w:rPr>
          <w:vertAlign w:val="subscript"/>
        </w:rPr>
        <w:t>AB</w:t>
      </w:r>
      <w:r>
        <w:t>(</w:t>
      </w:r>
      <w:r>
        <w:rPr>
          <w:i/>
          <w:iCs/>
        </w:rPr>
        <w:t>T</w:t>
      </w:r>
      <w:r>
        <w:rPr>
          <w:rFonts w:hint="eastAsia"/>
        </w:rPr>
        <w:t>，</w:t>
      </w:r>
      <w:r>
        <w:rPr>
          <w:i/>
          <w:iCs/>
        </w:rPr>
        <w:t>T</w:t>
      </w:r>
      <w:r>
        <w:rPr>
          <w:vertAlign w:val="subscript"/>
        </w:rPr>
        <w:t>0</w:t>
      </w:r>
      <w:r>
        <w:t>)</w:t>
      </w:r>
      <w:r>
        <w:rPr>
          <w:rFonts w:hint="eastAsia"/>
        </w:rPr>
        <w:t>也可以写成</w:t>
      </w:r>
      <w:r>
        <w:rPr>
          <w:i/>
          <w:iCs/>
        </w:rPr>
        <w:t>E</w:t>
      </w:r>
      <w:r>
        <w:rPr>
          <w:vertAlign w:val="subscript"/>
        </w:rPr>
        <w:t>AB</w:t>
      </w:r>
      <w:r>
        <w:t>(</w:t>
      </w:r>
      <w:r>
        <w:rPr>
          <w:i/>
          <w:iCs/>
        </w:rPr>
        <w:t>t</w:t>
      </w:r>
      <w:r>
        <w:rPr>
          <w:rFonts w:hint="eastAsia"/>
        </w:rPr>
        <w:t>，</w:t>
      </w:r>
      <w:r>
        <w:rPr>
          <w:i/>
          <w:iCs/>
        </w:rPr>
        <w:t>t</w:t>
      </w:r>
      <w:r>
        <w:rPr>
          <w:vertAlign w:val="subscript"/>
        </w:rPr>
        <w:t>0</w:t>
      </w:r>
      <w:r>
        <w:t>)</w:t>
      </w:r>
      <w:r>
        <w:rPr>
          <w:rFonts w:hint="eastAsia"/>
        </w:rPr>
        <w:t>，其物理意义虽然有所不同，但电动势的数值是相同的。</w:t>
      </w:r>
    </w:p>
    <w:p>
      <w:pPr>
        <w:pStyle w:val="8"/>
        <w:numPr>
          <w:ilvl w:val="0"/>
          <w:numId w:val="52"/>
        </w:numPr>
        <w:ind w:firstLineChars="0"/>
        <w:rPr>
          <w:rFonts w:hint="eastAsia"/>
        </w:rPr>
      </w:pPr>
      <w:r>
        <w:rPr>
          <w:rFonts w:hint="eastAsia"/>
        </w:rPr>
        <w:t>结论：热电动势大致与两个结点的温差</w:t>
      </w:r>
      <w:r>
        <w:t>Δ</w:t>
      </w:r>
      <w:r>
        <w:rPr>
          <w:i/>
          <w:iCs/>
        </w:rPr>
        <w:t>T</w:t>
      </w:r>
      <w:r>
        <w:rPr>
          <w:rFonts w:hint="eastAsia"/>
        </w:rPr>
        <w:t>或</w:t>
      </w:r>
      <w:r>
        <w:t>Δ</w:t>
      </w:r>
      <w:r>
        <w:rPr>
          <w:i/>
          <w:iCs/>
        </w:rPr>
        <w:t xml:space="preserve">t </w:t>
      </w:r>
      <w:r>
        <w:rPr>
          <w:rFonts w:hint="eastAsia"/>
        </w:rPr>
        <w:t>成正比。</w:t>
      </w:r>
    </w:p>
    <w:p>
      <w:pPr>
        <w:pStyle w:val="8"/>
        <w:numPr>
          <w:ilvl w:val="0"/>
          <w:numId w:val="49"/>
        </w:numPr>
        <w:ind w:firstLineChars="0"/>
        <w:rPr>
          <w:b/>
        </w:rPr>
      </w:pPr>
      <w:r>
        <w:rPr>
          <w:rFonts w:hint="eastAsia"/>
          <w:b/>
        </w:rPr>
        <w:t>中间导体定律</w:t>
      </w:r>
    </w:p>
    <w:p>
      <w:pPr>
        <w:ind w:left="720"/>
      </w:pPr>
      <w:r>
        <w:rPr>
          <w:rFonts w:hint="eastAsia"/>
        </w:rPr>
        <w:t>若在热电偶回路中插入“中间导体”</w:t>
      </w:r>
      <w:r>
        <w:t>(A</w:t>
      </w:r>
      <w:r>
        <w:rPr>
          <w:rFonts w:hint="eastAsia"/>
        </w:rPr>
        <w:t>、</w:t>
      </w:r>
      <w:r>
        <w:t>B</w:t>
      </w:r>
      <w:r>
        <w:rPr>
          <w:rFonts w:hint="eastAsia"/>
        </w:rPr>
        <w:t>热电极之外的其他导体</w:t>
      </w:r>
      <w:r>
        <w:t>),</w:t>
      </w:r>
      <w:r>
        <w:rPr>
          <w:rFonts w:hint="eastAsia"/>
        </w:rPr>
        <w:t>只要中间导体两端温度相同</w:t>
      </w:r>
      <w:r>
        <w:t>,</w:t>
      </w:r>
      <w:r>
        <w:rPr>
          <w:rFonts w:hint="eastAsia"/>
        </w:rPr>
        <w:t>则对热电偶回路的总热电动势无影响。利用热电偶来实际测温时，连接导线、显示仪表和接插件等均可看成是中间导体，只要保证这些中间导体两端的温度各自相同，则对热电偶的热电动势没有影响。</w:t>
      </w:r>
    </w:p>
    <w:p>
      <w:pPr>
        <w:ind w:left="840"/>
      </w:pPr>
    </w:p>
    <w:p>
      <w:pPr>
        <w:ind w:firstLine="840" w:firstLineChars="400"/>
        <w:rPr>
          <w:rFonts w:hint="eastAsia"/>
        </w:rPr>
      </w:pPr>
      <w:r>
        <w:drawing>
          <wp:inline distT="0" distB="0" distL="0" distR="0">
            <wp:extent cx="3060065" cy="996950"/>
            <wp:effectExtent l="19050" t="0" r="6373" b="0"/>
            <wp:docPr id="36" name="图片 7" descr="精品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descr="精品9-3"/>
                    <pic:cNvPicPr>
                      <a:picLocks noChangeAspect="1" noChangeArrowheads="1"/>
                    </pic:cNvPicPr>
                  </pic:nvPicPr>
                  <pic:blipFill>
                    <a:blip r:embed="rId48" cstate="print"/>
                    <a:srcRect/>
                    <a:stretch>
                      <a:fillRect/>
                    </a:stretch>
                  </pic:blipFill>
                  <pic:spPr>
                    <a:xfrm>
                      <a:off x="0" y="0"/>
                      <a:ext cx="3062260" cy="998043"/>
                    </a:xfrm>
                    <a:prstGeom prst="rect">
                      <a:avLst/>
                    </a:prstGeom>
                    <a:noFill/>
                    <a:ln w="9525">
                      <a:noFill/>
                      <a:miter lim="800000"/>
                      <a:headEnd/>
                      <a:tailEnd/>
                    </a:ln>
                  </pic:spPr>
                </pic:pic>
              </a:graphicData>
            </a:graphic>
          </wp:inline>
        </w:drawing>
      </w:r>
    </w:p>
    <w:p>
      <w:pPr>
        <w:pStyle w:val="8"/>
        <w:numPr>
          <w:ilvl w:val="0"/>
          <w:numId w:val="49"/>
        </w:numPr>
        <w:ind w:firstLineChars="0"/>
        <w:rPr>
          <w:rFonts w:hint="eastAsia"/>
        </w:rPr>
      </w:pPr>
      <w:r>
        <w:rPr>
          <w:rFonts w:hint="eastAsia"/>
        </w:rPr>
        <w:t>参考电极定律</w:t>
      </w:r>
    </w:p>
    <w:p>
      <w:pPr>
        <w:ind w:left="840"/>
      </w:pPr>
      <w:r>
        <w:rPr>
          <w:rFonts w:hint="eastAsia"/>
        </w:rPr>
        <w:t>已知热电极</w:t>
      </w:r>
      <w:r>
        <w:t>A</w:t>
      </w:r>
      <w:r>
        <w:rPr>
          <w:rFonts w:hint="eastAsia"/>
        </w:rPr>
        <w:t>、</w:t>
      </w:r>
      <w:r>
        <w:t>B</w:t>
      </w:r>
      <w:r>
        <w:rPr>
          <w:rFonts w:hint="eastAsia"/>
        </w:rPr>
        <w:t>与参考电极</w:t>
      </w:r>
      <w:r>
        <w:t xml:space="preserve">C </w:t>
      </w:r>
      <w:r>
        <w:rPr>
          <w:rFonts w:hint="eastAsia"/>
        </w:rPr>
        <w:t>组成的热电偶在结点温度为（</w:t>
      </w:r>
      <w:r>
        <w:rPr>
          <w:i/>
          <w:iCs/>
        </w:rPr>
        <w:t>t</w:t>
      </w:r>
      <w:r>
        <w:t>,</w:t>
      </w:r>
      <w:r>
        <w:rPr>
          <w:i/>
          <w:iCs/>
        </w:rPr>
        <w:t>t</w:t>
      </w:r>
      <w:r>
        <w:rPr>
          <w:vertAlign w:val="subscript"/>
        </w:rPr>
        <w:t>0</w:t>
      </w:r>
      <w:r>
        <w:rPr>
          <w:rFonts w:hint="eastAsia"/>
        </w:rPr>
        <w:t>）时的热电动势分别为</w:t>
      </w:r>
      <w:r>
        <w:rPr>
          <w:i/>
          <w:iCs/>
        </w:rPr>
        <w:t>E</w:t>
      </w:r>
      <w:r>
        <w:rPr>
          <w:vertAlign w:val="subscript"/>
        </w:rPr>
        <w:t>AC</w:t>
      </w:r>
      <w:r>
        <w:t>(</w:t>
      </w:r>
      <w:r>
        <w:rPr>
          <w:i/>
          <w:iCs/>
        </w:rPr>
        <w:t>t</w:t>
      </w:r>
      <w:r>
        <w:t>,</w:t>
      </w:r>
      <w:r>
        <w:rPr>
          <w:i/>
          <w:iCs/>
        </w:rPr>
        <w:t>t</w:t>
      </w:r>
      <w:r>
        <w:rPr>
          <w:vertAlign w:val="subscript"/>
        </w:rPr>
        <w:t>0</w:t>
      </w:r>
      <w:r>
        <w:t>)</w:t>
      </w:r>
      <w:r>
        <w:rPr>
          <w:rFonts w:hint="eastAsia"/>
        </w:rPr>
        <w:t>，</w:t>
      </w:r>
      <w:r>
        <w:rPr>
          <w:i/>
          <w:iCs/>
        </w:rPr>
        <w:t>E</w:t>
      </w:r>
      <w:r>
        <w:rPr>
          <w:vertAlign w:val="subscript"/>
        </w:rPr>
        <w:t>BC</w:t>
      </w:r>
      <w:r>
        <w:t>(</w:t>
      </w:r>
      <w:r>
        <w:rPr>
          <w:i/>
          <w:iCs/>
        </w:rPr>
        <w:t>t</w:t>
      </w:r>
      <w:r>
        <w:t>,</w:t>
      </w:r>
      <w:r>
        <w:rPr>
          <w:i/>
          <w:iCs/>
        </w:rPr>
        <w:t>t</w:t>
      </w:r>
      <w:r>
        <w:rPr>
          <w:vertAlign w:val="subscript"/>
        </w:rPr>
        <w:t>0</w:t>
      </w:r>
      <w:r>
        <w:t>)</w:t>
      </w:r>
      <w:r>
        <w:rPr>
          <w:rFonts w:hint="eastAsia"/>
        </w:rPr>
        <w:t>，则在相同温度下，由</w:t>
      </w:r>
      <w:r>
        <w:t>A</w:t>
      </w:r>
      <w:r>
        <w:rPr>
          <w:rFonts w:hint="eastAsia"/>
        </w:rPr>
        <w:t>、</w:t>
      </w:r>
      <w:r>
        <w:t>B</w:t>
      </w:r>
      <w:r>
        <w:rPr>
          <w:rFonts w:hint="eastAsia"/>
        </w:rPr>
        <w:t>两种热电极配对后的热电动势</w:t>
      </w:r>
      <w:r>
        <w:rPr>
          <w:i/>
          <w:iCs/>
        </w:rPr>
        <w:t>E</w:t>
      </w:r>
      <w:r>
        <w:rPr>
          <w:vertAlign w:val="subscript"/>
        </w:rPr>
        <w:t>AB</w:t>
      </w:r>
      <w:r>
        <w:t>(</w:t>
      </w:r>
      <w:r>
        <w:rPr>
          <w:i/>
          <w:iCs/>
        </w:rPr>
        <w:t>t</w:t>
      </w:r>
      <w:r>
        <w:t>,</w:t>
      </w:r>
      <w:r>
        <w:rPr>
          <w:i/>
          <w:iCs/>
        </w:rPr>
        <w:t>t</w:t>
      </w:r>
      <w:r>
        <w:rPr>
          <w:vertAlign w:val="subscript"/>
        </w:rPr>
        <w:t>0</w:t>
      </w:r>
      <w:r>
        <w:t>)</w:t>
      </w:r>
      <w:r>
        <w:rPr>
          <w:rFonts w:hint="eastAsia"/>
        </w:rPr>
        <w:t>：</w:t>
      </w:r>
    </w:p>
    <w:p>
      <w:pPr>
        <w:ind w:firstLine="1680" w:firstLineChars="800"/>
        <w:rPr>
          <w:lang w:val="de-DE"/>
        </w:rPr>
      </w:pPr>
      <w:r>
        <w:rPr>
          <w:i/>
          <w:iCs/>
          <w:lang w:val="de-DE"/>
        </w:rPr>
        <w:t xml:space="preserve">           E</w:t>
      </w:r>
      <w:r>
        <w:rPr>
          <w:vertAlign w:val="subscript"/>
          <w:lang w:val="de-DE"/>
        </w:rPr>
        <w:t>AB</w:t>
      </w:r>
      <w:r>
        <w:rPr>
          <w:rFonts w:hint="eastAsia"/>
          <w:lang w:val="de-DE"/>
        </w:rPr>
        <w:t>（</w:t>
      </w:r>
      <w:r>
        <w:rPr>
          <w:i/>
          <w:iCs/>
          <w:lang w:val="de-DE"/>
        </w:rPr>
        <w:t>t</w:t>
      </w:r>
      <w:r>
        <w:rPr>
          <w:lang w:val="de-DE"/>
        </w:rPr>
        <w:t>,</w:t>
      </w:r>
      <w:r>
        <w:rPr>
          <w:i/>
          <w:iCs/>
          <w:lang w:val="de-DE"/>
        </w:rPr>
        <w:t>t</w:t>
      </w:r>
      <w:r>
        <w:rPr>
          <w:vertAlign w:val="subscript"/>
          <w:lang w:val="de-DE"/>
        </w:rPr>
        <w:t>0</w:t>
      </w:r>
      <w:r>
        <w:rPr>
          <w:rFonts w:hint="eastAsia"/>
          <w:lang w:val="de-DE"/>
        </w:rPr>
        <w:t>）</w:t>
      </w:r>
      <w:r>
        <w:rPr>
          <w:lang w:val="de-DE"/>
        </w:rPr>
        <w:t>=</w:t>
      </w:r>
      <w:r>
        <w:rPr>
          <w:i/>
          <w:iCs/>
          <w:lang w:val="de-DE"/>
        </w:rPr>
        <w:t>E</w:t>
      </w:r>
      <w:r>
        <w:rPr>
          <w:vertAlign w:val="subscript"/>
          <w:lang w:val="de-DE"/>
        </w:rPr>
        <w:t>AC</w:t>
      </w:r>
      <w:r>
        <w:rPr>
          <w:lang w:val="de-DE"/>
        </w:rPr>
        <w:t>(</w:t>
      </w:r>
      <w:r>
        <w:rPr>
          <w:i/>
          <w:iCs/>
          <w:lang w:val="de-DE"/>
        </w:rPr>
        <w:t>t</w:t>
      </w:r>
      <w:r>
        <w:rPr>
          <w:lang w:val="de-DE"/>
        </w:rPr>
        <w:t>,</w:t>
      </w:r>
      <w:r>
        <w:rPr>
          <w:i/>
          <w:iCs/>
          <w:lang w:val="de-DE"/>
        </w:rPr>
        <w:t>t</w:t>
      </w:r>
      <w:r>
        <w:rPr>
          <w:vertAlign w:val="subscript"/>
          <w:lang w:val="de-DE"/>
        </w:rPr>
        <w:t>0</w:t>
      </w:r>
      <w:r>
        <w:rPr>
          <w:lang w:val="de-DE"/>
        </w:rPr>
        <w:t>)</w:t>
      </w:r>
      <w:r>
        <w:rPr>
          <w:rFonts w:hint="eastAsia"/>
        </w:rPr>
        <w:sym w:font="Symbol" w:char="002D"/>
      </w:r>
      <w:r>
        <w:rPr>
          <w:i/>
          <w:iCs/>
          <w:lang w:val="de-DE"/>
        </w:rPr>
        <w:t>E</w:t>
      </w:r>
      <w:r>
        <w:rPr>
          <w:vertAlign w:val="subscript"/>
          <w:lang w:val="de-DE"/>
        </w:rPr>
        <w:t>BC</w:t>
      </w:r>
      <w:r>
        <w:rPr>
          <w:lang w:val="de-DE"/>
        </w:rPr>
        <w:t>(</w:t>
      </w:r>
      <w:r>
        <w:rPr>
          <w:i/>
          <w:iCs/>
          <w:lang w:val="de-DE"/>
        </w:rPr>
        <w:t>t</w:t>
      </w:r>
      <w:r>
        <w:rPr>
          <w:lang w:val="de-DE"/>
        </w:rPr>
        <w:t>,</w:t>
      </w:r>
      <w:r>
        <w:rPr>
          <w:i/>
          <w:iCs/>
          <w:lang w:val="de-DE"/>
        </w:rPr>
        <w:t>t</w:t>
      </w:r>
      <w:r>
        <w:rPr>
          <w:vertAlign w:val="subscript"/>
          <w:lang w:val="de-DE"/>
        </w:rPr>
        <w:t>0</w:t>
      </w:r>
      <w:r>
        <w:rPr>
          <w:lang w:val="de-DE"/>
        </w:rPr>
        <w:t>)</w:t>
      </w:r>
    </w:p>
    <w:p>
      <w:pPr>
        <w:ind w:left="840" w:leftChars="400"/>
        <w:rPr>
          <w:rFonts w:hint="eastAsia"/>
        </w:rPr>
      </w:pPr>
      <w:r>
        <w:rPr>
          <w:rFonts w:hint="eastAsia"/>
        </w:rPr>
        <w:t>参考电极定律简化了热电偶的选配工作。只要获得有关热电极与参考电极配对的热电动势，那么任何两种热电极配对时的热电动势均可求得，就能较快地筛选出适合需要的、性能良好的热电偶。</w:t>
      </w:r>
      <w:r>
        <w:rPr>
          <w:rFonts w:hint="eastAsia"/>
          <w:bCs/>
        </w:rPr>
        <w:t>目前常用纯铂丝作为标准电极。</w:t>
      </w:r>
    </w:p>
    <w:p>
      <w:pPr>
        <w:pStyle w:val="8"/>
        <w:numPr>
          <w:ilvl w:val="0"/>
          <w:numId w:val="49"/>
        </w:numPr>
        <w:ind w:firstLineChars="0"/>
        <w:rPr>
          <w:rFonts w:hint="eastAsia"/>
        </w:rPr>
      </w:pPr>
      <w:r>
        <w:rPr>
          <w:rFonts w:hint="eastAsia"/>
        </w:rPr>
        <w:t>热电偶分度表</w:t>
      </w:r>
    </w:p>
    <w:p>
      <w:pPr>
        <w:ind w:left="840"/>
        <w:rPr>
          <w:rFonts w:hint="eastAsia"/>
        </w:rPr>
      </w:pPr>
      <w:r>
        <w:rPr>
          <w:rFonts w:hint="eastAsia"/>
        </w:rPr>
        <w:t>热电偶的线性较差，多数情况下采用查表法。</w:t>
      </w:r>
    </w:p>
    <w:p>
      <w:pPr>
        <w:ind w:left="840"/>
      </w:pPr>
      <w:r>
        <w:rPr>
          <w:rFonts w:hint="eastAsia"/>
          <w:b/>
          <w:bCs/>
        </w:rPr>
        <w:t>使用分度表时，冷端必须为</w:t>
      </w:r>
      <w:r>
        <w:rPr>
          <w:b/>
          <w:bCs/>
        </w:rPr>
        <w:t>0</w:t>
      </w:r>
      <w:r>
        <w:rPr>
          <w:rFonts w:hint="eastAsia" w:ascii="宋体" w:hAnsi="宋体" w:eastAsia="宋体" w:cs="宋体"/>
          <w:b/>
          <w:bCs/>
        </w:rPr>
        <w:t>℃</w:t>
      </w:r>
      <w:r>
        <w:t xml:space="preserve"> </w:t>
      </w:r>
      <w:r>
        <w:rPr>
          <w:rFonts w:hint="eastAsia"/>
        </w:rPr>
        <w:t>。</w:t>
      </w:r>
    </w:p>
    <w:p>
      <w:pPr>
        <w:pStyle w:val="8"/>
        <w:numPr>
          <w:ilvl w:val="0"/>
          <w:numId w:val="49"/>
        </w:numPr>
        <w:ind w:firstLineChars="0"/>
      </w:pPr>
      <w:r>
        <w:rPr>
          <w:rFonts w:hint="eastAsia"/>
        </w:rPr>
        <w:t>热电偶冷端的延长</w:t>
      </w:r>
    </w:p>
    <w:p>
      <w:pPr>
        <w:ind w:left="840"/>
        <w:rPr>
          <w:rFonts w:hint="eastAsia"/>
        </w:rPr>
      </w:pPr>
      <w:r>
        <w:rPr>
          <w:rFonts w:hint="eastAsia"/>
        </w:rPr>
        <w:t>实际测温时，</w:t>
      </w:r>
      <w:r>
        <w:rPr>
          <w:rFonts w:hint="eastAsia"/>
          <w:bCs/>
        </w:rPr>
        <w:t>由于热电偶长度有限</w:t>
      </w:r>
      <w:r>
        <w:rPr>
          <w:rFonts w:hint="eastAsia"/>
        </w:rPr>
        <w:t>，自由端温度将直接受到被测物温度和周围环境温度的影响。例如，</w:t>
      </w:r>
      <w:r>
        <w:rPr>
          <w:rFonts w:hint="eastAsia"/>
          <w:bCs/>
        </w:rPr>
        <w:t>热电偶</w:t>
      </w:r>
      <w:r>
        <w:rPr>
          <w:rFonts w:hint="eastAsia"/>
        </w:rPr>
        <w:t>安装在电炉壁上，而自由端放在接线盒内，电炉壁周围温度不稳定，波及接线盒内的自由端， 造成测量误差。虽然可以将</w:t>
      </w:r>
      <w:r>
        <w:rPr>
          <w:rFonts w:hint="eastAsia"/>
          <w:bCs/>
        </w:rPr>
        <w:t>热电偶</w:t>
      </w:r>
      <w:r>
        <w:rPr>
          <w:rFonts w:hint="eastAsia"/>
        </w:rPr>
        <w:t>做得很长， 但这将提高测量系统的成本，是很不经济的。 工业中一般是采用补偿导线来</w:t>
      </w:r>
      <w:r>
        <w:rPr>
          <w:rFonts w:hint="eastAsia"/>
          <w:bCs/>
        </w:rPr>
        <w:t>延长热电偶</w:t>
      </w:r>
      <w:r>
        <w:rPr>
          <w:rFonts w:hint="eastAsia"/>
        </w:rPr>
        <w:t>的冷端，使之远离高温区。</w:t>
      </w:r>
    </w:p>
    <w:p>
      <w:pPr>
        <w:ind w:left="840"/>
        <w:rPr>
          <w:rFonts w:hint="eastAsia"/>
        </w:rPr>
      </w:pPr>
      <w:r>
        <w:drawing>
          <wp:inline distT="0" distB="0" distL="0" distR="0">
            <wp:extent cx="1795780" cy="1059815"/>
            <wp:effectExtent l="19050" t="0" r="0" b="0"/>
            <wp:docPr id="38" name="图片 8" descr="020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descr="0202025"/>
                    <pic:cNvPicPr>
                      <a:picLocks noChangeAspect="1" noChangeArrowheads="1"/>
                    </pic:cNvPicPr>
                  </pic:nvPicPr>
                  <pic:blipFill>
                    <a:blip r:embed="rId49" cstate="print"/>
                    <a:srcRect l="1588" t="1318" r="1518" b="2098"/>
                    <a:stretch>
                      <a:fillRect/>
                    </a:stretch>
                  </pic:blipFill>
                  <pic:spPr>
                    <a:xfrm>
                      <a:off x="0" y="0"/>
                      <a:ext cx="1795328" cy="1059539"/>
                    </a:xfrm>
                    <a:prstGeom prst="rect">
                      <a:avLst/>
                    </a:prstGeom>
                    <a:noFill/>
                    <a:ln w="9525">
                      <a:noFill/>
                      <a:miter lim="800000"/>
                      <a:headEnd/>
                      <a:tailEnd/>
                    </a:ln>
                  </pic:spPr>
                </pic:pic>
              </a:graphicData>
            </a:graphic>
          </wp:inline>
        </w:drawing>
      </w:r>
      <w:r>
        <w:drawing>
          <wp:inline distT="0" distB="0" distL="0" distR="0">
            <wp:extent cx="3011170" cy="1246505"/>
            <wp:effectExtent l="19050" t="0" r="0" b="0"/>
            <wp:docPr id="39" name="图片 9" descr="热电偶丝的冷端延长，东方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 descr="热电偶丝的冷端延长，东方仿真"/>
                    <pic:cNvPicPr>
                      <a:picLocks noChangeAspect="1" noChangeArrowheads="1"/>
                    </pic:cNvPicPr>
                  </pic:nvPicPr>
                  <pic:blipFill>
                    <a:blip r:embed="rId50" cstate="print"/>
                    <a:srcRect t="54355" b="5406"/>
                    <a:stretch>
                      <a:fillRect/>
                    </a:stretch>
                  </pic:blipFill>
                  <pic:spPr>
                    <a:xfrm>
                      <a:off x="0" y="0"/>
                      <a:ext cx="3010682" cy="1246516"/>
                    </a:xfrm>
                    <a:prstGeom prst="rect">
                      <a:avLst/>
                    </a:prstGeom>
                    <a:noFill/>
                    <a:ln w="9525">
                      <a:noFill/>
                      <a:miter lim="800000"/>
                      <a:headEnd/>
                      <a:tailEnd/>
                    </a:ln>
                  </pic:spPr>
                </pic:pic>
              </a:graphicData>
            </a:graphic>
          </wp:inline>
        </w:drawing>
      </w:r>
    </w:p>
    <w:p>
      <w:pPr>
        <w:ind w:left="1050" w:leftChars="500"/>
        <w:rPr>
          <w:rFonts w:hint="eastAsia"/>
        </w:rPr>
      </w:pPr>
      <w:r>
        <w:rPr>
          <w:rFonts w:hint="eastAsia"/>
        </w:rPr>
        <w:t>用</w:t>
      </w:r>
      <w:r>
        <w:t>A‘</w:t>
      </w:r>
      <w:r>
        <w:rPr>
          <w:rFonts w:hint="eastAsia"/>
        </w:rPr>
        <w:t>、</w:t>
      </w:r>
      <w:r>
        <w:t>B’</w:t>
      </w:r>
      <w:r>
        <w:rPr>
          <w:rFonts w:hint="eastAsia"/>
        </w:rPr>
        <w:t>与</w:t>
      </w:r>
      <w:r>
        <w:t>A</w:t>
      </w:r>
      <w:r>
        <w:rPr>
          <w:rFonts w:hint="eastAsia"/>
        </w:rPr>
        <w:t>及</w:t>
      </w:r>
      <w:r>
        <w:t>B</w:t>
      </w:r>
      <w:r>
        <w:rPr>
          <w:rFonts w:hint="eastAsia"/>
        </w:rPr>
        <w:t>连接后，测温回路的总的热电势仅取决于</w:t>
      </w:r>
      <w:r>
        <w:t>A</w:t>
      </w:r>
      <w:r>
        <w:rPr>
          <w:rFonts w:hint="eastAsia"/>
        </w:rPr>
        <w:t>、</w:t>
      </w:r>
      <w:r>
        <w:t>B</w:t>
      </w:r>
      <w:r>
        <w:rPr>
          <w:rFonts w:hint="eastAsia"/>
        </w:rPr>
        <w:t>、</w:t>
      </w:r>
      <w:r>
        <w:rPr>
          <w:i/>
          <w:iCs/>
        </w:rPr>
        <w:t>T</w:t>
      </w:r>
      <w:r>
        <w:rPr>
          <w:rFonts w:hint="eastAsia"/>
        </w:rPr>
        <w:t>及</w:t>
      </w:r>
      <w:r>
        <w:rPr>
          <w:i/>
          <w:iCs/>
        </w:rPr>
        <w:t>T</w:t>
      </w:r>
      <w:r>
        <w:rPr>
          <w:vertAlign w:val="subscript"/>
        </w:rPr>
        <w:t>a</w:t>
      </w:r>
      <w:r>
        <w:rPr>
          <w:rFonts w:hint="eastAsia"/>
        </w:rPr>
        <w:t>（</w:t>
      </w:r>
      <w:r>
        <w:rPr>
          <w:i/>
          <w:iCs/>
        </w:rPr>
        <w:t>T</w:t>
      </w:r>
      <w:r>
        <w:rPr>
          <w:vertAlign w:val="subscript"/>
        </w:rPr>
        <w:t>a</w:t>
      </w:r>
      <w:r>
        <w:rPr>
          <w:rFonts w:hint="eastAsia"/>
        </w:rPr>
        <w:t>为新的自由端，它是稳定的），而与</w:t>
      </w:r>
      <w:r>
        <w:t>A</w:t>
      </w:r>
      <w:r>
        <w:rPr>
          <w:rFonts w:hint="eastAsia"/>
        </w:rPr>
        <w:t>、</w:t>
      </w:r>
      <w:r>
        <w:t>A‘</w:t>
      </w:r>
      <w:r>
        <w:rPr>
          <w:rFonts w:hint="eastAsia"/>
        </w:rPr>
        <w:t>及</w:t>
      </w:r>
      <w:r>
        <w:t>B</w:t>
      </w:r>
      <w:r>
        <w:rPr>
          <w:rFonts w:hint="eastAsia"/>
        </w:rPr>
        <w:t>、</w:t>
      </w:r>
      <w:r>
        <w:t>B’</w:t>
      </w:r>
      <w:r>
        <w:rPr>
          <w:rFonts w:hint="eastAsia"/>
        </w:rPr>
        <w:t>连接处的温度</w:t>
      </w:r>
      <w:r>
        <w:rPr>
          <w:i/>
          <w:iCs/>
        </w:rPr>
        <w:t>T</w:t>
      </w:r>
      <w:r>
        <w:rPr>
          <w:vertAlign w:val="subscript"/>
        </w:rPr>
        <w:t>n</w:t>
      </w:r>
      <w:r>
        <w:rPr>
          <w:rFonts w:hint="eastAsia"/>
        </w:rPr>
        <w:t>（中间温度，它是不稳定的）无关，在</w:t>
      </w:r>
      <w:r>
        <w:rPr>
          <w:i/>
          <w:iCs/>
        </w:rPr>
        <w:t>T</w:t>
      </w:r>
      <w:r>
        <w:rPr>
          <w:vertAlign w:val="subscript"/>
        </w:rPr>
        <w:t>a</w:t>
      </w:r>
      <w:r>
        <w:rPr>
          <w:rFonts w:hint="eastAsia"/>
        </w:rPr>
        <w:t>处测得的总的热电势与直接将热电偶延伸到</w:t>
      </w:r>
      <w:r>
        <w:rPr>
          <w:i/>
          <w:iCs/>
        </w:rPr>
        <w:t>T</w:t>
      </w:r>
      <w:r>
        <w:rPr>
          <w:vertAlign w:val="subscript"/>
        </w:rPr>
        <w:t>a</w:t>
      </w:r>
      <w:r>
        <w:rPr>
          <w:rFonts w:hint="eastAsia"/>
        </w:rPr>
        <w:t>无异。</w:t>
      </w:r>
    </w:p>
    <w:p>
      <w:pPr>
        <w:ind w:left="1050" w:leftChars="500"/>
        <w:rPr>
          <w:rFonts w:hint="eastAsia"/>
        </w:rPr>
      </w:pPr>
      <w:r>
        <w:drawing>
          <wp:inline distT="0" distB="0" distL="0" distR="0">
            <wp:extent cx="735965" cy="401320"/>
            <wp:effectExtent l="19050" t="0" r="6928" b="0"/>
            <wp:docPr id="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pic:cNvPicPr>
                      <a:picLocks noChangeAspect="1" noChangeArrowheads="1"/>
                    </pic:cNvPicPr>
                  </pic:nvPicPr>
                  <pic:blipFill>
                    <a:blip r:embed="rId51" cstate="print"/>
                    <a:srcRect l="22240" t="26931" r="67900" b="62914"/>
                    <a:stretch>
                      <a:fillRect/>
                    </a:stretch>
                  </pic:blipFill>
                  <pic:spPr>
                    <a:xfrm>
                      <a:off x="0" y="0"/>
                      <a:ext cx="736264" cy="401914"/>
                    </a:xfrm>
                    <a:prstGeom prst="rect">
                      <a:avLst/>
                    </a:prstGeom>
                    <a:noFill/>
                    <a:ln w="9525">
                      <a:noFill/>
                      <a:miter lim="800000"/>
                      <a:headEnd/>
                      <a:tailEnd/>
                    </a:ln>
                  </pic:spPr>
                </pic:pic>
              </a:graphicData>
            </a:graphic>
          </wp:inline>
        </w:drawing>
      </w:r>
      <w:r>
        <w:rPr>
          <w:rFonts w:hint="eastAsia"/>
        </w:rPr>
        <w:t>（自由电子密度比）</w:t>
      </w:r>
    </w:p>
    <w:p>
      <w:pPr>
        <w:pStyle w:val="8"/>
        <w:numPr>
          <w:ilvl w:val="0"/>
          <w:numId w:val="49"/>
        </w:numPr>
        <w:ind w:firstLineChars="0"/>
        <w:rPr>
          <w:rFonts w:hint="eastAsia"/>
        </w:rPr>
      </w:pPr>
      <w:r>
        <w:rPr>
          <w:rFonts w:hint="eastAsia"/>
          <w:bCs/>
        </w:rPr>
        <w:t>热电偶的冷端温度补偿</w:t>
      </w:r>
    </w:p>
    <w:p>
      <w:pPr>
        <w:pStyle w:val="8"/>
        <w:numPr>
          <w:ilvl w:val="0"/>
          <w:numId w:val="53"/>
        </w:numPr>
        <w:ind w:firstLineChars="0"/>
        <w:rPr>
          <w:rFonts w:hint="eastAsia"/>
        </w:rPr>
      </w:pPr>
      <w:r>
        <w:rPr>
          <w:rFonts w:hint="eastAsia"/>
          <w:bCs/>
        </w:rPr>
        <w:t>必要性：用热电偶的分度表查毫伏数</w:t>
      </w:r>
      <w:r>
        <w:rPr>
          <w:bCs/>
        </w:rPr>
        <w:t>-</w:t>
      </w:r>
      <w:r>
        <w:rPr>
          <w:rFonts w:hint="eastAsia"/>
          <w:bCs/>
        </w:rPr>
        <w:t>温度时，必须满足</w:t>
      </w:r>
      <w:r>
        <w:rPr>
          <w:bCs/>
          <w:i/>
          <w:iCs/>
        </w:rPr>
        <w:t>t</w:t>
      </w:r>
      <w:r>
        <w:rPr>
          <w:bCs/>
          <w:vertAlign w:val="subscript"/>
        </w:rPr>
        <w:t>0</w:t>
      </w:r>
      <w:r>
        <w:rPr>
          <w:bCs/>
        </w:rPr>
        <w:t>=0</w:t>
      </w:r>
      <w:r>
        <w:rPr>
          <w:rFonts w:hint="eastAsia" w:ascii="宋体" w:hAnsi="宋体" w:eastAsia="宋体" w:cs="宋体"/>
          <w:bCs/>
        </w:rPr>
        <w:t>℃</w:t>
      </w:r>
      <w:r>
        <w:rPr>
          <w:rFonts w:hint="eastAsia"/>
          <w:bCs/>
        </w:rPr>
        <w:t>的条件。在实际测温中，冷端温度常随环境温度而变化，这样</w:t>
      </w:r>
      <w:r>
        <w:rPr>
          <w:bCs/>
          <w:i/>
          <w:iCs/>
        </w:rPr>
        <w:t>t</w:t>
      </w:r>
      <w:r>
        <w:rPr>
          <w:bCs/>
          <w:vertAlign w:val="subscript"/>
        </w:rPr>
        <w:t>0</w:t>
      </w:r>
      <w:r>
        <w:rPr>
          <w:rFonts w:hint="eastAsia"/>
          <w:bCs/>
        </w:rPr>
        <w:t>不但不是</w:t>
      </w:r>
      <w:r>
        <w:rPr>
          <w:bCs/>
        </w:rPr>
        <w:t>0</w:t>
      </w:r>
      <w:r>
        <w:rPr>
          <w:rFonts w:hint="eastAsia" w:ascii="宋体" w:hAnsi="宋体" w:eastAsia="宋体" w:cs="宋体"/>
          <w:bCs/>
        </w:rPr>
        <w:t>℃</w:t>
      </w:r>
      <w:r>
        <w:rPr>
          <w:rFonts w:ascii="Calibri" w:hAnsi="Calibri" w:cs="Calibri"/>
          <w:bCs/>
        </w:rPr>
        <w:t xml:space="preserve"> </w:t>
      </w:r>
      <w:r>
        <w:rPr>
          <w:rFonts w:hint="eastAsia"/>
          <w:bCs/>
        </w:rPr>
        <w:t>，而且也不恒定， 因此将产生误差。</w:t>
      </w:r>
    </w:p>
    <w:p>
      <w:pPr>
        <w:pStyle w:val="8"/>
        <w:numPr>
          <w:ilvl w:val="0"/>
          <w:numId w:val="53"/>
        </w:numPr>
        <w:ind w:firstLineChars="0"/>
        <w:rPr>
          <w:rFonts w:hint="eastAsia"/>
        </w:rPr>
      </w:pPr>
      <w:r>
        <w:rPr>
          <w:rFonts w:hint="eastAsia"/>
        </w:rPr>
        <w:t>方法：</w:t>
      </w:r>
    </w:p>
    <w:p>
      <w:pPr>
        <w:pStyle w:val="8"/>
        <w:numPr>
          <w:ilvl w:val="0"/>
          <w:numId w:val="54"/>
        </w:numPr>
        <w:ind w:firstLineChars="0"/>
        <w:rPr>
          <w:rFonts w:hint="eastAsia"/>
        </w:rPr>
      </w:pPr>
      <w:r>
        <w:rPr>
          <w:rFonts w:hint="eastAsia"/>
        </w:rPr>
        <w:t>冷端恒温法</w:t>
      </w:r>
    </w:p>
    <w:p>
      <w:pPr>
        <w:pStyle w:val="8"/>
        <w:numPr>
          <w:ilvl w:val="0"/>
          <w:numId w:val="54"/>
        </w:numPr>
        <w:ind w:firstLineChars="0"/>
      </w:pPr>
      <w:r>
        <w:rPr>
          <w:rFonts w:hint="eastAsia"/>
        </w:rPr>
        <w:t>计算修正法</w:t>
      </w:r>
    </w:p>
    <w:p>
      <w:pPr>
        <w:ind w:left="1620"/>
        <w:rPr>
          <w:rFonts w:hint="eastAsia"/>
        </w:rPr>
      </w:pPr>
      <w:r>
        <w:rPr>
          <w:rFonts w:hint="eastAsia"/>
        </w:rPr>
        <w:t>若冷端温度高于</w:t>
      </w:r>
      <w:r>
        <w:t>0</w:t>
      </w:r>
      <w:r>
        <w:rPr>
          <w:rFonts w:hint="eastAsia" w:ascii="宋体" w:hAnsi="宋体" w:eastAsia="宋体" w:cs="宋体"/>
        </w:rPr>
        <w:t>℃</w:t>
      </w:r>
      <w:r>
        <w:rPr>
          <w:rFonts w:hint="eastAsia"/>
        </w:rPr>
        <w:t>，则</w:t>
      </w:r>
      <w:r>
        <w:rPr>
          <w:i/>
          <w:iCs/>
        </w:rPr>
        <w:t>E</w:t>
      </w:r>
      <w:r>
        <w:rPr>
          <w:vertAlign w:val="subscript"/>
        </w:rPr>
        <w:t>AB</w:t>
      </w:r>
      <w:r>
        <w:t>(</w:t>
      </w:r>
      <w:r>
        <w:rPr>
          <w:i/>
          <w:iCs/>
        </w:rPr>
        <w:t>t</w:t>
      </w:r>
      <w:r>
        <w:t>,</w:t>
      </w:r>
      <w:r>
        <w:rPr>
          <w:i/>
          <w:iCs/>
        </w:rPr>
        <w:t>t</w:t>
      </w:r>
      <w:r>
        <w:rPr>
          <w:vertAlign w:val="subscript"/>
        </w:rPr>
        <w:t>0</w:t>
      </w:r>
      <w:r>
        <w:t>)&lt;</w:t>
      </w:r>
      <w:r>
        <w:rPr>
          <w:i/>
          <w:iCs/>
        </w:rPr>
        <w:t>E</w:t>
      </w:r>
      <w:r>
        <w:rPr>
          <w:vertAlign w:val="subscript"/>
        </w:rPr>
        <w:t>AB</w:t>
      </w:r>
      <w:r>
        <w:t>(</w:t>
      </w:r>
      <w:r>
        <w:rPr>
          <w:i/>
          <w:iCs/>
        </w:rPr>
        <w:t>t</w:t>
      </w:r>
      <w:r>
        <w:t xml:space="preserve">,0 </w:t>
      </w:r>
      <w:r>
        <w:rPr>
          <w:rFonts w:hint="eastAsia" w:ascii="宋体" w:hAnsi="宋体" w:eastAsia="宋体" w:cs="宋体"/>
        </w:rPr>
        <w:t>℃</w:t>
      </w:r>
      <w:r>
        <w:rPr>
          <w:rFonts w:ascii="Calibri" w:hAnsi="Calibri" w:cs="Calibri"/>
        </w:rPr>
        <w:t>)</w:t>
      </w:r>
      <w:r>
        <w:rPr>
          <w:rFonts w:hint="eastAsia"/>
        </w:rPr>
        <w:t>。</w:t>
      </w:r>
    </w:p>
    <w:p>
      <w:pPr>
        <w:ind w:left="1620"/>
        <w:rPr>
          <w:rFonts w:hint="eastAsia"/>
        </w:rPr>
      </w:pPr>
      <w:r>
        <w:rPr>
          <w:rFonts w:hint="eastAsia"/>
        </w:rPr>
        <w:t>可以利用下式计算并修正测量误差：</w:t>
      </w:r>
      <w:r>
        <w:t xml:space="preserve"> </w:t>
      </w:r>
      <w:r>
        <w:rPr>
          <w:i/>
          <w:iCs/>
        </w:rPr>
        <w:t>E</w:t>
      </w:r>
      <w:r>
        <w:rPr>
          <w:vertAlign w:val="subscript"/>
        </w:rPr>
        <w:t>AB</w:t>
      </w:r>
      <w:r>
        <w:t>(</w:t>
      </w:r>
      <w:r>
        <w:rPr>
          <w:i/>
          <w:iCs/>
        </w:rPr>
        <w:t>t</w:t>
      </w:r>
      <w:r>
        <w:t xml:space="preserve">,0 </w:t>
      </w:r>
      <w:r>
        <w:rPr>
          <w:rFonts w:hint="eastAsia" w:ascii="宋体" w:hAnsi="宋体" w:eastAsia="宋体" w:cs="宋体"/>
        </w:rPr>
        <w:t>℃</w:t>
      </w:r>
      <w:r>
        <w:rPr>
          <w:rFonts w:ascii="Calibri" w:hAnsi="Calibri" w:cs="Calibri"/>
        </w:rPr>
        <w:t>)=</w:t>
      </w:r>
      <w:r>
        <w:rPr>
          <w:i/>
          <w:iCs/>
        </w:rPr>
        <w:t>E</w:t>
      </w:r>
      <w:r>
        <w:rPr>
          <w:vertAlign w:val="subscript"/>
        </w:rPr>
        <w:t>AB</w:t>
      </w:r>
      <w:r>
        <w:t>(</w:t>
      </w:r>
      <w:r>
        <w:rPr>
          <w:i/>
          <w:iCs/>
        </w:rPr>
        <w:t>t</w:t>
      </w:r>
      <w:r>
        <w:t>,</w:t>
      </w:r>
      <w:r>
        <w:rPr>
          <w:i/>
          <w:iCs/>
        </w:rPr>
        <w:t>t</w:t>
      </w:r>
      <w:r>
        <w:rPr>
          <w:vertAlign w:val="subscript"/>
        </w:rPr>
        <w:t>0</w:t>
      </w:r>
      <w:r>
        <w:t>)+</w:t>
      </w:r>
      <w:r>
        <w:rPr>
          <w:i/>
          <w:iCs/>
        </w:rPr>
        <w:t>E</w:t>
      </w:r>
      <w:r>
        <w:rPr>
          <w:vertAlign w:val="subscript"/>
        </w:rPr>
        <w:t>AB</w:t>
      </w:r>
      <w:r>
        <w:t>(</w:t>
      </w:r>
      <w:r>
        <w:rPr>
          <w:i/>
          <w:iCs/>
        </w:rPr>
        <w:t>t</w:t>
      </w:r>
      <w:r>
        <w:rPr>
          <w:vertAlign w:val="subscript"/>
        </w:rPr>
        <w:t>0</w:t>
      </w:r>
      <w:r>
        <w:t xml:space="preserve">,0 </w:t>
      </w:r>
      <w:r>
        <w:rPr>
          <w:rFonts w:hint="eastAsia" w:ascii="宋体" w:hAnsi="宋体" w:eastAsia="宋体" w:cs="宋体"/>
        </w:rPr>
        <w:t>℃</w:t>
      </w:r>
      <w:r>
        <w:t>)</w:t>
      </w:r>
    </w:p>
    <w:p>
      <w:pPr>
        <w:pStyle w:val="8"/>
        <w:numPr>
          <w:ilvl w:val="0"/>
          <w:numId w:val="1"/>
        </w:numPr>
        <w:ind w:firstLineChars="0"/>
        <w:rPr>
          <w:rFonts w:hint="eastAsia"/>
        </w:rPr>
      </w:pPr>
      <w:r>
        <w:rPr>
          <w:rFonts w:hint="eastAsia"/>
        </w:rPr>
        <w:t>光电传感器</w:t>
      </w:r>
    </w:p>
    <w:p>
      <w:pPr>
        <w:pStyle w:val="8"/>
        <w:numPr>
          <w:ilvl w:val="0"/>
          <w:numId w:val="55"/>
        </w:numPr>
        <w:ind w:firstLineChars="0"/>
        <w:rPr>
          <w:rFonts w:hint="eastAsia"/>
        </w:rPr>
      </w:pPr>
      <w:r>
        <w:rPr>
          <w:rFonts w:hint="eastAsia"/>
        </w:rPr>
        <w:t>光电效应：照在金属表面的光会使金属中的电子逸出。</w:t>
      </w:r>
    </w:p>
    <w:p>
      <w:pPr>
        <w:ind w:firstLine="630" w:firstLineChars="300"/>
        <w:rPr>
          <w:rFonts w:hint="eastAsia"/>
        </w:rPr>
      </w:pPr>
      <w:r>
        <w:rPr>
          <w:rFonts w:hint="eastAsia"/>
        </w:rPr>
        <w:drawing>
          <wp:inline distT="0" distB="0" distL="0" distR="0">
            <wp:extent cx="2305050" cy="1156335"/>
            <wp:effectExtent l="19050" t="0" r="0" b="0"/>
            <wp:docPr id="4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9"/>
                    <pic:cNvPicPr>
                      <a:picLocks noChangeAspect="1" noChangeArrowheads="1"/>
                    </pic:cNvPicPr>
                  </pic:nvPicPr>
                  <pic:blipFill>
                    <a:blip r:embed="rId52" cstate="print"/>
                    <a:srcRect l="23977" t="47020" r="52536" b="32009"/>
                    <a:stretch>
                      <a:fillRect/>
                    </a:stretch>
                  </pic:blipFill>
                  <pic:spPr>
                    <a:xfrm>
                      <a:off x="0" y="0"/>
                      <a:ext cx="2305387" cy="1156854"/>
                    </a:xfrm>
                    <a:prstGeom prst="rect">
                      <a:avLst/>
                    </a:prstGeom>
                    <a:noFill/>
                    <a:ln w="9525">
                      <a:noFill/>
                      <a:miter lim="800000"/>
                      <a:headEnd/>
                      <a:tailEnd/>
                    </a:ln>
                  </pic:spPr>
                </pic:pic>
              </a:graphicData>
            </a:graphic>
          </wp:inline>
        </w:drawing>
      </w:r>
    </w:p>
    <w:p>
      <w:pPr>
        <w:ind w:left="840" w:leftChars="400"/>
      </w:pPr>
      <w:r>
        <w:rPr>
          <w:rFonts w:hint="eastAsia"/>
        </w:rPr>
        <w:t>当</w:t>
      </w:r>
      <w:r>
        <w:rPr>
          <w:i/>
          <w:iCs/>
        </w:rPr>
        <w:t>hf</w:t>
      </w:r>
      <w:r>
        <w:rPr>
          <w:rFonts w:hint="eastAsia"/>
        </w:rPr>
        <w:t>大于</w:t>
      </w:r>
      <w:r>
        <w:rPr>
          <w:i/>
          <w:iCs/>
        </w:rPr>
        <w:t>W</w:t>
      </w:r>
      <w:r>
        <w:rPr>
          <w:rFonts w:hint="eastAsia"/>
        </w:rPr>
        <w:t>时，金属材料吸收光子能量并有电子逸出。要使金属表面有电子逸出，入射光的频率</w:t>
      </w:r>
      <w:r>
        <w:rPr>
          <w:i/>
          <w:iCs/>
        </w:rPr>
        <w:t>f</w:t>
      </w:r>
      <w:r>
        <w:rPr>
          <w:rFonts w:hint="eastAsia"/>
        </w:rPr>
        <w:t>应有一最低的限度值。</w:t>
      </w:r>
    </w:p>
    <w:p>
      <w:pPr>
        <w:pStyle w:val="8"/>
        <w:numPr>
          <w:ilvl w:val="0"/>
          <w:numId w:val="55"/>
        </w:numPr>
        <w:ind w:firstLineChars="0"/>
      </w:pPr>
      <w:r>
        <w:rPr>
          <w:rFonts w:hint="eastAsia"/>
          <w:bCs/>
        </w:rPr>
        <w:t>光的波粒二象性</w:t>
      </w:r>
    </w:p>
    <w:p>
      <w:pPr>
        <w:pStyle w:val="8"/>
        <w:ind w:left="840" w:firstLine="0" w:firstLineChars="0"/>
        <w:rPr>
          <w:rFonts w:hint="eastAsia"/>
        </w:rPr>
      </w:pPr>
      <w:r>
        <w:rPr>
          <w:rFonts w:hint="eastAsia"/>
        </w:rPr>
        <w:t xml:space="preserve">物质的粒子性由能量 </w:t>
      </w:r>
      <w:r>
        <w:rPr>
          <w:i/>
          <w:iCs/>
        </w:rPr>
        <w:t xml:space="preserve">E </w:t>
      </w:r>
      <w:r>
        <w:rPr>
          <w:rFonts w:hint="eastAsia"/>
        </w:rPr>
        <w:t xml:space="preserve">和动量 </w:t>
      </w:r>
      <w:r>
        <w:rPr>
          <w:i/>
          <w:iCs/>
        </w:rPr>
        <w:t xml:space="preserve">p </w:t>
      </w:r>
      <w:r>
        <w:rPr>
          <w:rFonts w:hint="eastAsia"/>
        </w:rPr>
        <w:t xml:space="preserve">刻画，波的特征则由频率 </w:t>
      </w:r>
      <w:r>
        <w:rPr>
          <w:i/>
          <w:iCs/>
        </w:rPr>
        <w:t xml:space="preserve">f  </w:t>
      </w:r>
      <w:r>
        <w:rPr>
          <w:rFonts w:hint="eastAsia"/>
        </w:rPr>
        <w:t>和波长</w:t>
      </w:r>
      <w:r>
        <w:rPr>
          <w:i/>
          <w:iCs/>
        </w:rPr>
        <w:t>λ</w:t>
      </w:r>
      <w:r>
        <w:t xml:space="preserve">  </w:t>
      </w:r>
      <w:r>
        <w:rPr>
          <w:rFonts w:hint="eastAsia"/>
        </w:rPr>
        <w:t xml:space="preserve">表达，这两组物理量由普朗克常数 </w:t>
      </w:r>
      <w:r>
        <w:rPr>
          <w:i/>
          <w:iCs/>
        </w:rPr>
        <w:t xml:space="preserve">h </w:t>
      </w:r>
      <w:r>
        <w:rPr>
          <w:rFonts w:hint="eastAsia"/>
        </w:rPr>
        <w:t>联系在一起</w:t>
      </w:r>
    </w:p>
    <w:p>
      <w:pPr>
        <w:pStyle w:val="8"/>
        <w:ind w:left="840" w:firstLine="0" w:firstLineChars="0"/>
        <w:rPr>
          <w:rFonts w:hint="eastAsia"/>
        </w:rPr>
      </w:pPr>
      <w:r>
        <w:rPr>
          <w:rFonts w:hint="eastAsia"/>
        </w:rPr>
        <w:drawing>
          <wp:inline distT="0" distB="0" distL="0" distR="0">
            <wp:extent cx="1289685" cy="276860"/>
            <wp:effectExtent l="19050" t="0" r="5196" b="0"/>
            <wp:docPr id="4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2"/>
                    <pic:cNvPicPr>
                      <a:picLocks noChangeAspect="1" noChangeArrowheads="1"/>
                    </pic:cNvPicPr>
                  </pic:nvPicPr>
                  <pic:blipFill>
                    <a:blip r:embed="rId53" cstate="print"/>
                    <a:srcRect l="16285" t="42384" r="60590" b="48786"/>
                    <a:stretch>
                      <a:fillRect/>
                    </a:stretch>
                  </pic:blipFill>
                  <pic:spPr>
                    <a:xfrm>
                      <a:off x="0" y="0"/>
                      <a:ext cx="1290204" cy="277091"/>
                    </a:xfrm>
                    <a:prstGeom prst="rect">
                      <a:avLst/>
                    </a:prstGeom>
                    <a:noFill/>
                    <a:ln w="9525">
                      <a:noFill/>
                      <a:miter lim="800000"/>
                      <a:headEnd/>
                      <a:tailEnd/>
                    </a:ln>
                  </pic:spPr>
                </pic:pic>
              </a:graphicData>
            </a:graphic>
          </wp:inline>
        </w:drawing>
      </w:r>
    </w:p>
    <w:p>
      <w:pPr>
        <w:pStyle w:val="8"/>
        <w:numPr>
          <w:ilvl w:val="0"/>
          <w:numId w:val="55"/>
        </w:numPr>
        <w:ind w:firstLineChars="0"/>
        <w:rPr>
          <w:b/>
        </w:rPr>
      </w:pPr>
      <w:r>
        <w:rPr>
          <w:rFonts w:hint="eastAsia"/>
          <w:b/>
        </w:rPr>
        <w:t>半导体光电效应的本质</w:t>
      </w:r>
    </w:p>
    <w:p>
      <w:pPr>
        <w:ind w:firstLine="630" w:firstLineChars="300"/>
        <w:rPr>
          <w:rFonts w:hint="eastAsia"/>
        </w:rPr>
      </w:pPr>
      <w:r>
        <w:rPr>
          <w:rFonts w:hint="eastAsia"/>
        </w:rPr>
        <w:drawing>
          <wp:inline distT="0" distB="0" distL="0" distR="0">
            <wp:extent cx="3001010" cy="1371600"/>
            <wp:effectExtent l="19050" t="0" r="8660" b="0"/>
            <wp:docPr id="4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
                    <pic:cNvPicPr>
                      <a:picLocks noChangeAspect="1" noChangeArrowheads="1"/>
                    </pic:cNvPicPr>
                  </pic:nvPicPr>
                  <pic:blipFill>
                    <a:blip r:embed="rId54" cstate="print"/>
                    <a:srcRect l="13927" t="37086" r="57361" b="39560"/>
                    <a:stretch>
                      <a:fillRect/>
                    </a:stretch>
                  </pic:blipFill>
                  <pic:spPr>
                    <a:xfrm>
                      <a:off x="0" y="0"/>
                      <a:ext cx="3001240" cy="1371600"/>
                    </a:xfrm>
                    <a:prstGeom prst="rect">
                      <a:avLst/>
                    </a:prstGeom>
                    <a:noFill/>
                    <a:ln w="9525">
                      <a:noFill/>
                      <a:miter lim="800000"/>
                      <a:headEnd/>
                      <a:tailEnd/>
                    </a:ln>
                  </pic:spPr>
                </pic:pic>
              </a:graphicData>
            </a:graphic>
          </wp:inline>
        </w:drawing>
      </w:r>
      <w:r>
        <mc:AlternateContent>
          <mc:Choice Requires="wpc">
            <w:drawing>
              <wp:inline distT="0" distB="0" distL="0" distR="0">
                <wp:extent cx="3413125" cy="1156335"/>
                <wp:effectExtent l="0" t="0" r="0" b="0"/>
                <wp:docPr id="47" name="对象 11"/>
                <wp:cNvGraphicFramePr/>
                <a:graphic xmlns:a="http://schemas.openxmlformats.org/drawingml/2006/main">
                  <a:graphicData uri="http://schemas.microsoft.com/office/word/2010/wordprocessingCanvas">
                    <wpc:wpc>
                      <wpc:bg/>
                      <wpc:whole/>
                      <wpg:wgp>
                        <wpg:cNvPr id="15362" name="Group 13"/>
                        <wpg:cNvGrpSpPr/>
                        <wpg:grpSpPr>
                          <a:xfrm>
                            <a:off x="0" y="0"/>
                            <a:ext cx="3413125" cy="1156335"/>
                            <a:chOff x="748" y="2256"/>
                            <a:chExt cx="4260" cy="4253"/>
                          </a:xfrm>
                        </wpg:grpSpPr>
                        <pic:pic xmlns:pic="http://schemas.openxmlformats.org/drawingml/2006/picture">
                          <pic:nvPicPr>
                            <pic:cNvPr id="15365" name="Picture 6" descr="photoelectric"/>
                            <pic:cNvPicPr>
                              <a:picLocks noChangeAspect="1" noChangeArrowheads="1"/>
                            </pic:cNvPicPr>
                          </pic:nvPicPr>
                          <pic:blipFill>
                            <a:blip r:embed="rId55"/>
                            <a:srcRect t="54449" b="1701"/>
                            <a:stretch>
                              <a:fillRect/>
                            </a:stretch>
                          </pic:blipFill>
                          <pic:spPr>
                            <a:xfrm>
                              <a:off x="748" y="2256"/>
                              <a:ext cx="4260" cy="2064"/>
                            </a:xfrm>
                            <a:prstGeom prst="rect">
                              <a:avLst/>
                            </a:prstGeom>
                            <a:noFill/>
                            <a:ln w="9525">
                              <a:noFill/>
                              <a:miter lim="800000"/>
                              <a:headEnd/>
                              <a:tailEnd/>
                            </a:ln>
                          </pic:spPr>
                        </pic:pic>
                        <wps:wsp>
                          <wps:cNvPr id="15366" name="Text Box 7"/>
                          <wps:cNvSpPr txBox="1">
                            <a:spLocks noChangeArrowheads="1"/>
                          </wps:cNvSpPr>
                          <wps:spPr bwMode="auto">
                            <a:xfrm>
                              <a:off x="2376" y="2387"/>
                              <a:ext cx="522" cy="4122"/>
                            </a:xfrm>
                            <a:prstGeom prst="rect">
                              <a:avLst/>
                            </a:prstGeom>
                            <a:solidFill>
                              <a:schemeClr val="bg1"/>
                            </a:solidFill>
                            <a:ln w="9525">
                              <a:solidFill>
                                <a:schemeClr val="bg1"/>
                              </a:solidFill>
                              <a:miter lim="800000"/>
                            </a:ln>
                          </wps:spPr>
                          <wps:txbx>
                            <w:txbxContent>
                              <w:p>
                                <w:pPr>
                                  <w:pStyle w:val="5"/>
                                  <w:spacing w:before="215" w:after="0"/>
                                  <w:jc w:val="left"/>
                                  <w:textAlignment w:val="baseline"/>
                                </w:pPr>
                                <w:r>
                                  <w:rPr>
                                    <w:rFonts w:ascii="Times New Roman" w:hAnsi="Times New Roman" w:eastAsia="黑体"/>
                                    <w:i/>
                                    <w:color w:val="000000" w:themeColor="text1"/>
                                    <w:kern w:val="24"/>
                                    <w:sz w:val="32"/>
                                    <w:szCs w:val="32"/>
                                  </w:rPr>
                                  <w:t>E</w:t>
                                </w:r>
                                <w:r>
                                  <w:rPr>
                                    <w:rFonts w:ascii="Times New Roman" w:hAnsi="Times New Roman" w:eastAsia="黑体"/>
                                    <w:color w:val="000000" w:themeColor="text1"/>
                                    <w:kern w:val="24"/>
                                    <w:sz w:val="32"/>
                                    <w:szCs w:val="32"/>
                                  </w:rPr>
                                  <w:t>=</w:t>
                                </w:r>
                                <w:r>
                                  <w:rPr>
                                    <w:rFonts w:ascii="Times New Roman" w:hAnsi="Times New Roman" w:eastAsia="黑体"/>
                                    <w:i/>
                                    <w:color w:val="000000" w:themeColor="text1"/>
                                    <w:kern w:val="24"/>
                                    <w:sz w:val="32"/>
                                    <w:szCs w:val="32"/>
                                  </w:rPr>
                                  <w:t>hf</w:t>
                                </w:r>
                              </w:p>
                            </w:txbxContent>
                          </wps:txbx>
                          <wps:bodyPr>
                            <a:spAutoFit/>
                          </wps:bodyPr>
                        </wps:wsp>
                        <wps:wsp>
                          <wps:cNvPr id="15367" name="Text Box 8"/>
                          <wps:cNvSpPr txBox="1">
                            <a:spLocks noChangeArrowheads="1"/>
                          </wps:cNvSpPr>
                          <wps:spPr bwMode="auto">
                            <a:xfrm>
                              <a:off x="3606" y="2341"/>
                              <a:ext cx="771" cy="3940"/>
                            </a:xfrm>
                            <a:prstGeom prst="rect">
                              <a:avLst/>
                            </a:prstGeom>
                            <a:solidFill>
                              <a:schemeClr val="bg1"/>
                            </a:solidFill>
                            <a:ln w="9525">
                              <a:solidFill>
                                <a:schemeClr val="bg1"/>
                              </a:solidFill>
                              <a:miter lim="800000"/>
                            </a:ln>
                          </wps:spPr>
                          <wps:txbx>
                            <w:txbxContent>
                              <w:p>
                                <w:pPr>
                                  <w:pStyle w:val="5"/>
                                  <w:spacing w:before="215" w:after="0"/>
                                  <w:jc w:val="left"/>
                                  <w:textAlignment w:val="baseline"/>
                                </w:pPr>
                                <w:r>
                                  <w:rPr>
                                    <w:rFonts w:ascii="Times New Roman" w:hAnsi="Times New Roman" w:eastAsia="黑体"/>
                                    <w:i/>
                                    <w:color w:val="000000" w:themeColor="text1"/>
                                    <w:kern w:val="24"/>
                                    <w:sz w:val="32"/>
                                    <w:szCs w:val="32"/>
                                  </w:rPr>
                                  <w:t xml:space="preserve">Hf &gt; </w:t>
                                </w:r>
                                <w:r>
                                  <w:rPr>
                                    <w:rFonts w:ascii="Times New Roman" w:hAnsi="Times New Roman" w:eastAsia="黑体"/>
                                    <w:color w:val="000000" w:themeColor="text1"/>
                                    <w:kern w:val="24"/>
                                    <w:sz w:val="32"/>
                                    <w:szCs w:val="32"/>
                                  </w:rPr>
                                  <w:t>△</w:t>
                                </w:r>
                                <w:r>
                                  <w:rPr>
                                    <w:rFonts w:ascii="Times New Roman" w:hAnsi="Times New Roman" w:eastAsia="黑体"/>
                                    <w:i/>
                                    <w:color w:val="000000" w:themeColor="text1"/>
                                    <w:kern w:val="24"/>
                                    <w:sz w:val="32"/>
                                    <w:szCs w:val="32"/>
                                  </w:rPr>
                                  <w:t>E</w:t>
                                </w:r>
                              </w:p>
                            </w:txbxContent>
                          </wps:txbx>
                          <wps:bodyPr>
                            <a:spAutoFit/>
                          </wps:bodyPr>
                        </wps:wsp>
                        <wps:wsp>
                          <wps:cNvPr id="15368" name="Text Box 11"/>
                          <wps:cNvSpPr txBox="1">
                            <a:spLocks noChangeArrowheads="1"/>
                          </wps:cNvSpPr>
                          <wps:spPr bwMode="auto">
                            <a:xfrm>
                              <a:off x="3334" y="3339"/>
                              <a:ext cx="839" cy="2483"/>
                            </a:xfrm>
                            <a:prstGeom prst="rect">
                              <a:avLst/>
                            </a:prstGeom>
                            <a:noFill/>
                            <a:ln w="9525">
                              <a:noFill/>
                              <a:miter lim="800000"/>
                            </a:ln>
                          </wps:spPr>
                          <wps:txbx>
                            <w:txbxContent>
                              <w:p>
                                <w:pPr>
                                  <w:pStyle w:val="5"/>
                                  <w:spacing w:before="215" w:after="0"/>
                                  <w:jc w:val="left"/>
                                  <w:textAlignment w:val="baseline"/>
                                </w:pPr>
                                <w:r>
                                  <w:rPr>
                                    <w:rFonts w:ascii="Arial" w:eastAsia="黑体" w:hAnsiTheme="minorBidi"/>
                                    <w:color w:val="000000" w:themeColor="text1"/>
                                    <w:kern w:val="24"/>
                                    <w:sz w:val="32"/>
                                    <w:szCs w:val="32"/>
                                  </w:rPr>
                                  <w:t>跃迁</w:t>
                                </w:r>
                              </w:p>
                            </w:txbxContent>
                          </wps:txbx>
                          <wps:bodyPr>
                            <a:spAutoFit/>
                          </wps:bodyPr>
                        </wps:wsp>
                      </wpg:wgp>
                    </wpc:wpc>
                  </a:graphicData>
                </a:graphic>
              </wp:inline>
            </w:drawing>
          </mc:Choice>
          <mc:Fallback>
            <w:pict>
              <v:group id="对象 11" o:spid="_x0000_s1026" o:spt="203" style="height:91.05pt;width:268.75pt;" coordsize="3413125,1156335" editas="canvas" o:gfxdata="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">
                <o:lock v:ext="edit" aspectratio="f"/>
                <v:shape id="对象 11" o:spid="_x0000_s1026" style="position:absolute;left:0;top:0;height:1156335;width:3413125;" filled="f" stroked="f" coordsize="21600,21600" o:gfxdata="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">
                  <v:fill on="f" focussize="0,0"/>
                  <v:stroke on="f"/>
                  <v:imagedata o:title=""/>
                  <o:lock v:ext="edit" aspectratio="f"/>
                </v:shape>
                <v:group id="Group 13" o:spid="_x0000_s1026" o:spt="203" style="position:absolute;left:0;top:0;height:1156335;width:3413125;" coordorigin="748,2256" coordsize="4260,4253" o:gfxdata="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">
                  <o:lock v:ext="edit" aspectratio="f"/>
                  <v:shape id="Picture 6" o:spid="_x0000_s1026" o:spt="75" alt="photoelectric" type="#_x0000_t75" style="position:absolute;left:748;top:2256;height:2064;width:4260;" filled="f" o:preferrelative="t" stroked="f" coordsize="21600,21600" o:gfxdata="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5bD74A&#10;AADeAAAADwAAAAAAAAABACAAAAAiAAAAZHJzL2Rvd25yZXYueG1sUEsBAhQAFAAAAAgAh07iQDMv&#10;BZ47AAAAOQAAABAAAAAAAAAAAQAgAAAADQEAAGRycy9zaGFwZXhtbC54bWxQSwUGAAAAAAYABgBb&#10;AQAAtwMAAAAA&#10;">
                    <v:fill on="f" focussize="0,0"/>
                    <v:stroke on="f" miterlimit="8" joinstyle="miter"/>
                    <v:imagedata r:id="rId55" croptop="35684f" cropbottom="1115f" o:title=""/>
                    <o:lock v:ext="edit" aspectratio="t"/>
                  </v:shape>
                  <v:shape id="Text Box 7" o:spid="_x0000_s1026" o:spt="202" type="#_x0000_t202" style="position:absolute;left:2376;top:2387;height:4122;width:522;" fillcolor="#FFFFFF" filled="t" stroked="t" coordsize="21600,21600" o:gfxdata="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vkic+/&#10;AAAA3gAAAA8AAAAAAAAAAQAgAAAAIgAAAGRycy9kb3ducmV2LnhtbFBLAQIUABQAAAAIAIdO4kAz&#10;LwWeOwAAADkAAAAQAAAAAAAAAAEAIAAAAA4BAABkcnMvc2hhcGV4bWwueG1sUEsFBgAAAAAGAAYA&#10;WwEAALgDAAAAAA==&#10;">
                    <v:fill on="t" focussize="0,0"/>
                    <v:stroke color="#FFFFFF" miterlimit="8" joinstyle="miter"/>
                    <v:imagedata o:title=""/>
                    <o:lock v:ext="edit" aspectratio="f"/>
                    <v:textbox style="mso-fit-shape-to-text:t;">
                      <w:txbxContent>
                        <w:p>
                          <w:pPr>
                            <w:pStyle w:val="5"/>
                            <w:spacing w:before="215" w:after="0"/>
                            <w:jc w:val="left"/>
                            <w:textAlignment w:val="baseline"/>
                          </w:pPr>
                          <w:r>
                            <w:rPr>
                              <w:rFonts w:ascii="Times New Roman" w:hAnsi="Times New Roman" w:eastAsia="黑体"/>
                              <w:i/>
                              <w:color w:val="000000" w:themeColor="text1"/>
                              <w:kern w:val="24"/>
                              <w:sz w:val="32"/>
                              <w:szCs w:val="32"/>
                            </w:rPr>
                            <w:t>E</w:t>
                          </w:r>
                          <w:r>
                            <w:rPr>
                              <w:rFonts w:ascii="Times New Roman" w:hAnsi="Times New Roman" w:eastAsia="黑体"/>
                              <w:color w:val="000000" w:themeColor="text1"/>
                              <w:kern w:val="24"/>
                              <w:sz w:val="32"/>
                              <w:szCs w:val="32"/>
                            </w:rPr>
                            <w:t>=</w:t>
                          </w:r>
                          <w:r>
                            <w:rPr>
                              <w:rFonts w:ascii="Times New Roman" w:hAnsi="Times New Roman" w:eastAsia="黑体"/>
                              <w:i/>
                              <w:color w:val="000000" w:themeColor="text1"/>
                              <w:kern w:val="24"/>
                              <w:sz w:val="32"/>
                              <w:szCs w:val="32"/>
                            </w:rPr>
                            <w:t>hf</w:t>
                          </w:r>
                        </w:p>
                      </w:txbxContent>
                    </v:textbox>
                  </v:shape>
                  <v:shape id="Text Box 8" o:spid="_x0000_s1026" o:spt="202" type="#_x0000_t202" style="position:absolute;left:3606;top:2341;height:3940;width:771;" fillcolor="#FFFFFF" filled="t" stroked="t" coordsize="21600,21600" o:gfxdata="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SoLFS/&#10;AAAA3gAAAA8AAAAAAAAAAQAgAAAAIgAAAGRycy9kb3ducmV2LnhtbFBLAQIUABQAAAAIAIdO4kAz&#10;LwWeOwAAADkAAAAQAAAAAAAAAAEAIAAAAA4BAABkcnMvc2hhcGV4bWwueG1sUEsFBgAAAAAGAAYA&#10;WwEAALgDAAAAAA==&#10;">
                    <v:fill on="t" focussize="0,0"/>
                    <v:stroke color="#FFFFFF" miterlimit="8" joinstyle="miter"/>
                    <v:imagedata o:title=""/>
                    <o:lock v:ext="edit" aspectratio="f"/>
                    <v:textbox style="mso-fit-shape-to-text:t;">
                      <w:txbxContent>
                        <w:p>
                          <w:pPr>
                            <w:pStyle w:val="5"/>
                            <w:spacing w:before="215" w:after="0"/>
                            <w:jc w:val="left"/>
                            <w:textAlignment w:val="baseline"/>
                          </w:pPr>
                          <w:r>
                            <w:rPr>
                              <w:rFonts w:ascii="Times New Roman" w:hAnsi="Times New Roman" w:eastAsia="黑体"/>
                              <w:i/>
                              <w:color w:val="000000" w:themeColor="text1"/>
                              <w:kern w:val="24"/>
                              <w:sz w:val="32"/>
                              <w:szCs w:val="32"/>
                            </w:rPr>
                            <w:t xml:space="preserve">Hf &gt; </w:t>
                          </w:r>
                          <w:r>
                            <w:rPr>
                              <w:rFonts w:ascii="Times New Roman" w:hAnsi="Times New Roman" w:eastAsia="黑体"/>
                              <w:color w:val="000000" w:themeColor="text1"/>
                              <w:kern w:val="24"/>
                              <w:sz w:val="32"/>
                              <w:szCs w:val="32"/>
                            </w:rPr>
                            <w:t>△</w:t>
                          </w:r>
                          <w:r>
                            <w:rPr>
                              <w:rFonts w:ascii="Times New Roman" w:hAnsi="Times New Roman" w:eastAsia="黑体"/>
                              <w:i/>
                              <w:color w:val="000000" w:themeColor="text1"/>
                              <w:kern w:val="24"/>
                              <w:sz w:val="32"/>
                              <w:szCs w:val="32"/>
                            </w:rPr>
                            <w:t>E</w:t>
                          </w:r>
                        </w:p>
                      </w:txbxContent>
                    </v:textbox>
                  </v:shape>
                  <v:shape id="Text Box 11" o:spid="_x0000_s1026" o:spt="202" type="#_x0000_t202" style="position:absolute;left:3334;top:3339;height:2483;width:839;" filled="f" stroked="f" coordsize="21600,21600" o:gfxdata="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brRRr4A&#10;AADe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style="mso-fit-shape-to-text:t;">
                      <w:txbxContent>
                        <w:p>
                          <w:pPr>
                            <w:pStyle w:val="5"/>
                            <w:spacing w:before="215" w:after="0"/>
                            <w:jc w:val="left"/>
                            <w:textAlignment w:val="baseline"/>
                          </w:pPr>
                          <w:r>
                            <w:rPr>
                              <w:rFonts w:ascii="Arial" w:eastAsia="黑体" w:hAnsiTheme="minorBidi"/>
                              <w:color w:val="000000" w:themeColor="text1"/>
                              <w:kern w:val="24"/>
                              <w:sz w:val="32"/>
                              <w:szCs w:val="32"/>
                            </w:rPr>
                            <w:t>跃迁</w:t>
                          </w:r>
                        </w:p>
                      </w:txbxContent>
                    </v:textbox>
                  </v:shape>
                </v:group>
                <w10:wrap type="none"/>
                <w10:anchorlock/>
              </v:group>
            </w:pict>
          </mc:Fallback>
        </mc:AlternateContent>
      </w:r>
    </w:p>
    <w:p>
      <w:pPr>
        <w:rPr>
          <w:rFonts w:hint="eastAsia"/>
        </w:rPr>
      </w:pPr>
      <w:r>
        <w:rPr>
          <w:rFonts w:hint="eastAsia"/>
          <w:b/>
          <w:bCs/>
        </w:rPr>
        <w:t>绝缘体</w:t>
      </w:r>
      <w:r>
        <w:rPr>
          <w:rFonts w:hint="eastAsia"/>
        </w:rPr>
        <w:t>的禁带宽度很大，即使在较高的温度下，仍是不良导体。</w:t>
      </w:r>
    </w:p>
    <w:p>
      <w:pPr>
        <w:rPr>
          <w:rFonts w:hint="eastAsia"/>
        </w:rPr>
      </w:pPr>
      <w:r>
        <w:rPr>
          <w:rFonts w:hint="eastAsia"/>
          <w:b/>
          <w:bCs/>
        </w:rPr>
        <w:t>半导体</w:t>
      </w:r>
      <w:r>
        <w:rPr>
          <w:rFonts w:hint="eastAsia"/>
        </w:rPr>
        <w:t>的禁带宽度较小，温度升高，电子被激发传到导带，形成电子空穴对，表现出导电性。（半导体热敏传感器的负温度特性</w:t>
      </w:r>
      <w:r>
        <w:t>NTC</w:t>
      </w:r>
      <w:r>
        <w:rPr>
          <w:rFonts w:hint="eastAsia"/>
        </w:rPr>
        <w:t>，即温度升高电阻率下降）</w:t>
      </w:r>
    </w:p>
    <w:p>
      <w:r>
        <w:rPr>
          <w:rFonts w:hint="eastAsia"/>
        </w:rPr>
        <w:t>对于</w:t>
      </w:r>
      <w:r>
        <w:rPr>
          <w:rFonts w:hint="eastAsia"/>
          <w:b/>
          <w:bCs/>
        </w:rPr>
        <w:t>金属</w:t>
      </w:r>
      <w:r>
        <w:rPr>
          <w:rFonts w:hint="eastAsia"/>
        </w:rPr>
        <w:t xml:space="preserve">，无所谓禁带，所有价电子所处的能带就是导带。 </w:t>
      </w:r>
    </w:p>
    <w:p>
      <w:pPr>
        <w:rPr>
          <w:rFonts w:hint="eastAsia"/>
        </w:rPr>
      </w:pPr>
    </w:p>
    <w:p>
      <w:r>
        <w:rPr>
          <w:rFonts w:hint="eastAsia"/>
        </w:rPr>
        <w:t>和热激发同理，当光子冲击半导体材料表面时，半导体材料中处于价带的电子吸收足够的光子能量后，会跃迁至更高的能级—导带，成为自由电子，形成电子</w:t>
      </w:r>
      <w:r>
        <w:t>-</w:t>
      </w:r>
      <w:r>
        <w:rPr>
          <w:rFonts w:hint="eastAsia"/>
        </w:rPr>
        <w:t>空穴对，使材料</w:t>
      </w:r>
      <w:r>
        <w:rPr>
          <w:rFonts w:hint="eastAsia"/>
          <w:b/>
        </w:rPr>
        <w:t>电阻率下降，表现出导电性。</w:t>
      </w:r>
      <w:r>
        <w:rPr>
          <w:rFonts w:hint="eastAsia"/>
        </w:rPr>
        <w:t>这就是这节课内容中光敏电阻、光敏二极管与光敏三极管等光电器件的基础作用原理。</w:t>
      </w:r>
    </w:p>
    <w:p>
      <w:pPr>
        <w:pStyle w:val="8"/>
        <w:numPr>
          <w:ilvl w:val="0"/>
          <w:numId w:val="55"/>
        </w:numPr>
        <w:ind w:firstLineChars="0"/>
        <w:rPr>
          <w:b/>
        </w:rPr>
      </w:pPr>
      <w:r>
        <w:rPr>
          <w:rFonts w:hint="eastAsia"/>
          <w:b/>
        </w:rPr>
        <w:t>光通 照度</w:t>
      </w:r>
    </w:p>
    <w:p>
      <w:pPr>
        <w:ind w:firstLine="840" w:firstLineChars="400"/>
        <w:rPr>
          <w:rFonts w:hint="eastAsia"/>
        </w:rPr>
      </w:pPr>
      <w:r>
        <mc:AlternateContent>
          <mc:Choice Requires="wpc">
            <w:drawing>
              <wp:inline distT="0" distB="0" distL="0" distR="0">
                <wp:extent cx="3165475" cy="1918335"/>
                <wp:effectExtent l="19050" t="0" r="0" b="0"/>
                <wp:docPr id="48" name="对象 12"/>
                <wp:cNvGraphicFramePr/>
                <a:graphic xmlns:a="http://schemas.openxmlformats.org/drawingml/2006/main">
                  <a:graphicData uri="http://schemas.microsoft.com/office/word/2010/wordprocessingCanvas">
                    <wpc:wpc>
                      <wpc:bg/>
                      <wpc:whole/>
                      <wpg:wgp>
                        <wpg:cNvPr id="49" name="Group 5"/>
                        <wpg:cNvGrpSpPr/>
                        <wpg:grpSpPr>
                          <a:xfrm>
                            <a:off x="287524" y="1340768"/>
                            <a:ext cx="8382000" cy="5114925"/>
                            <a:chOff x="-3" y="381"/>
                            <a:chExt cx="3378" cy="2268"/>
                          </a:xfrm>
                        </wpg:grpSpPr>
                        <wpg:grpSp>
                          <wpg:cNvPr id="50" name="Group 6"/>
                          <wpg:cNvGrpSpPr/>
                          <wpg:grpSpPr>
                            <a:xfrm>
                              <a:off x="0" y="384"/>
                              <a:ext cx="3372" cy="2262"/>
                              <a:chOff x="0" y="384"/>
                              <a:chExt cx="3372" cy="2262"/>
                            </a:xfrm>
                          </wpg:grpSpPr>
                          <wpg:grpSp>
                            <wpg:cNvPr id="51" name="Group 7"/>
                            <wpg:cNvGrpSpPr/>
                            <wpg:grpSpPr>
                              <a:xfrm>
                                <a:off x="0" y="384"/>
                                <a:ext cx="413" cy="374"/>
                                <a:chOff x="0" y="384"/>
                                <a:chExt cx="413" cy="374"/>
                              </a:xfrm>
                            </wpg:grpSpPr>
                            <wps:wsp>
                              <wps:cNvPr id="23630" name="Rectangle 8"/>
                              <wps:cNvSpPr>
                                <a:spLocks noChangeArrowheads="1"/>
                              </wps:cNvSpPr>
                              <wps:spPr bwMode="auto">
                                <a:xfrm>
                                  <a:off x="6" y="390"/>
                                  <a:ext cx="401" cy="362"/>
                                </a:xfrm>
                                <a:prstGeom prst="rect">
                                  <a:avLst/>
                                </a:prstGeom>
                                <a:noFill/>
                                <a:ln w="9525">
                                  <a:noFill/>
                                  <a:miter lim="800000"/>
                                </a:ln>
                              </wps:spPr>
                              <wps:txbx>
                                <w:txbxContent>
                                  <w:p>
                                    <w:pPr>
                                      <w:pStyle w:val="5"/>
                                      <w:spacing w:before="0" w:after="0"/>
                                      <w:jc w:val="center"/>
                                      <w:textAlignment w:val="baseline"/>
                                    </w:pPr>
                                    <w:r>
                                      <w:rPr>
                                        <w:rFonts w:ascii="Times New Roman" w:hAnsi="Times New Roman" w:eastAsia="黑体"/>
                                        <w:color w:val="000000" w:themeColor="text1"/>
                                        <w:kern w:val="24"/>
                                        <w:sz w:val="48"/>
                                        <w:szCs w:val="48"/>
                                      </w:rPr>
                                      <w:t>名称</w:t>
                                    </w:r>
                                  </w:p>
                                </w:txbxContent>
                              </wps:txbx>
                              <wps:bodyPr anchor="ctr"/>
                            </wps:wsp>
                            <wps:wsp>
                              <wps:cNvPr id="23631" name="Rectangle 9"/>
                              <wps:cNvSpPr>
                                <a:spLocks noChangeArrowheads="1"/>
                              </wps:cNvSpPr>
                              <wps:spPr bwMode="auto">
                                <a:xfrm>
                                  <a:off x="0" y="384"/>
                                  <a:ext cx="413" cy="374"/>
                                </a:xfrm>
                                <a:prstGeom prst="rect">
                                  <a:avLst/>
                                </a:prstGeom>
                                <a:noFill/>
                                <a:ln w="7">
                                  <a:solidFill>
                                    <a:srgbClr val="A0A0A0"/>
                                  </a:solidFill>
                                  <a:miter lim="800000"/>
                                </a:ln>
                              </wps:spPr>
                              <wps:bodyPr/>
                            </wps:wsp>
                          </wpg:grpSp>
                          <wpg:grpSp>
                            <wpg:cNvPr id="53" name="Group 10"/>
                            <wpg:cNvGrpSpPr/>
                            <wpg:grpSpPr>
                              <a:xfrm>
                                <a:off x="413" y="384"/>
                                <a:ext cx="399" cy="374"/>
                                <a:chOff x="413" y="384"/>
                                <a:chExt cx="399" cy="374"/>
                              </a:xfrm>
                            </wpg:grpSpPr>
                            <wps:wsp>
                              <wps:cNvPr id="23628" name="Rectangle 11"/>
                              <wps:cNvSpPr>
                                <a:spLocks noChangeArrowheads="1"/>
                              </wps:cNvSpPr>
                              <wps:spPr bwMode="auto">
                                <a:xfrm>
                                  <a:off x="419" y="390"/>
                                  <a:ext cx="387" cy="362"/>
                                </a:xfrm>
                                <a:prstGeom prst="rect">
                                  <a:avLst/>
                                </a:prstGeom>
                                <a:noFill/>
                                <a:ln w="9525">
                                  <a:noFill/>
                                  <a:miter lim="800000"/>
                                </a:ln>
                              </wps:spPr>
                              <wps:txbx>
                                <w:txbxContent>
                                  <w:p>
                                    <w:pPr>
                                      <w:pStyle w:val="5"/>
                                      <w:spacing w:before="0" w:after="0"/>
                                      <w:jc w:val="center"/>
                                      <w:textAlignment w:val="baseline"/>
                                    </w:pPr>
                                    <w:r>
                                      <w:rPr>
                                        <w:rFonts w:ascii="Times New Roman" w:hAnsi="Times New Roman" w:eastAsia="黑体"/>
                                        <w:color w:val="000000" w:themeColor="text1"/>
                                        <w:kern w:val="24"/>
                                        <w:sz w:val="48"/>
                                        <w:szCs w:val="48"/>
                                      </w:rPr>
                                      <w:t>符号</w:t>
                                    </w:r>
                                  </w:p>
                                </w:txbxContent>
                              </wps:txbx>
                              <wps:bodyPr anchor="ctr"/>
                            </wps:wsp>
                            <wps:wsp>
                              <wps:cNvPr id="23629" name="Rectangle 12"/>
                              <wps:cNvSpPr>
                                <a:spLocks noChangeArrowheads="1"/>
                              </wps:cNvSpPr>
                              <wps:spPr bwMode="auto">
                                <a:xfrm>
                                  <a:off x="413" y="384"/>
                                  <a:ext cx="399" cy="374"/>
                                </a:xfrm>
                                <a:prstGeom prst="rect">
                                  <a:avLst/>
                                </a:prstGeom>
                                <a:noFill/>
                                <a:ln w="7">
                                  <a:solidFill>
                                    <a:srgbClr val="A0A0A0"/>
                                  </a:solidFill>
                                  <a:miter lim="800000"/>
                                </a:ln>
                              </wps:spPr>
                              <wps:bodyPr/>
                            </wps:wsp>
                          </wpg:grpSp>
                          <wpg:grpSp>
                            <wpg:cNvPr id="54" name="Group 13"/>
                            <wpg:cNvGrpSpPr/>
                            <wpg:grpSpPr>
                              <a:xfrm>
                                <a:off x="812" y="384"/>
                                <a:ext cx="820" cy="374"/>
                                <a:chOff x="812" y="384"/>
                                <a:chExt cx="820" cy="374"/>
                              </a:xfrm>
                            </wpg:grpSpPr>
                            <wps:wsp>
                              <wps:cNvPr id="23626" name="Rectangle 14"/>
                              <wps:cNvSpPr>
                                <a:spLocks noChangeArrowheads="1"/>
                              </wps:cNvSpPr>
                              <wps:spPr bwMode="auto">
                                <a:xfrm>
                                  <a:off x="818" y="390"/>
                                  <a:ext cx="808" cy="362"/>
                                </a:xfrm>
                                <a:prstGeom prst="rect">
                                  <a:avLst/>
                                </a:prstGeom>
                                <a:noFill/>
                                <a:ln w="9525">
                                  <a:noFill/>
                                  <a:miter lim="800000"/>
                                </a:ln>
                              </wps:spPr>
                              <wps:txbx>
                                <w:txbxContent>
                                  <w:p>
                                    <w:pPr>
                                      <w:pStyle w:val="5"/>
                                      <w:spacing w:before="0" w:after="0"/>
                                      <w:jc w:val="center"/>
                                      <w:textAlignment w:val="baseline"/>
                                    </w:pPr>
                                    <w:r>
                                      <w:rPr>
                                        <w:rFonts w:ascii="Times New Roman" w:hAnsi="Times New Roman" w:eastAsia="黑体"/>
                                        <w:color w:val="000000" w:themeColor="text1"/>
                                        <w:kern w:val="24"/>
                                        <w:sz w:val="48"/>
                                        <w:szCs w:val="48"/>
                                      </w:rPr>
                                      <w:t>单 位</w:t>
                                    </w:r>
                                  </w:p>
                                </w:txbxContent>
                              </wps:txbx>
                              <wps:bodyPr anchor="ctr"/>
                            </wps:wsp>
                            <wps:wsp>
                              <wps:cNvPr id="23627" name="Rectangle 15"/>
                              <wps:cNvSpPr>
                                <a:spLocks noChangeArrowheads="1"/>
                              </wps:cNvSpPr>
                              <wps:spPr bwMode="auto">
                                <a:xfrm>
                                  <a:off x="812" y="384"/>
                                  <a:ext cx="820" cy="374"/>
                                </a:xfrm>
                                <a:prstGeom prst="rect">
                                  <a:avLst/>
                                </a:prstGeom>
                                <a:noFill/>
                                <a:ln w="7">
                                  <a:solidFill>
                                    <a:srgbClr val="A0A0A0"/>
                                  </a:solidFill>
                                  <a:miter lim="800000"/>
                                </a:ln>
                              </wps:spPr>
                              <wps:bodyPr/>
                            </wps:wsp>
                          </wpg:grpSp>
                          <wpg:grpSp>
                            <wpg:cNvPr id="56" name="Group 16"/>
                            <wpg:cNvGrpSpPr/>
                            <wpg:grpSpPr>
                              <a:xfrm>
                                <a:off x="1632" y="384"/>
                                <a:ext cx="1740" cy="374"/>
                                <a:chOff x="1632" y="384"/>
                                <a:chExt cx="1740" cy="374"/>
                              </a:xfrm>
                            </wpg:grpSpPr>
                            <wps:wsp>
                              <wps:cNvPr id="23624" name="Rectangle 17"/>
                              <wps:cNvSpPr>
                                <a:spLocks noChangeArrowheads="1"/>
                              </wps:cNvSpPr>
                              <wps:spPr bwMode="auto">
                                <a:xfrm>
                                  <a:off x="1638" y="390"/>
                                  <a:ext cx="1728" cy="362"/>
                                </a:xfrm>
                                <a:prstGeom prst="rect">
                                  <a:avLst/>
                                </a:prstGeom>
                                <a:noFill/>
                                <a:ln w="9525">
                                  <a:noFill/>
                                  <a:miter lim="800000"/>
                                </a:ln>
                              </wps:spPr>
                              <wps:txbx>
                                <w:txbxContent>
                                  <w:p>
                                    <w:pPr>
                                      <w:pStyle w:val="5"/>
                                      <w:spacing w:before="0" w:after="0"/>
                                      <w:jc w:val="center"/>
                                      <w:textAlignment w:val="baseline"/>
                                    </w:pPr>
                                    <w:r>
                                      <w:rPr>
                                        <w:rFonts w:ascii="Times New Roman" w:hAnsi="Times New Roman" w:eastAsia="黑体"/>
                                        <w:color w:val="000000" w:themeColor="text1"/>
                                        <w:kern w:val="24"/>
                                        <w:sz w:val="48"/>
                                        <w:szCs w:val="48"/>
                                      </w:rPr>
                                      <w:t>说        明</w:t>
                                    </w:r>
                                  </w:p>
                                </w:txbxContent>
                              </wps:txbx>
                              <wps:bodyPr anchor="ctr"/>
                            </wps:wsp>
                            <wps:wsp>
                              <wps:cNvPr id="23625" name="Rectangle 18"/>
                              <wps:cNvSpPr>
                                <a:spLocks noChangeArrowheads="1"/>
                              </wps:cNvSpPr>
                              <wps:spPr bwMode="auto">
                                <a:xfrm>
                                  <a:off x="1632" y="384"/>
                                  <a:ext cx="1740" cy="374"/>
                                </a:xfrm>
                                <a:prstGeom prst="rect">
                                  <a:avLst/>
                                </a:prstGeom>
                                <a:noFill/>
                                <a:ln w="7">
                                  <a:solidFill>
                                    <a:srgbClr val="A0A0A0"/>
                                  </a:solidFill>
                                  <a:miter lim="800000"/>
                                </a:ln>
                              </wps:spPr>
                              <wps:bodyPr/>
                            </wps:wsp>
                          </wpg:grpSp>
                          <wpg:grpSp>
                            <wpg:cNvPr id="57" name="Group 19"/>
                            <wpg:cNvGrpSpPr/>
                            <wpg:grpSpPr>
                              <a:xfrm>
                                <a:off x="0" y="770"/>
                                <a:ext cx="413" cy="460"/>
                                <a:chOff x="0" y="770"/>
                                <a:chExt cx="413" cy="460"/>
                              </a:xfrm>
                            </wpg:grpSpPr>
                            <wps:wsp>
                              <wps:cNvPr id="23622" name="Rectangle 20"/>
                              <wps:cNvSpPr>
                                <a:spLocks noChangeArrowheads="1"/>
                              </wps:cNvSpPr>
                              <wps:spPr bwMode="auto">
                                <a:xfrm>
                                  <a:off x="6" y="776"/>
                                  <a:ext cx="401" cy="448"/>
                                </a:xfrm>
                                <a:prstGeom prst="rect">
                                  <a:avLst/>
                                </a:prstGeom>
                                <a:noFill/>
                                <a:ln w="9525">
                                  <a:noFill/>
                                  <a:miter lim="800000"/>
                                </a:ln>
                              </wps:spPr>
                              <wps:txbx>
                                <w:txbxContent>
                                  <w:p>
                                    <w:pPr>
                                      <w:pStyle w:val="5"/>
                                      <w:spacing w:before="0" w:after="0"/>
                                      <w:jc w:val="center"/>
                                      <w:textAlignment w:val="baseline"/>
                                    </w:pPr>
                                    <w:r>
                                      <w:rPr>
                                        <w:rFonts w:ascii="Times New Roman" w:hAnsi="Times New Roman" w:eastAsia="黑体"/>
                                        <w:color w:val="000000" w:themeColor="text1"/>
                                        <w:kern w:val="24"/>
                                        <w:sz w:val="48"/>
                                        <w:szCs w:val="48"/>
                                      </w:rPr>
                                      <w:t>光通量</w:t>
                                    </w:r>
                                  </w:p>
                                  <w:p>
                                    <w:pPr>
                                      <w:pStyle w:val="5"/>
                                      <w:overflowPunct w:val="0"/>
                                      <w:spacing w:before="0" w:after="0"/>
                                      <w:jc w:val="center"/>
                                      <w:textAlignment w:val="baseline"/>
                                    </w:pPr>
                                  </w:p>
                                </w:txbxContent>
                              </wps:txbx>
                              <wps:bodyPr anchor="ctr"/>
                            </wps:wsp>
                            <wps:wsp>
                              <wps:cNvPr id="23623" name="Rectangle 21"/>
                              <wps:cNvSpPr>
                                <a:spLocks noChangeArrowheads="1"/>
                              </wps:cNvSpPr>
                              <wps:spPr bwMode="auto">
                                <a:xfrm>
                                  <a:off x="0" y="770"/>
                                  <a:ext cx="413" cy="460"/>
                                </a:xfrm>
                                <a:prstGeom prst="rect">
                                  <a:avLst/>
                                </a:prstGeom>
                                <a:noFill/>
                                <a:ln w="7">
                                  <a:solidFill>
                                    <a:srgbClr val="A0A0A0"/>
                                  </a:solidFill>
                                  <a:miter lim="800000"/>
                                </a:ln>
                              </wps:spPr>
                              <wps:bodyPr/>
                            </wps:wsp>
                          </wpg:grpSp>
                          <wpg:grpSp>
                            <wpg:cNvPr id="58" name="Group 22"/>
                            <wpg:cNvGrpSpPr/>
                            <wpg:grpSpPr>
                              <a:xfrm>
                                <a:off x="413" y="770"/>
                                <a:ext cx="399" cy="460"/>
                                <a:chOff x="413" y="770"/>
                                <a:chExt cx="399" cy="460"/>
                              </a:xfrm>
                            </wpg:grpSpPr>
                            <wps:wsp>
                              <wps:cNvPr id="23620" name="Rectangle 23"/>
                              <wps:cNvSpPr>
                                <a:spLocks noChangeArrowheads="1"/>
                              </wps:cNvSpPr>
                              <wps:spPr bwMode="auto">
                                <a:xfrm>
                                  <a:off x="419" y="776"/>
                                  <a:ext cx="387" cy="448"/>
                                </a:xfrm>
                                <a:prstGeom prst="rect">
                                  <a:avLst/>
                                </a:prstGeom>
                                <a:noFill/>
                                <a:ln w="9525">
                                  <a:noFill/>
                                  <a:miter lim="800000"/>
                                </a:ln>
                              </wps:spPr>
                              <wps:txbx>
                                <w:txbxContent>
                                  <w:p>
                                    <w:pPr>
                                      <w:pStyle w:val="5"/>
                                      <w:spacing w:before="0" w:after="0"/>
                                      <w:jc w:val="center"/>
                                      <w:textAlignment w:val="baseline"/>
                                    </w:pPr>
                                    <w:r>
                                      <w:rPr>
                                        <w:rFonts w:ascii="Times New Roman" w:hAnsi="Times New Roman" w:eastAsia="黑体"/>
                                        <w:i/>
                                        <w:color w:val="000000" w:themeColor="text1"/>
                                        <w:kern w:val="24"/>
                                        <w:sz w:val="48"/>
                                        <w:szCs w:val="48"/>
                                      </w:rPr>
                                      <w:t>Φ</w:t>
                                    </w:r>
                                  </w:p>
                                  <w:p>
                                    <w:pPr>
                                      <w:pStyle w:val="5"/>
                                      <w:overflowPunct w:val="0"/>
                                      <w:spacing w:before="0" w:after="0"/>
                                      <w:jc w:val="center"/>
                                      <w:textAlignment w:val="baseline"/>
                                    </w:pPr>
                                  </w:p>
                                </w:txbxContent>
                              </wps:txbx>
                              <wps:bodyPr anchor="ctr"/>
                            </wps:wsp>
                            <wps:wsp>
                              <wps:cNvPr id="23621" name="Rectangle 24"/>
                              <wps:cNvSpPr>
                                <a:spLocks noChangeArrowheads="1"/>
                              </wps:cNvSpPr>
                              <wps:spPr bwMode="auto">
                                <a:xfrm>
                                  <a:off x="413" y="770"/>
                                  <a:ext cx="399" cy="460"/>
                                </a:xfrm>
                                <a:prstGeom prst="rect">
                                  <a:avLst/>
                                </a:prstGeom>
                                <a:noFill/>
                                <a:ln w="7">
                                  <a:solidFill>
                                    <a:srgbClr val="A0A0A0"/>
                                  </a:solidFill>
                                  <a:miter lim="800000"/>
                                </a:ln>
                              </wps:spPr>
                              <wps:bodyPr/>
                            </wps:wsp>
                          </wpg:grpSp>
                          <wpg:grpSp>
                            <wpg:cNvPr id="59" name="Group 25"/>
                            <wpg:cNvGrpSpPr/>
                            <wpg:grpSpPr>
                              <a:xfrm>
                                <a:off x="812" y="770"/>
                                <a:ext cx="376" cy="460"/>
                                <a:chOff x="812" y="770"/>
                                <a:chExt cx="376" cy="460"/>
                              </a:xfrm>
                            </wpg:grpSpPr>
                            <wps:wsp>
                              <wps:cNvPr id="23618" name="Rectangle 26"/>
                              <wps:cNvSpPr>
                                <a:spLocks noChangeArrowheads="1"/>
                              </wps:cNvSpPr>
                              <wps:spPr bwMode="auto">
                                <a:xfrm>
                                  <a:off x="818" y="776"/>
                                  <a:ext cx="364" cy="448"/>
                                </a:xfrm>
                                <a:prstGeom prst="rect">
                                  <a:avLst/>
                                </a:prstGeom>
                                <a:noFill/>
                                <a:ln w="9525">
                                  <a:noFill/>
                                  <a:miter lim="800000"/>
                                </a:ln>
                              </wps:spPr>
                              <wps:txbx>
                                <w:txbxContent>
                                  <w:p>
                                    <w:pPr>
                                      <w:pStyle w:val="5"/>
                                      <w:spacing w:before="0" w:after="0"/>
                                      <w:jc w:val="center"/>
                                      <w:textAlignment w:val="baseline"/>
                                    </w:pPr>
                                    <w:r>
                                      <w:rPr>
                                        <w:rFonts w:ascii="Times New Roman" w:hAnsi="Times New Roman" w:eastAsia="黑体"/>
                                        <w:color w:val="000000" w:themeColor="text1"/>
                                        <w:kern w:val="24"/>
                                        <w:sz w:val="48"/>
                                        <w:szCs w:val="48"/>
                                      </w:rPr>
                                      <w:t>流明</w:t>
                                    </w:r>
                                  </w:p>
                                </w:txbxContent>
                              </wps:txbx>
                              <wps:bodyPr anchor="ctr"/>
                            </wps:wsp>
                            <wps:wsp>
                              <wps:cNvPr id="23619" name="Rectangle 27"/>
                              <wps:cNvSpPr>
                                <a:spLocks noChangeArrowheads="1"/>
                              </wps:cNvSpPr>
                              <wps:spPr bwMode="auto">
                                <a:xfrm>
                                  <a:off x="812" y="770"/>
                                  <a:ext cx="376" cy="460"/>
                                </a:xfrm>
                                <a:prstGeom prst="rect">
                                  <a:avLst/>
                                </a:prstGeom>
                                <a:noFill/>
                                <a:ln w="7">
                                  <a:solidFill>
                                    <a:srgbClr val="A0A0A0"/>
                                  </a:solidFill>
                                  <a:miter lim="800000"/>
                                </a:ln>
                              </wps:spPr>
                              <wps:bodyPr/>
                            </wps:wsp>
                          </wpg:grpSp>
                          <wpg:grpSp>
                            <wpg:cNvPr id="60" name="Group 28"/>
                            <wpg:cNvGrpSpPr/>
                            <wpg:grpSpPr>
                              <a:xfrm>
                                <a:off x="1188" y="770"/>
                                <a:ext cx="444" cy="460"/>
                                <a:chOff x="1188" y="770"/>
                                <a:chExt cx="444" cy="460"/>
                              </a:xfrm>
                            </wpg:grpSpPr>
                            <wps:wsp>
                              <wps:cNvPr id="23616" name="Rectangle 29"/>
                              <wps:cNvSpPr>
                                <a:spLocks noChangeArrowheads="1"/>
                              </wps:cNvSpPr>
                              <wps:spPr bwMode="auto">
                                <a:xfrm>
                                  <a:off x="1194" y="776"/>
                                  <a:ext cx="432" cy="448"/>
                                </a:xfrm>
                                <a:prstGeom prst="rect">
                                  <a:avLst/>
                                </a:prstGeom>
                                <a:noFill/>
                                <a:ln w="9525">
                                  <a:noFill/>
                                  <a:miter lim="800000"/>
                                </a:ln>
                              </wps:spPr>
                              <wps:txbx>
                                <w:txbxContent>
                                  <w:p>
                                    <w:pPr>
                                      <w:pStyle w:val="5"/>
                                      <w:spacing w:before="0" w:after="0"/>
                                      <w:jc w:val="center"/>
                                      <w:textAlignment w:val="baseline"/>
                                    </w:pPr>
                                    <w:r>
                                      <w:rPr>
                                        <w:rFonts w:ascii="Times New Roman" w:hAnsi="Times New Roman" w:eastAsia="黑体"/>
                                        <w:color w:val="000000" w:themeColor="text1"/>
                                        <w:kern w:val="24"/>
                                        <w:sz w:val="48"/>
                                        <w:szCs w:val="48"/>
                                      </w:rPr>
                                      <w:t>lm</w:t>
                                    </w:r>
                                  </w:p>
                                  <w:p>
                                    <w:pPr>
                                      <w:pStyle w:val="5"/>
                                      <w:overflowPunct w:val="0"/>
                                      <w:spacing w:before="0" w:after="0"/>
                                      <w:jc w:val="center"/>
                                      <w:textAlignment w:val="baseline"/>
                                    </w:pPr>
                                  </w:p>
                                </w:txbxContent>
                              </wps:txbx>
                              <wps:bodyPr anchor="ctr"/>
                            </wps:wsp>
                            <wps:wsp>
                              <wps:cNvPr id="23617" name="Rectangle 30"/>
                              <wps:cNvSpPr>
                                <a:spLocks noChangeArrowheads="1"/>
                              </wps:cNvSpPr>
                              <wps:spPr bwMode="auto">
                                <a:xfrm>
                                  <a:off x="1188" y="770"/>
                                  <a:ext cx="444" cy="460"/>
                                </a:xfrm>
                                <a:prstGeom prst="rect">
                                  <a:avLst/>
                                </a:prstGeom>
                                <a:noFill/>
                                <a:ln w="7">
                                  <a:solidFill>
                                    <a:srgbClr val="A0A0A0"/>
                                  </a:solidFill>
                                  <a:miter lim="800000"/>
                                </a:ln>
                              </wps:spPr>
                              <wps:bodyPr/>
                            </wps:wsp>
                          </wpg:grpSp>
                          <wpg:grpSp>
                            <wpg:cNvPr id="62" name="Group 31"/>
                            <wpg:cNvGrpSpPr/>
                            <wpg:grpSpPr>
                              <a:xfrm>
                                <a:off x="1632" y="770"/>
                                <a:ext cx="1740" cy="460"/>
                                <a:chOff x="1632" y="770"/>
                                <a:chExt cx="1740" cy="460"/>
                              </a:xfrm>
                            </wpg:grpSpPr>
                            <wps:wsp>
                              <wps:cNvPr id="23614" name="Rectangle 32"/>
                              <wps:cNvSpPr>
                                <a:spLocks noChangeArrowheads="1"/>
                              </wps:cNvSpPr>
                              <wps:spPr bwMode="auto">
                                <a:xfrm>
                                  <a:off x="1638" y="776"/>
                                  <a:ext cx="1728" cy="448"/>
                                </a:xfrm>
                                <a:prstGeom prst="rect">
                                  <a:avLst/>
                                </a:prstGeom>
                                <a:noFill/>
                                <a:ln w="9525">
                                  <a:noFill/>
                                  <a:miter lim="800000"/>
                                </a:ln>
                              </wps:spPr>
                              <wps:txbx>
                                <w:txbxContent>
                                  <w:p>
                                    <w:pPr>
                                      <w:pStyle w:val="5"/>
                                      <w:spacing w:before="0" w:after="0"/>
                                      <w:jc w:val="both"/>
                                      <w:textAlignment w:val="baseline"/>
                                    </w:pPr>
                                    <w:r>
                                      <w:rPr>
                                        <w:rFonts w:ascii="Times New Roman" w:hAnsi="Times New Roman" w:eastAsia="黑体"/>
                                        <w:color w:val="000000" w:themeColor="text1"/>
                                        <w:kern w:val="24"/>
                                        <w:sz w:val="48"/>
                                        <w:szCs w:val="48"/>
                                      </w:rPr>
                                      <w:t>发光体每秒所发出的光量总和</w:t>
                                    </w:r>
                                  </w:p>
                                  <w:p>
                                    <w:pPr>
                                      <w:pStyle w:val="5"/>
                                      <w:overflowPunct w:val="0"/>
                                      <w:spacing w:before="0" w:after="0"/>
                                      <w:jc w:val="both"/>
                                      <w:textAlignment w:val="baseline"/>
                                    </w:pPr>
                                  </w:p>
                                </w:txbxContent>
                              </wps:txbx>
                              <wps:bodyPr anchor="ctr"/>
                            </wps:wsp>
                            <wps:wsp>
                              <wps:cNvPr id="23615" name="Rectangle 33"/>
                              <wps:cNvSpPr>
                                <a:spLocks noChangeArrowheads="1"/>
                              </wps:cNvSpPr>
                              <wps:spPr bwMode="auto">
                                <a:xfrm>
                                  <a:off x="1632" y="770"/>
                                  <a:ext cx="1740" cy="460"/>
                                </a:xfrm>
                                <a:prstGeom prst="rect">
                                  <a:avLst/>
                                </a:prstGeom>
                                <a:noFill/>
                                <a:ln w="7">
                                  <a:solidFill>
                                    <a:srgbClr val="A0A0A0"/>
                                  </a:solidFill>
                                  <a:miter lim="800000"/>
                                </a:ln>
                              </wps:spPr>
                              <wps:bodyPr/>
                            </wps:wsp>
                          </wpg:grpSp>
                          <wpg:grpSp>
                            <wpg:cNvPr id="63" name="Group 34"/>
                            <wpg:cNvGrpSpPr/>
                            <wpg:grpSpPr>
                              <a:xfrm>
                                <a:off x="0" y="1242"/>
                                <a:ext cx="413" cy="460"/>
                                <a:chOff x="0" y="1242"/>
                                <a:chExt cx="413" cy="460"/>
                              </a:xfrm>
                            </wpg:grpSpPr>
                            <wps:wsp>
                              <wps:cNvPr id="23612" name="Rectangle 35"/>
                              <wps:cNvSpPr>
                                <a:spLocks noChangeArrowheads="1"/>
                              </wps:cNvSpPr>
                              <wps:spPr bwMode="auto">
                                <a:xfrm>
                                  <a:off x="6" y="1248"/>
                                  <a:ext cx="401" cy="448"/>
                                </a:xfrm>
                                <a:prstGeom prst="rect">
                                  <a:avLst/>
                                </a:prstGeom>
                                <a:noFill/>
                                <a:ln w="9525">
                                  <a:noFill/>
                                  <a:miter lim="800000"/>
                                </a:ln>
                              </wps:spPr>
                              <wps:txbx>
                                <w:txbxContent>
                                  <w:p>
                                    <w:pPr>
                                      <w:pStyle w:val="5"/>
                                      <w:spacing w:before="0" w:after="0"/>
                                      <w:jc w:val="center"/>
                                      <w:textAlignment w:val="baseline"/>
                                    </w:pPr>
                                    <w:r>
                                      <w:rPr>
                                        <w:rFonts w:ascii="Times New Roman" w:hAnsi="Times New Roman" w:eastAsia="黑体"/>
                                        <w:color w:val="000000" w:themeColor="text1"/>
                                        <w:kern w:val="24"/>
                                        <w:sz w:val="48"/>
                                        <w:szCs w:val="48"/>
                                      </w:rPr>
                                      <w:t>光强</w:t>
                                    </w:r>
                                  </w:p>
                                  <w:p>
                                    <w:pPr>
                                      <w:pStyle w:val="5"/>
                                      <w:overflowPunct w:val="0"/>
                                      <w:spacing w:before="0" w:after="0"/>
                                      <w:jc w:val="center"/>
                                      <w:textAlignment w:val="baseline"/>
                                    </w:pPr>
                                  </w:p>
                                </w:txbxContent>
                              </wps:txbx>
                              <wps:bodyPr anchor="ctr"/>
                            </wps:wsp>
                            <wps:wsp>
                              <wps:cNvPr id="23613" name="Rectangle 36"/>
                              <wps:cNvSpPr>
                                <a:spLocks noChangeArrowheads="1"/>
                              </wps:cNvSpPr>
                              <wps:spPr bwMode="auto">
                                <a:xfrm>
                                  <a:off x="0" y="1242"/>
                                  <a:ext cx="413" cy="460"/>
                                </a:xfrm>
                                <a:prstGeom prst="rect">
                                  <a:avLst/>
                                </a:prstGeom>
                                <a:noFill/>
                                <a:ln w="7">
                                  <a:solidFill>
                                    <a:srgbClr val="A0A0A0"/>
                                  </a:solidFill>
                                  <a:miter lim="800000"/>
                                </a:ln>
                              </wps:spPr>
                              <wps:bodyPr/>
                            </wps:wsp>
                          </wpg:grpSp>
                          <wpg:grpSp>
                            <wpg:cNvPr id="65" name="Group 37"/>
                            <wpg:cNvGrpSpPr/>
                            <wpg:grpSpPr>
                              <a:xfrm>
                                <a:off x="413" y="1242"/>
                                <a:ext cx="399" cy="460"/>
                                <a:chOff x="413" y="1242"/>
                                <a:chExt cx="399" cy="460"/>
                              </a:xfrm>
                            </wpg:grpSpPr>
                            <wps:wsp>
                              <wps:cNvPr id="23610" name="Rectangle 38"/>
                              <wps:cNvSpPr>
                                <a:spLocks noChangeArrowheads="1"/>
                              </wps:cNvSpPr>
                              <wps:spPr bwMode="auto">
                                <a:xfrm>
                                  <a:off x="419" y="1248"/>
                                  <a:ext cx="387" cy="448"/>
                                </a:xfrm>
                                <a:prstGeom prst="rect">
                                  <a:avLst/>
                                </a:prstGeom>
                                <a:noFill/>
                                <a:ln w="9525">
                                  <a:noFill/>
                                  <a:miter lim="800000"/>
                                </a:ln>
                              </wps:spPr>
                              <wps:txbx>
                                <w:txbxContent>
                                  <w:p>
                                    <w:pPr>
                                      <w:pStyle w:val="5"/>
                                      <w:spacing w:before="0" w:after="0"/>
                                      <w:jc w:val="center"/>
                                      <w:textAlignment w:val="baseline"/>
                                    </w:pPr>
                                    <w:r>
                                      <w:rPr>
                                        <w:rFonts w:ascii="Times New Roman" w:hAnsi="Times New Roman" w:eastAsia="黑体"/>
                                        <w:i/>
                                        <w:color w:val="000000" w:themeColor="text1"/>
                                        <w:kern w:val="24"/>
                                        <w:sz w:val="48"/>
                                        <w:szCs w:val="48"/>
                                      </w:rPr>
                                      <w:t>I</w:t>
                                    </w:r>
                                  </w:p>
                                  <w:p>
                                    <w:pPr>
                                      <w:pStyle w:val="5"/>
                                      <w:overflowPunct w:val="0"/>
                                      <w:spacing w:before="0" w:after="0"/>
                                      <w:jc w:val="center"/>
                                      <w:textAlignment w:val="baseline"/>
                                    </w:pPr>
                                  </w:p>
                                </w:txbxContent>
                              </wps:txbx>
                              <wps:bodyPr anchor="ctr"/>
                            </wps:wsp>
                            <wps:wsp>
                              <wps:cNvPr id="23611" name="Rectangle 39"/>
                              <wps:cNvSpPr>
                                <a:spLocks noChangeArrowheads="1"/>
                              </wps:cNvSpPr>
                              <wps:spPr bwMode="auto">
                                <a:xfrm>
                                  <a:off x="413" y="1242"/>
                                  <a:ext cx="399" cy="460"/>
                                </a:xfrm>
                                <a:prstGeom prst="rect">
                                  <a:avLst/>
                                </a:prstGeom>
                                <a:noFill/>
                                <a:ln w="7">
                                  <a:solidFill>
                                    <a:srgbClr val="A0A0A0"/>
                                  </a:solidFill>
                                  <a:miter lim="800000"/>
                                </a:ln>
                              </wps:spPr>
                              <wps:bodyPr/>
                            </wps:wsp>
                          </wpg:grpSp>
                          <wpg:grpSp>
                            <wpg:cNvPr id="66" name="Group 40"/>
                            <wpg:cNvGrpSpPr/>
                            <wpg:grpSpPr>
                              <a:xfrm>
                                <a:off x="812" y="1242"/>
                                <a:ext cx="376" cy="460"/>
                                <a:chOff x="812" y="1242"/>
                                <a:chExt cx="376" cy="460"/>
                              </a:xfrm>
                            </wpg:grpSpPr>
                            <wps:wsp>
                              <wps:cNvPr id="23608" name="Rectangle 41"/>
                              <wps:cNvSpPr>
                                <a:spLocks noChangeArrowheads="1"/>
                              </wps:cNvSpPr>
                              <wps:spPr bwMode="auto">
                                <a:xfrm>
                                  <a:off x="818" y="1248"/>
                                  <a:ext cx="364" cy="448"/>
                                </a:xfrm>
                                <a:prstGeom prst="rect">
                                  <a:avLst/>
                                </a:prstGeom>
                                <a:noFill/>
                                <a:ln w="9525">
                                  <a:noFill/>
                                  <a:miter lim="800000"/>
                                </a:ln>
                              </wps:spPr>
                              <wps:txbx>
                                <w:txbxContent>
                                  <w:p>
                                    <w:pPr>
                                      <w:pStyle w:val="5"/>
                                      <w:spacing w:before="0" w:after="0"/>
                                      <w:jc w:val="center"/>
                                      <w:textAlignment w:val="baseline"/>
                                    </w:pPr>
                                    <w:r>
                                      <w:rPr>
                                        <w:rFonts w:ascii="Times New Roman" w:hAnsi="Times New Roman" w:eastAsia="黑体"/>
                                        <w:color w:val="000000" w:themeColor="text1"/>
                                        <w:kern w:val="24"/>
                                        <w:sz w:val="48"/>
                                        <w:szCs w:val="48"/>
                                      </w:rPr>
                                      <w:t>坎德拉</w:t>
                                    </w:r>
                                  </w:p>
                                </w:txbxContent>
                              </wps:txbx>
                              <wps:bodyPr anchor="ctr"/>
                            </wps:wsp>
                            <wps:wsp>
                              <wps:cNvPr id="23609" name="Rectangle 42"/>
                              <wps:cNvSpPr>
                                <a:spLocks noChangeArrowheads="1"/>
                              </wps:cNvSpPr>
                              <wps:spPr bwMode="auto">
                                <a:xfrm>
                                  <a:off x="812" y="1242"/>
                                  <a:ext cx="376" cy="460"/>
                                </a:xfrm>
                                <a:prstGeom prst="rect">
                                  <a:avLst/>
                                </a:prstGeom>
                                <a:noFill/>
                                <a:ln w="7">
                                  <a:solidFill>
                                    <a:srgbClr val="A0A0A0"/>
                                  </a:solidFill>
                                  <a:miter lim="800000"/>
                                </a:ln>
                              </wps:spPr>
                              <wps:bodyPr/>
                            </wps:wsp>
                          </wpg:grpSp>
                          <wpg:grpSp>
                            <wpg:cNvPr id="68" name="Group 43"/>
                            <wpg:cNvGrpSpPr/>
                            <wpg:grpSpPr>
                              <a:xfrm>
                                <a:off x="1188" y="1242"/>
                                <a:ext cx="444" cy="460"/>
                                <a:chOff x="1188" y="1242"/>
                                <a:chExt cx="444" cy="460"/>
                              </a:xfrm>
                            </wpg:grpSpPr>
                            <wps:wsp>
                              <wps:cNvPr id="23606" name="Rectangle 44"/>
                              <wps:cNvSpPr>
                                <a:spLocks noChangeArrowheads="1"/>
                              </wps:cNvSpPr>
                              <wps:spPr bwMode="auto">
                                <a:xfrm>
                                  <a:off x="1194" y="1248"/>
                                  <a:ext cx="432" cy="448"/>
                                </a:xfrm>
                                <a:prstGeom prst="rect">
                                  <a:avLst/>
                                </a:prstGeom>
                                <a:noFill/>
                                <a:ln w="9525">
                                  <a:noFill/>
                                  <a:miter lim="800000"/>
                                </a:ln>
                              </wps:spPr>
                              <wps:txbx>
                                <w:txbxContent>
                                  <w:p>
                                    <w:pPr>
                                      <w:pStyle w:val="5"/>
                                      <w:spacing w:before="0" w:after="0"/>
                                      <w:jc w:val="center"/>
                                      <w:textAlignment w:val="baseline"/>
                                    </w:pPr>
                                    <w:r>
                                      <w:rPr>
                                        <w:rFonts w:ascii="Times New Roman" w:hAnsi="Times New Roman" w:eastAsia="黑体"/>
                                        <w:color w:val="000000" w:themeColor="text1"/>
                                        <w:kern w:val="24"/>
                                        <w:sz w:val="48"/>
                                        <w:szCs w:val="48"/>
                                      </w:rPr>
                                      <w:t>cd</w:t>
                                    </w:r>
                                  </w:p>
                                  <w:p>
                                    <w:pPr>
                                      <w:pStyle w:val="5"/>
                                      <w:spacing w:before="0" w:after="0"/>
                                      <w:jc w:val="center"/>
                                      <w:textAlignment w:val="baseline"/>
                                    </w:pPr>
                                    <w:r>
                                      <w:rPr>
                                        <w:rFonts w:ascii="Times New Roman" w:hAnsi="Times New Roman" w:eastAsia="黑体"/>
                                        <w:color w:val="000000" w:themeColor="text1"/>
                                        <w:kern w:val="24"/>
                                        <w:sz w:val="48"/>
                                        <w:szCs w:val="48"/>
                                      </w:rPr>
                                      <w:t>(lm/sr)</w:t>
                                    </w:r>
                                  </w:p>
                                  <w:p>
                                    <w:pPr>
                                      <w:pStyle w:val="5"/>
                                      <w:overflowPunct w:val="0"/>
                                      <w:spacing w:before="0" w:after="0"/>
                                      <w:jc w:val="center"/>
                                      <w:textAlignment w:val="baseline"/>
                                    </w:pPr>
                                  </w:p>
                                </w:txbxContent>
                              </wps:txbx>
                              <wps:bodyPr anchor="ctr"/>
                            </wps:wsp>
                            <wps:wsp>
                              <wps:cNvPr id="23607" name="Rectangle 45"/>
                              <wps:cNvSpPr>
                                <a:spLocks noChangeArrowheads="1"/>
                              </wps:cNvSpPr>
                              <wps:spPr bwMode="auto">
                                <a:xfrm>
                                  <a:off x="1188" y="1242"/>
                                  <a:ext cx="444" cy="460"/>
                                </a:xfrm>
                                <a:prstGeom prst="rect">
                                  <a:avLst/>
                                </a:prstGeom>
                                <a:noFill/>
                                <a:ln w="7">
                                  <a:solidFill>
                                    <a:srgbClr val="A0A0A0"/>
                                  </a:solidFill>
                                  <a:miter lim="800000"/>
                                </a:ln>
                              </wps:spPr>
                              <wps:bodyPr/>
                            </wps:wsp>
                          </wpg:grpSp>
                          <wpg:grpSp>
                            <wpg:cNvPr id="69" name="Group 46"/>
                            <wpg:cNvGrpSpPr/>
                            <wpg:grpSpPr>
                              <a:xfrm>
                                <a:off x="1632" y="1242"/>
                                <a:ext cx="1740" cy="460"/>
                                <a:chOff x="1632" y="1242"/>
                                <a:chExt cx="1740" cy="460"/>
                              </a:xfrm>
                            </wpg:grpSpPr>
                            <wps:wsp>
                              <wps:cNvPr id="23604" name="Rectangle 47"/>
                              <wps:cNvSpPr>
                                <a:spLocks noChangeArrowheads="1"/>
                              </wps:cNvSpPr>
                              <wps:spPr bwMode="auto">
                                <a:xfrm>
                                  <a:off x="1638" y="1248"/>
                                  <a:ext cx="1728" cy="448"/>
                                </a:xfrm>
                                <a:prstGeom prst="rect">
                                  <a:avLst/>
                                </a:prstGeom>
                                <a:noFill/>
                                <a:ln w="9525">
                                  <a:noFill/>
                                  <a:miter lim="800000"/>
                                </a:ln>
                              </wps:spPr>
                              <wps:txbx>
                                <w:txbxContent>
                                  <w:p>
                                    <w:pPr>
                                      <w:pStyle w:val="5"/>
                                      <w:spacing w:before="0" w:after="0"/>
                                      <w:jc w:val="both"/>
                                      <w:textAlignment w:val="baseline"/>
                                    </w:pPr>
                                    <w:r>
                                      <w:rPr>
                                        <w:rFonts w:ascii="Times New Roman" w:hAnsi="Times New Roman" w:eastAsia="黑体"/>
                                        <w:color w:val="000000" w:themeColor="text1"/>
                                        <w:kern w:val="24"/>
                                        <w:sz w:val="48"/>
                                        <w:szCs w:val="48"/>
                                      </w:rPr>
                                      <w:t>发光体在特定方向的单位立体角内所发射的光通量</w:t>
                                    </w:r>
                                  </w:p>
                                  <w:p>
                                    <w:pPr>
                                      <w:pStyle w:val="5"/>
                                      <w:overflowPunct w:val="0"/>
                                      <w:spacing w:before="0" w:after="0"/>
                                      <w:jc w:val="both"/>
                                      <w:textAlignment w:val="baseline"/>
                                    </w:pPr>
                                  </w:p>
                                </w:txbxContent>
                              </wps:txbx>
                              <wps:bodyPr anchor="ctr"/>
                            </wps:wsp>
                            <wps:wsp>
                              <wps:cNvPr id="23605" name="Rectangle 48"/>
                              <wps:cNvSpPr>
                                <a:spLocks noChangeArrowheads="1"/>
                              </wps:cNvSpPr>
                              <wps:spPr bwMode="auto">
                                <a:xfrm>
                                  <a:off x="1632" y="1242"/>
                                  <a:ext cx="1740" cy="460"/>
                                </a:xfrm>
                                <a:prstGeom prst="rect">
                                  <a:avLst/>
                                </a:prstGeom>
                                <a:noFill/>
                                <a:ln w="7">
                                  <a:solidFill>
                                    <a:srgbClr val="A0A0A0"/>
                                  </a:solidFill>
                                  <a:miter lim="800000"/>
                                </a:ln>
                              </wps:spPr>
                              <wps:bodyPr/>
                            </wps:wsp>
                          </wpg:grpSp>
                          <wpg:grpSp>
                            <wpg:cNvPr id="71" name="Group 49"/>
                            <wpg:cNvGrpSpPr/>
                            <wpg:grpSpPr>
                              <a:xfrm>
                                <a:off x="0" y="1714"/>
                                <a:ext cx="413" cy="460"/>
                                <a:chOff x="0" y="1714"/>
                                <a:chExt cx="413" cy="460"/>
                              </a:xfrm>
                            </wpg:grpSpPr>
                            <wps:wsp>
                              <wps:cNvPr id="23602" name="Rectangle 50"/>
                              <wps:cNvSpPr>
                                <a:spLocks noChangeArrowheads="1"/>
                              </wps:cNvSpPr>
                              <wps:spPr bwMode="auto">
                                <a:xfrm>
                                  <a:off x="6" y="1720"/>
                                  <a:ext cx="401" cy="448"/>
                                </a:xfrm>
                                <a:prstGeom prst="rect">
                                  <a:avLst/>
                                </a:prstGeom>
                                <a:noFill/>
                                <a:ln w="9525">
                                  <a:noFill/>
                                  <a:miter lim="800000"/>
                                </a:ln>
                              </wps:spPr>
                              <wps:txbx>
                                <w:txbxContent>
                                  <w:p>
                                    <w:pPr>
                                      <w:pStyle w:val="5"/>
                                      <w:spacing w:before="0" w:after="0"/>
                                      <w:jc w:val="center"/>
                                      <w:textAlignment w:val="baseline"/>
                                    </w:pPr>
                                    <w:r>
                                      <w:rPr>
                                        <w:rFonts w:ascii="Times New Roman" w:hAnsi="Times New Roman" w:eastAsia="黑体"/>
                                        <w:b/>
                                        <w:color w:val="C0504D" w:themeColor="accent2"/>
                                        <w:kern w:val="24"/>
                                        <w:sz w:val="48"/>
                                        <w:szCs w:val="48"/>
                                      </w:rPr>
                                      <w:t>照度</w:t>
                                    </w:r>
                                  </w:p>
                                  <w:p>
                                    <w:pPr>
                                      <w:pStyle w:val="5"/>
                                      <w:overflowPunct w:val="0"/>
                                      <w:spacing w:before="0" w:after="0"/>
                                      <w:jc w:val="center"/>
                                      <w:textAlignment w:val="baseline"/>
                                    </w:pPr>
                                  </w:p>
                                </w:txbxContent>
                              </wps:txbx>
                              <wps:bodyPr anchor="ctr"/>
                            </wps:wsp>
                            <wps:wsp>
                              <wps:cNvPr id="23603" name="Rectangle 51"/>
                              <wps:cNvSpPr>
                                <a:spLocks noChangeArrowheads="1"/>
                              </wps:cNvSpPr>
                              <wps:spPr bwMode="auto">
                                <a:xfrm>
                                  <a:off x="0" y="1714"/>
                                  <a:ext cx="413" cy="460"/>
                                </a:xfrm>
                                <a:prstGeom prst="rect">
                                  <a:avLst/>
                                </a:prstGeom>
                                <a:noFill/>
                                <a:ln w="7">
                                  <a:solidFill>
                                    <a:srgbClr val="A0A0A0"/>
                                  </a:solidFill>
                                  <a:miter lim="800000"/>
                                </a:ln>
                              </wps:spPr>
                              <wps:bodyPr/>
                            </wps:wsp>
                          </wpg:grpSp>
                          <wpg:grpSp>
                            <wpg:cNvPr id="72" name="Group 52"/>
                            <wpg:cNvGrpSpPr/>
                            <wpg:grpSpPr>
                              <a:xfrm>
                                <a:off x="413" y="1714"/>
                                <a:ext cx="399" cy="460"/>
                                <a:chOff x="413" y="1714"/>
                                <a:chExt cx="399" cy="460"/>
                              </a:xfrm>
                            </wpg:grpSpPr>
                            <wps:wsp>
                              <wps:cNvPr id="23600" name="Rectangle 53"/>
                              <wps:cNvSpPr>
                                <a:spLocks noChangeArrowheads="1"/>
                              </wps:cNvSpPr>
                              <wps:spPr bwMode="auto">
                                <a:xfrm>
                                  <a:off x="419" y="1720"/>
                                  <a:ext cx="387" cy="448"/>
                                </a:xfrm>
                                <a:prstGeom prst="rect">
                                  <a:avLst/>
                                </a:prstGeom>
                                <a:noFill/>
                                <a:ln w="9525">
                                  <a:noFill/>
                                  <a:miter lim="800000"/>
                                </a:ln>
                              </wps:spPr>
                              <wps:txbx>
                                <w:txbxContent>
                                  <w:p>
                                    <w:pPr>
                                      <w:pStyle w:val="5"/>
                                      <w:spacing w:before="0" w:after="0"/>
                                      <w:jc w:val="center"/>
                                      <w:textAlignment w:val="baseline"/>
                                    </w:pPr>
                                    <w:r>
                                      <w:rPr>
                                        <w:rFonts w:ascii="Times New Roman" w:hAnsi="Times New Roman" w:eastAsia="黑体"/>
                                        <w:i/>
                                        <w:color w:val="000000" w:themeColor="text1"/>
                                        <w:kern w:val="24"/>
                                        <w:sz w:val="48"/>
                                        <w:szCs w:val="48"/>
                                      </w:rPr>
                                      <w:t>E</w:t>
                                    </w:r>
                                  </w:p>
                                  <w:p>
                                    <w:pPr>
                                      <w:pStyle w:val="5"/>
                                      <w:overflowPunct w:val="0"/>
                                      <w:spacing w:before="0" w:after="0"/>
                                      <w:jc w:val="center"/>
                                      <w:textAlignment w:val="baseline"/>
                                    </w:pPr>
                                  </w:p>
                                </w:txbxContent>
                              </wps:txbx>
                              <wps:bodyPr anchor="ctr"/>
                            </wps:wsp>
                            <wps:wsp>
                              <wps:cNvPr id="23601" name="Rectangle 54"/>
                              <wps:cNvSpPr>
                                <a:spLocks noChangeArrowheads="1"/>
                              </wps:cNvSpPr>
                              <wps:spPr bwMode="auto">
                                <a:xfrm>
                                  <a:off x="413" y="1714"/>
                                  <a:ext cx="399" cy="460"/>
                                </a:xfrm>
                                <a:prstGeom prst="rect">
                                  <a:avLst/>
                                </a:prstGeom>
                                <a:noFill/>
                                <a:ln w="7">
                                  <a:solidFill>
                                    <a:srgbClr val="A0A0A0"/>
                                  </a:solidFill>
                                  <a:miter lim="800000"/>
                                </a:ln>
                              </wps:spPr>
                              <wps:bodyPr/>
                            </wps:wsp>
                          </wpg:grpSp>
                          <wpg:grpSp>
                            <wpg:cNvPr id="74" name="Group 55"/>
                            <wpg:cNvGrpSpPr/>
                            <wpg:grpSpPr>
                              <a:xfrm>
                                <a:off x="812" y="1714"/>
                                <a:ext cx="376" cy="460"/>
                                <a:chOff x="812" y="1714"/>
                                <a:chExt cx="376" cy="460"/>
                              </a:xfrm>
                            </wpg:grpSpPr>
                            <wps:wsp>
                              <wps:cNvPr id="23598" name="Rectangle 56"/>
                              <wps:cNvSpPr>
                                <a:spLocks noChangeArrowheads="1"/>
                              </wps:cNvSpPr>
                              <wps:spPr bwMode="auto">
                                <a:xfrm>
                                  <a:off x="818" y="1720"/>
                                  <a:ext cx="364" cy="448"/>
                                </a:xfrm>
                                <a:prstGeom prst="rect">
                                  <a:avLst/>
                                </a:prstGeom>
                                <a:noFill/>
                                <a:ln w="9525">
                                  <a:noFill/>
                                  <a:miter lim="800000"/>
                                </a:ln>
                              </wps:spPr>
                              <wps:txbx>
                                <w:txbxContent>
                                  <w:p>
                                    <w:pPr>
                                      <w:pStyle w:val="5"/>
                                      <w:spacing w:before="0" w:after="0"/>
                                      <w:jc w:val="center"/>
                                      <w:textAlignment w:val="baseline"/>
                                    </w:pPr>
                                    <w:r>
                                      <w:rPr>
                                        <w:rFonts w:ascii="Times New Roman" w:hAnsi="Times New Roman" w:eastAsia="黑体"/>
                                        <w:color w:val="000000" w:themeColor="text1"/>
                                        <w:kern w:val="24"/>
                                        <w:sz w:val="48"/>
                                        <w:szCs w:val="48"/>
                                      </w:rPr>
                                      <w:t>勒克斯</w:t>
                                    </w:r>
                                  </w:p>
                                </w:txbxContent>
                              </wps:txbx>
                              <wps:bodyPr anchor="ctr"/>
                            </wps:wsp>
                            <wps:wsp>
                              <wps:cNvPr id="23599" name="Rectangle 57"/>
                              <wps:cNvSpPr>
                                <a:spLocks noChangeArrowheads="1"/>
                              </wps:cNvSpPr>
                              <wps:spPr bwMode="auto">
                                <a:xfrm>
                                  <a:off x="812" y="1714"/>
                                  <a:ext cx="376" cy="460"/>
                                </a:xfrm>
                                <a:prstGeom prst="rect">
                                  <a:avLst/>
                                </a:prstGeom>
                                <a:noFill/>
                                <a:ln w="7">
                                  <a:solidFill>
                                    <a:srgbClr val="A0A0A0"/>
                                  </a:solidFill>
                                  <a:miter lim="800000"/>
                                </a:ln>
                              </wps:spPr>
                              <wps:bodyPr/>
                            </wps:wsp>
                          </wpg:grpSp>
                          <wpg:grpSp>
                            <wpg:cNvPr id="75" name="Group 58"/>
                            <wpg:cNvGrpSpPr/>
                            <wpg:grpSpPr>
                              <a:xfrm>
                                <a:off x="1188" y="1714"/>
                                <a:ext cx="444" cy="460"/>
                                <a:chOff x="1188" y="1714"/>
                                <a:chExt cx="444" cy="460"/>
                              </a:xfrm>
                            </wpg:grpSpPr>
                            <wps:wsp>
                              <wps:cNvPr id="23596" name="Rectangle 59"/>
                              <wps:cNvSpPr>
                                <a:spLocks noChangeArrowheads="1"/>
                              </wps:cNvSpPr>
                              <wps:spPr bwMode="auto">
                                <a:xfrm>
                                  <a:off x="1194" y="1720"/>
                                  <a:ext cx="432" cy="448"/>
                                </a:xfrm>
                                <a:prstGeom prst="rect">
                                  <a:avLst/>
                                </a:prstGeom>
                                <a:noFill/>
                                <a:ln w="9525">
                                  <a:noFill/>
                                  <a:miter lim="800000"/>
                                </a:ln>
                              </wps:spPr>
                              <wps:txbx>
                                <w:txbxContent>
                                  <w:p>
                                    <w:pPr>
                                      <w:pStyle w:val="5"/>
                                      <w:spacing w:before="0" w:after="0"/>
                                      <w:jc w:val="both"/>
                                      <w:textAlignment w:val="baseline"/>
                                    </w:pPr>
                                    <w:r>
                                      <w:rPr>
                                        <w:rFonts w:ascii="Times New Roman" w:hAnsi="Times New Roman" w:eastAsia="黑体"/>
                                        <w:color w:val="000000" w:themeColor="text1"/>
                                        <w:kern w:val="24"/>
                                        <w:sz w:val="48"/>
                                        <w:szCs w:val="48"/>
                                      </w:rPr>
                                      <w:t>lm/m</w:t>
                                    </w:r>
                                    <w:r>
                                      <w:rPr>
                                        <w:rFonts w:ascii="Times New Roman" w:hAnsi="Times New Roman" w:eastAsia="黑体"/>
                                        <w:color w:val="000000" w:themeColor="text1"/>
                                        <w:kern w:val="24"/>
                                        <w:position w:val="1"/>
                                        <w:sz w:val="48"/>
                                        <w:szCs w:val="48"/>
                                        <w:vertAlign w:val="superscript"/>
                                      </w:rPr>
                                      <w:t>2</w:t>
                                    </w:r>
                                    <w:r>
                                      <w:rPr>
                                        <w:rFonts w:ascii="Times New Roman" w:hAnsi="Times New Roman" w:eastAsia="黑体"/>
                                        <w:color w:val="000000" w:themeColor="text1"/>
                                        <w:kern w:val="24"/>
                                        <w:sz w:val="48"/>
                                        <w:szCs w:val="48"/>
                                      </w:rPr>
                                      <w:t xml:space="preserve"> </w:t>
                                    </w:r>
                                  </w:p>
                                  <w:p>
                                    <w:pPr>
                                      <w:pStyle w:val="5"/>
                                      <w:overflowPunct w:val="0"/>
                                      <w:spacing w:before="0" w:after="0"/>
                                      <w:jc w:val="both"/>
                                      <w:textAlignment w:val="baseline"/>
                                    </w:pPr>
                                  </w:p>
                                </w:txbxContent>
                              </wps:txbx>
                              <wps:bodyPr anchor="ctr"/>
                            </wps:wsp>
                            <wps:wsp>
                              <wps:cNvPr id="23597" name="Rectangle 60"/>
                              <wps:cNvSpPr>
                                <a:spLocks noChangeArrowheads="1"/>
                              </wps:cNvSpPr>
                              <wps:spPr bwMode="auto">
                                <a:xfrm>
                                  <a:off x="1188" y="1714"/>
                                  <a:ext cx="444" cy="460"/>
                                </a:xfrm>
                                <a:prstGeom prst="rect">
                                  <a:avLst/>
                                </a:prstGeom>
                                <a:noFill/>
                                <a:ln w="7">
                                  <a:solidFill>
                                    <a:srgbClr val="A0A0A0"/>
                                  </a:solidFill>
                                  <a:miter lim="800000"/>
                                </a:ln>
                              </wps:spPr>
                              <wps:bodyPr/>
                            </wps:wsp>
                          </wpg:grpSp>
                          <wpg:grpSp>
                            <wpg:cNvPr id="76" name="Group 61"/>
                            <wpg:cNvGrpSpPr/>
                            <wpg:grpSpPr>
                              <a:xfrm>
                                <a:off x="1632" y="1714"/>
                                <a:ext cx="1740" cy="460"/>
                                <a:chOff x="1632" y="1714"/>
                                <a:chExt cx="1740" cy="460"/>
                              </a:xfrm>
                            </wpg:grpSpPr>
                            <wps:wsp>
                              <wps:cNvPr id="23594" name="Rectangle 62"/>
                              <wps:cNvSpPr>
                                <a:spLocks noChangeArrowheads="1"/>
                              </wps:cNvSpPr>
                              <wps:spPr bwMode="auto">
                                <a:xfrm>
                                  <a:off x="1638" y="1720"/>
                                  <a:ext cx="1728" cy="448"/>
                                </a:xfrm>
                                <a:prstGeom prst="rect">
                                  <a:avLst/>
                                </a:prstGeom>
                                <a:noFill/>
                                <a:ln w="9525">
                                  <a:noFill/>
                                  <a:miter lim="800000"/>
                                </a:ln>
                              </wps:spPr>
                              <wps:txbx>
                                <w:txbxContent>
                                  <w:p>
                                    <w:pPr>
                                      <w:pStyle w:val="5"/>
                                      <w:spacing w:before="0" w:after="0"/>
                                      <w:jc w:val="both"/>
                                      <w:textAlignment w:val="baseline"/>
                                    </w:pPr>
                                    <w:r>
                                      <w:rPr>
                                        <w:rFonts w:ascii="Times New Roman" w:hAnsi="Times New Roman" w:eastAsia="黑体"/>
                                        <w:color w:val="000000" w:themeColor="text1"/>
                                        <w:kern w:val="24"/>
                                        <w:sz w:val="48"/>
                                        <w:szCs w:val="48"/>
                                      </w:rPr>
                                      <w:t>发光体照射在被照物体单位面积上的光通量</w:t>
                                    </w:r>
                                  </w:p>
                                  <w:p>
                                    <w:pPr>
                                      <w:pStyle w:val="5"/>
                                      <w:overflowPunct w:val="0"/>
                                      <w:spacing w:before="0" w:after="0"/>
                                      <w:jc w:val="both"/>
                                      <w:textAlignment w:val="baseline"/>
                                    </w:pPr>
                                  </w:p>
                                </w:txbxContent>
                              </wps:txbx>
                              <wps:bodyPr anchor="ctr"/>
                            </wps:wsp>
                            <wps:wsp>
                              <wps:cNvPr id="23595" name="Rectangle 63"/>
                              <wps:cNvSpPr>
                                <a:spLocks noChangeArrowheads="1"/>
                              </wps:cNvSpPr>
                              <wps:spPr bwMode="auto">
                                <a:xfrm>
                                  <a:off x="1632" y="1714"/>
                                  <a:ext cx="1740" cy="460"/>
                                </a:xfrm>
                                <a:prstGeom prst="rect">
                                  <a:avLst/>
                                </a:prstGeom>
                                <a:noFill/>
                                <a:ln w="7">
                                  <a:solidFill>
                                    <a:srgbClr val="A0A0A0"/>
                                  </a:solidFill>
                                  <a:miter lim="800000"/>
                                </a:ln>
                              </wps:spPr>
                              <wps:bodyPr/>
                            </wps:wsp>
                          </wpg:grpSp>
                          <wpg:grpSp>
                            <wpg:cNvPr id="77" name="Group 64"/>
                            <wpg:cNvGrpSpPr/>
                            <wpg:grpSpPr>
                              <a:xfrm>
                                <a:off x="0" y="2186"/>
                                <a:ext cx="413" cy="460"/>
                                <a:chOff x="0" y="2186"/>
                                <a:chExt cx="413" cy="460"/>
                              </a:xfrm>
                            </wpg:grpSpPr>
                            <wps:wsp>
                              <wps:cNvPr id="23592" name="Rectangle 65"/>
                              <wps:cNvSpPr>
                                <a:spLocks noChangeArrowheads="1"/>
                              </wps:cNvSpPr>
                              <wps:spPr bwMode="auto">
                                <a:xfrm>
                                  <a:off x="6" y="2192"/>
                                  <a:ext cx="401" cy="448"/>
                                </a:xfrm>
                                <a:prstGeom prst="rect">
                                  <a:avLst/>
                                </a:prstGeom>
                                <a:noFill/>
                                <a:ln w="9525">
                                  <a:noFill/>
                                  <a:miter lim="800000"/>
                                </a:ln>
                              </wps:spPr>
                              <wps:txbx>
                                <w:txbxContent>
                                  <w:p>
                                    <w:pPr>
                                      <w:pStyle w:val="5"/>
                                      <w:spacing w:before="0" w:after="0"/>
                                      <w:jc w:val="center"/>
                                      <w:textAlignment w:val="baseline"/>
                                    </w:pPr>
                                    <w:r>
                                      <w:rPr>
                                        <w:rFonts w:ascii="Times New Roman" w:hAnsi="Times New Roman" w:eastAsia="黑体"/>
                                        <w:color w:val="000000" w:themeColor="text1"/>
                                        <w:kern w:val="24"/>
                                        <w:sz w:val="48"/>
                                        <w:szCs w:val="48"/>
                                      </w:rPr>
                                      <w:t>亮度</w:t>
                                    </w:r>
                                  </w:p>
                                  <w:p>
                                    <w:pPr>
                                      <w:pStyle w:val="5"/>
                                      <w:overflowPunct w:val="0"/>
                                      <w:spacing w:before="0" w:after="0"/>
                                      <w:jc w:val="center"/>
                                      <w:textAlignment w:val="baseline"/>
                                    </w:pPr>
                                  </w:p>
                                </w:txbxContent>
                              </wps:txbx>
                              <wps:bodyPr anchor="ctr"/>
                            </wps:wsp>
                            <wps:wsp>
                              <wps:cNvPr id="23593" name="Rectangle 66"/>
                              <wps:cNvSpPr>
                                <a:spLocks noChangeArrowheads="1"/>
                              </wps:cNvSpPr>
                              <wps:spPr bwMode="auto">
                                <a:xfrm>
                                  <a:off x="0" y="2186"/>
                                  <a:ext cx="413" cy="460"/>
                                </a:xfrm>
                                <a:prstGeom prst="rect">
                                  <a:avLst/>
                                </a:prstGeom>
                                <a:noFill/>
                                <a:ln w="7">
                                  <a:solidFill>
                                    <a:srgbClr val="A0A0A0"/>
                                  </a:solidFill>
                                  <a:miter lim="800000"/>
                                </a:ln>
                              </wps:spPr>
                              <wps:bodyPr/>
                            </wps:wsp>
                          </wpg:grpSp>
                          <wpg:grpSp>
                            <wpg:cNvPr id="78" name="Group 67"/>
                            <wpg:cNvGrpSpPr/>
                            <wpg:grpSpPr>
                              <a:xfrm>
                                <a:off x="413" y="2186"/>
                                <a:ext cx="399" cy="460"/>
                                <a:chOff x="413" y="2186"/>
                                <a:chExt cx="399" cy="460"/>
                              </a:xfrm>
                            </wpg:grpSpPr>
                            <wps:wsp>
                              <wps:cNvPr id="23590" name="Rectangle 68"/>
                              <wps:cNvSpPr>
                                <a:spLocks noChangeArrowheads="1"/>
                              </wps:cNvSpPr>
                              <wps:spPr bwMode="auto">
                                <a:xfrm>
                                  <a:off x="419" y="2192"/>
                                  <a:ext cx="387" cy="448"/>
                                </a:xfrm>
                                <a:prstGeom prst="rect">
                                  <a:avLst/>
                                </a:prstGeom>
                                <a:noFill/>
                                <a:ln w="9525">
                                  <a:noFill/>
                                  <a:miter lim="800000"/>
                                </a:ln>
                              </wps:spPr>
                              <wps:txbx>
                                <w:txbxContent>
                                  <w:p>
                                    <w:pPr>
                                      <w:pStyle w:val="5"/>
                                      <w:spacing w:before="0" w:after="0"/>
                                      <w:jc w:val="center"/>
                                      <w:textAlignment w:val="baseline"/>
                                    </w:pPr>
                                    <w:r>
                                      <w:rPr>
                                        <w:rFonts w:ascii="Times New Roman" w:hAnsi="Times New Roman" w:eastAsia="黑体"/>
                                        <w:i/>
                                        <w:color w:val="000000" w:themeColor="text1"/>
                                        <w:kern w:val="24"/>
                                        <w:sz w:val="48"/>
                                        <w:szCs w:val="48"/>
                                      </w:rPr>
                                      <w:t>L</w:t>
                                    </w:r>
                                  </w:p>
                                  <w:p>
                                    <w:pPr>
                                      <w:pStyle w:val="5"/>
                                      <w:overflowPunct w:val="0"/>
                                      <w:spacing w:before="0" w:after="0"/>
                                      <w:jc w:val="center"/>
                                      <w:textAlignment w:val="baseline"/>
                                    </w:pPr>
                                  </w:p>
                                </w:txbxContent>
                              </wps:txbx>
                              <wps:bodyPr anchor="ctr"/>
                            </wps:wsp>
                            <wps:wsp>
                              <wps:cNvPr id="23591" name="Rectangle 69"/>
                              <wps:cNvSpPr>
                                <a:spLocks noChangeArrowheads="1"/>
                              </wps:cNvSpPr>
                              <wps:spPr bwMode="auto">
                                <a:xfrm>
                                  <a:off x="413" y="2186"/>
                                  <a:ext cx="399" cy="460"/>
                                </a:xfrm>
                                <a:prstGeom prst="rect">
                                  <a:avLst/>
                                </a:prstGeom>
                                <a:noFill/>
                                <a:ln w="7">
                                  <a:solidFill>
                                    <a:srgbClr val="A0A0A0"/>
                                  </a:solidFill>
                                  <a:miter lim="800000"/>
                                </a:ln>
                              </wps:spPr>
                              <wps:bodyPr/>
                            </wps:wsp>
                          </wpg:grpSp>
                          <wpg:grpSp>
                            <wpg:cNvPr id="79" name="Group 70"/>
                            <wpg:cNvGrpSpPr/>
                            <wpg:grpSpPr>
                              <a:xfrm>
                                <a:off x="812" y="2186"/>
                                <a:ext cx="376" cy="460"/>
                                <a:chOff x="812" y="2186"/>
                                <a:chExt cx="376" cy="460"/>
                              </a:xfrm>
                            </wpg:grpSpPr>
                            <wps:wsp>
                              <wps:cNvPr id="23588" name="Rectangle 71"/>
                              <wps:cNvSpPr>
                                <a:spLocks noChangeArrowheads="1"/>
                              </wps:cNvSpPr>
                              <wps:spPr bwMode="auto">
                                <a:xfrm>
                                  <a:off x="818" y="2192"/>
                                  <a:ext cx="364" cy="448"/>
                                </a:xfrm>
                                <a:prstGeom prst="rect">
                                  <a:avLst/>
                                </a:prstGeom>
                                <a:noFill/>
                                <a:ln w="9525">
                                  <a:noFill/>
                                  <a:miter lim="800000"/>
                                </a:ln>
                              </wps:spPr>
                              <wps:txbx>
                                <w:txbxContent>
                                  <w:p>
                                    <w:pPr>
                                      <w:pStyle w:val="5"/>
                                      <w:spacing w:before="0" w:after="0"/>
                                      <w:jc w:val="center"/>
                                      <w:textAlignment w:val="baseline"/>
                                    </w:pPr>
                                    <w:r>
                                      <w:rPr>
                                        <w:rFonts w:ascii="Times New Roman" w:hAnsi="Times New Roman" w:eastAsia="黑体"/>
                                        <w:color w:val="000000" w:themeColor="text1"/>
                                        <w:kern w:val="24"/>
                                        <w:sz w:val="48"/>
                                        <w:szCs w:val="48"/>
                                      </w:rPr>
                                      <w:t>尼脱</w:t>
                                    </w:r>
                                  </w:p>
                                </w:txbxContent>
                              </wps:txbx>
                              <wps:bodyPr anchor="ctr"/>
                            </wps:wsp>
                            <wps:wsp>
                              <wps:cNvPr id="23589" name="Rectangle 72"/>
                              <wps:cNvSpPr>
                                <a:spLocks noChangeArrowheads="1"/>
                              </wps:cNvSpPr>
                              <wps:spPr bwMode="auto">
                                <a:xfrm>
                                  <a:off x="812" y="2186"/>
                                  <a:ext cx="376" cy="460"/>
                                </a:xfrm>
                                <a:prstGeom prst="rect">
                                  <a:avLst/>
                                </a:prstGeom>
                                <a:noFill/>
                                <a:ln w="7">
                                  <a:solidFill>
                                    <a:srgbClr val="A0A0A0"/>
                                  </a:solidFill>
                                  <a:miter lim="800000"/>
                                </a:ln>
                              </wps:spPr>
                              <wps:bodyPr/>
                            </wps:wsp>
                          </wpg:grpSp>
                          <wpg:grpSp>
                            <wpg:cNvPr id="80" name="Group 73"/>
                            <wpg:cNvGrpSpPr/>
                            <wpg:grpSpPr>
                              <a:xfrm>
                                <a:off x="1188" y="2186"/>
                                <a:ext cx="444" cy="460"/>
                                <a:chOff x="1188" y="2186"/>
                                <a:chExt cx="444" cy="460"/>
                              </a:xfrm>
                            </wpg:grpSpPr>
                            <wps:wsp>
                              <wps:cNvPr id="23586" name="Rectangle 74"/>
                              <wps:cNvSpPr>
                                <a:spLocks noChangeArrowheads="1"/>
                              </wps:cNvSpPr>
                              <wps:spPr bwMode="auto">
                                <a:xfrm>
                                  <a:off x="1194" y="2192"/>
                                  <a:ext cx="432" cy="448"/>
                                </a:xfrm>
                                <a:prstGeom prst="rect">
                                  <a:avLst/>
                                </a:prstGeom>
                                <a:noFill/>
                                <a:ln w="9525">
                                  <a:noFill/>
                                  <a:miter lim="800000"/>
                                </a:ln>
                              </wps:spPr>
                              <wps:txbx>
                                <w:txbxContent>
                                  <w:p>
                                    <w:pPr>
                                      <w:pStyle w:val="5"/>
                                      <w:spacing w:before="0" w:after="0"/>
                                      <w:jc w:val="both"/>
                                      <w:textAlignment w:val="baseline"/>
                                    </w:pPr>
                                    <w:r>
                                      <w:rPr>
                                        <w:rFonts w:ascii="Times New Roman" w:hAnsi="Times New Roman" w:eastAsia="黑体"/>
                                        <w:color w:val="000000" w:themeColor="text1"/>
                                        <w:kern w:val="24"/>
                                        <w:sz w:val="48"/>
                                        <w:szCs w:val="48"/>
                                      </w:rPr>
                                      <w:t>cd/m</w:t>
                                    </w:r>
                                    <w:r>
                                      <w:rPr>
                                        <w:rFonts w:ascii="Times New Roman" w:hAnsi="Times New Roman" w:eastAsia="黑体"/>
                                        <w:color w:val="000000" w:themeColor="text1"/>
                                        <w:kern w:val="24"/>
                                        <w:position w:val="1"/>
                                        <w:sz w:val="48"/>
                                        <w:szCs w:val="48"/>
                                        <w:vertAlign w:val="superscript"/>
                                      </w:rPr>
                                      <w:t>2</w:t>
                                    </w:r>
                                  </w:p>
                                  <w:p>
                                    <w:pPr>
                                      <w:pStyle w:val="5"/>
                                      <w:overflowPunct w:val="0"/>
                                      <w:spacing w:before="0" w:after="0"/>
                                      <w:jc w:val="both"/>
                                      <w:textAlignment w:val="baseline"/>
                                    </w:pPr>
                                  </w:p>
                                </w:txbxContent>
                              </wps:txbx>
                              <wps:bodyPr anchor="ctr"/>
                            </wps:wsp>
                            <wps:wsp>
                              <wps:cNvPr id="23587" name="Rectangle 75"/>
                              <wps:cNvSpPr>
                                <a:spLocks noChangeArrowheads="1"/>
                              </wps:cNvSpPr>
                              <wps:spPr bwMode="auto">
                                <a:xfrm>
                                  <a:off x="1188" y="2186"/>
                                  <a:ext cx="444" cy="460"/>
                                </a:xfrm>
                                <a:prstGeom prst="rect">
                                  <a:avLst/>
                                </a:prstGeom>
                                <a:noFill/>
                                <a:ln w="7">
                                  <a:solidFill>
                                    <a:srgbClr val="A0A0A0"/>
                                  </a:solidFill>
                                  <a:miter lim="800000"/>
                                </a:ln>
                              </wps:spPr>
                              <wps:bodyPr/>
                            </wps:wsp>
                          </wpg:grpSp>
                          <wpg:grpSp>
                            <wpg:cNvPr id="81" name="Group 76"/>
                            <wpg:cNvGrpSpPr/>
                            <wpg:grpSpPr>
                              <a:xfrm>
                                <a:off x="1632" y="2186"/>
                                <a:ext cx="1740" cy="460"/>
                                <a:chOff x="1632" y="2186"/>
                                <a:chExt cx="1740" cy="460"/>
                              </a:xfrm>
                            </wpg:grpSpPr>
                            <wps:wsp>
                              <wps:cNvPr id="23584" name="Rectangle 77"/>
                              <wps:cNvSpPr>
                                <a:spLocks noChangeArrowheads="1"/>
                              </wps:cNvSpPr>
                              <wps:spPr bwMode="auto">
                                <a:xfrm>
                                  <a:off x="1638" y="2192"/>
                                  <a:ext cx="1728" cy="448"/>
                                </a:xfrm>
                                <a:prstGeom prst="rect">
                                  <a:avLst/>
                                </a:prstGeom>
                                <a:noFill/>
                                <a:ln w="9525">
                                  <a:noFill/>
                                  <a:miter lim="800000"/>
                                </a:ln>
                              </wps:spPr>
                              <wps:txbx>
                                <w:txbxContent>
                                  <w:p>
                                    <w:pPr>
                                      <w:pStyle w:val="5"/>
                                      <w:spacing w:before="0" w:after="0"/>
                                      <w:jc w:val="both"/>
                                      <w:textAlignment w:val="baseline"/>
                                    </w:pPr>
                                    <w:r>
                                      <w:rPr>
                                        <w:rFonts w:ascii="Times New Roman" w:hAnsi="Times New Roman" w:eastAsia="黑体"/>
                                        <w:color w:val="000000" w:themeColor="text1"/>
                                        <w:kern w:val="24"/>
                                        <w:sz w:val="48"/>
                                        <w:szCs w:val="48"/>
                                      </w:rPr>
                                      <w:t>发光体在视线方向单位投影面上的发光强度</w:t>
                                    </w:r>
                                  </w:p>
                                  <w:p>
                                    <w:pPr>
                                      <w:pStyle w:val="5"/>
                                      <w:overflowPunct w:val="0"/>
                                      <w:spacing w:before="0" w:after="0"/>
                                      <w:jc w:val="both"/>
                                      <w:textAlignment w:val="baseline"/>
                                    </w:pPr>
                                  </w:p>
                                </w:txbxContent>
                              </wps:txbx>
                              <wps:bodyPr anchor="ctr"/>
                            </wps:wsp>
                            <wps:wsp>
                              <wps:cNvPr id="23585" name="Rectangle 78"/>
                              <wps:cNvSpPr>
                                <a:spLocks noChangeArrowheads="1"/>
                              </wps:cNvSpPr>
                              <wps:spPr bwMode="auto">
                                <a:xfrm>
                                  <a:off x="1632" y="2186"/>
                                  <a:ext cx="1740" cy="460"/>
                                </a:xfrm>
                                <a:prstGeom prst="rect">
                                  <a:avLst/>
                                </a:prstGeom>
                                <a:noFill/>
                                <a:ln w="7">
                                  <a:solidFill>
                                    <a:srgbClr val="A0A0A0"/>
                                  </a:solidFill>
                                  <a:miter lim="800000"/>
                                </a:ln>
                              </wps:spPr>
                              <wps:bodyPr/>
                            </wps:wsp>
                          </wpg:grpSp>
                        </wpg:grpSp>
                        <wps:wsp>
                          <wps:cNvPr id="23559" name="Rectangle 79"/>
                          <wps:cNvSpPr>
                            <a:spLocks noChangeArrowheads="1"/>
                          </wps:cNvSpPr>
                          <wps:spPr bwMode="auto">
                            <a:xfrm>
                              <a:off x="-3" y="381"/>
                              <a:ext cx="3378" cy="2268"/>
                            </a:xfrm>
                            <a:prstGeom prst="rect">
                              <a:avLst/>
                            </a:prstGeom>
                            <a:noFill/>
                            <a:ln w="9525">
                              <a:solidFill>
                                <a:srgbClr val="A0A0A0"/>
                              </a:solidFill>
                              <a:miter lim="800000"/>
                            </a:ln>
                          </wps:spPr>
                          <wps:bodyPr/>
                        </wps:wsp>
                      </wpg:wgp>
                    </wpc:wpc>
                  </a:graphicData>
                </a:graphic>
              </wp:inline>
            </w:drawing>
          </mc:Choice>
          <mc:Fallback>
            <w:pict>
              <v:group id="对象 12" o:spid="_x0000_s1026" o:spt="203" style="height:151.05pt;width:249.25pt;" coordsize="3165475,1918335" editas="canvas" o:gfxdata="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">
                <o:lock v:ext="edit" aspectratio="f"/>
                <v:shape id="对象 12" o:spid="_x0000_s1026" style="position:absolute;left:0;top:0;height:1918335;width:3165475;" filled="f" stroked="f" coordsize="21600,21600" o:gfxdata="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">
                  <v:fill on="f" focussize="0,0"/>
                  <v:stroke on="f"/>
                  <v:imagedata o:title=""/>
                  <o:lock v:ext="edit" aspectratio="f"/>
                </v:shape>
                <v:group id="Group 5" o:spid="_x0000_s1026" o:spt="203" style="position:absolute;left:287524;top:1340768;height:5114925;width:8382000;" coordorigin="-3,381" coordsize="3378,2268" o:gfxdata="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">
                  <o:lock v:ext="edit" aspectratio="f"/>
                  <v:group id="Group 6" o:spid="_x0000_s1026" o:spt="203" style="position:absolute;left:0;top:384;height:2262;width:3372;" coordorigin="0,384" coordsize="3372,2262" o:gfxdata="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ZGQo1boAAADbAAAADwAAAAAAAAABACAAAAAiAAAAZHJzL2Rvd25yZXYueG1sUEsB&#10;AhQAFAAAAAgAh07iQDMvBZ47AAAAOQAAABUAAAAAAAAAAQAgAAAACQEAAGRycy9ncm91cHNoYXBl&#10;eG1sLnhtbFBLBQYAAAAABgAGAGABAADGAwAAAAA=&#10;">
                    <o:lock v:ext="edit" aspectratio="f"/>
                    <v:group id="Group 7" o:spid="_x0000_s1026" o:spt="203" style="position:absolute;left:0;top:384;height:374;width:413;" coordorigin="0,384" coordsize="413,374"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rect id="Rectangle 8" o:spid="_x0000_s1026" o:spt="1" style="position:absolute;left:6;top:390;height:362;width:401;v-text-anchor:middle;" filled="f" stroked="f" coordsize="21600,21600" o:gfxdata="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L46365AAAA3g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w:txbxContent>
                            <w:p>
                              <w:pPr>
                                <w:pStyle w:val="5"/>
                                <w:spacing w:before="0" w:after="0"/>
                                <w:jc w:val="center"/>
                                <w:textAlignment w:val="baseline"/>
                              </w:pPr>
                              <w:r>
                                <w:rPr>
                                  <w:rFonts w:ascii="Times New Roman" w:hAnsi="Times New Roman" w:eastAsia="黑体"/>
                                  <w:color w:val="000000" w:themeColor="text1"/>
                                  <w:kern w:val="24"/>
                                  <w:sz w:val="48"/>
                                  <w:szCs w:val="48"/>
                                </w:rPr>
                                <w:t>名称</w:t>
                              </w:r>
                            </w:p>
                          </w:txbxContent>
                        </v:textbox>
                      </v:rect>
                      <v:rect id="Rectangle 9" o:spid="_x0000_s1026" o:spt="1" style="position:absolute;left:0;top:384;height:374;width:413;" filled="f" stroked="t" coordsize="21600,21600" o:gfxdata="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OoKZvQAA&#10;AN4AAAAPAAAAAAAAAAEAIAAAACIAAABkcnMvZG93bnJldi54bWxQSwECFAAUAAAACACHTuJAMy8F&#10;njsAAAA5AAAAEAAAAAAAAAABACAAAAAMAQAAZHJzL3NoYXBleG1sLnhtbFBLBQYAAAAABgAGAFsB&#10;AAC2AwAAAAA=&#10;">
                        <v:fill on="f" focussize="0,0"/>
                        <v:stroke weight="0.000551181102362205pt" color="#A0A0A0" miterlimit="8" joinstyle="miter"/>
                        <v:imagedata o:title=""/>
                        <o:lock v:ext="edit" aspectratio="f"/>
                      </v:rect>
                    </v:group>
                    <v:group id="Group 10" o:spid="_x0000_s1026" o:spt="203" style="position:absolute;left:413;top:384;height:374;width:399;" coordorigin="413,384" coordsize="399,37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rect id="Rectangle 11" o:spid="_x0000_s1026" o:spt="1" style="position:absolute;left:419;top:390;height:362;width:387;v-text-anchor:middle;" filled="f" stroked="f" coordsize="21600,21600" o:gfxdata="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VdxpbgAAADeAAAA&#10;DwAAAAAAAAABACAAAAAiAAAAZHJzL2Rvd25yZXYueG1sUEsBAhQAFAAAAAgAh07iQDMvBZ47AAAA&#10;OQAAABAAAAAAAAAAAQAgAAAABwEAAGRycy9zaGFwZXhtbC54bWxQSwUGAAAAAAYABgBbAQAAsQMA&#10;AAAA&#10;">
                        <v:fill on="f" focussize="0,0"/>
                        <v:stroke on="f" miterlimit="8" joinstyle="miter"/>
                        <v:imagedata o:title=""/>
                        <o:lock v:ext="edit" aspectratio="f"/>
                        <v:textbox>
                          <w:txbxContent>
                            <w:p>
                              <w:pPr>
                                <w:pStyle w:val="5"/>
                                <w:spacing w:before="0" w:after="0"/>
                                <w:jc w:val="center"/>
                                <w:textAlignment w:val="baseline"/>
                              </w:pPr>
                              <w:r>
                                <w:rPr>
                                  <w:rFonts w:ascii="Times New Roman" w:hAnsi="Times New Roman" w:eastAsia="黑体"/>
                                  <w:color w:val="000000" w:themeColor="text1"/>
                                  <w:kern w:val="24"/>
                                  <w:sz w:val="48"/>
                                  <w:szCs w:val="48"/>
                                </w:rPr>
                                <w:t>符号</w:t>
                              </w:r>
                            </w:p>
                          </w:txbxContent>
                        </v:textbox>
                      </v:rect>
                      <v:rect id="Rectangle 12" o:spid="_x0000_s1026" o:spt="1" style="position:absolute;left:413;top:384;height:374;width:399;" filled="f" stroked="t" coordsize="21600,21600" o:gfxdata="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JUYQr4A&#10;AADeAAAADwAAAAAAAAABACAAAAAiAAAAZHJzL2Rvd25yZXYueG1sUEsBAhQAFAAAAAgAh07iQDMv&#10;BZ47AAAAOQAAABAAAAAAAAAAAQAgAAAADQEAAGRycy9zaGFwZXhtbC54bWxQSwUGAAAAAAYABgBb&#10;AQAAtwMAAAAA&#10;">
                        <v:fill on="f" focussize="0,0"/>
                        <v:stroke weight="0.000551181102362205pt" color="#A0A0A0" miterlimit="8" joinstyle="miter"/>
                        <v:imagedata o:title=""/>
                        <o:lock v:ext="edit" aspectratio="f"/>
                      </v:rect>
                    </v:group>
                    <v:group id="Group 13" o:spid="_x0000_s1026" o:spt="203" style="position:absolute;left:812;top:384;height:374;width:820;" coordorigin="812,384" coordsize="820,374" o:gfxdata="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Xy7WvwAAANsAAAAPAAAAAAAAAAEAIAAAACIAAABkcnMvZG93bnJldi54&#10;bWxQSwECFAAUAAAACACHTuJAMy8FnjsAAAA5AAAAFQAAAAAAAAABACAAAAAOAQAAZHJzL2dyb3Vw&#10;c2hhcGV4bWwueG1sUEsFBgAAAAAGAAYAYAEAAMsDAAAAAA==&#10;">
                      <o:lock v:ext="edit" aspectratio="f"/>
                      <v:rect id="Rectangle 14" o:spid="_x0000_s1026" o:spt="1" style="position:absolute;left:818;top:390;height:362;width:808;v-text-anchor:middle;" filled="f" stroked="f" coordsize="21600,21600" o:gfxdata="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EQEy8AAAA&#10;3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pPr>
                                <w:pStyle w:val="5"/>
                                <w:spacing w:before="0" w:after="0"/>
                                <w:jc w:val="center"/>
                                <w:textAlignment w:val="baseline"/>
                              </w:pPr>
                              <w:r>
                                <w:rPr>
                                  <w:rFonts w:ascii="Times New Roman" w:hAnsi="Times New Roman" w:eastAsia="黑体"/>
                                  <w:color w:val="000000" w:themeColor="text1"/>
                                  <w:kern w:val="24"/>
                                  <w:sz w:val="48"/>
                                  <w:szCs w:val="48"/>
                                </w:rPr>
                                <w:t>单 位</w:t>
                              </w:r>
                            </w:p>
                          </w:txbxContent>
                        </v:textbox>
                      </v:rect>
                      <v:rect id="Rectangle 15" o:spid="_x0000_s1026" o:spt="1" style="position:absolute;left:812;top:384;height:374;width:820;" filled="f" stroked="t" coordsize="21600,21600" o:gfxdata="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Ypq74A&#10;AADeAAAADwAAAAAAAAABACAAAAAiAAAAZHJzL2Rvd25yZXYueG1sUEsBAhQAFAAAAAgAh07iQDMv&#10;BZ47AAAAOQAAABAAAAAAAAAAAQAgAAAADQEAAGRycy9zaGFwZXhtbC54bWxQSwUGAAAAAAYABgBb&#10;AQAAtwMAAAAA&#10;">
                        <v:fill on="f" focussize="0,0"/>
                        <v:stroke weight="0.000551181102362205pt" color="#A0A0A0" miterlimit="8" joinstyle="miter"/>
                        <v:imagedata o:title=""/>
                        <o:lock v:ext="edit" aspectratio="f"/>
                      </v:rect>
                    </v:group>
                    <v:group id="Group 16" o:spid="_x0000_s1026" o:spt="203" style="position:absolute;left:1632;top:384;height:374;width:1740;" coordorigin="1632,384" coordsize="1740,37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rect id="Rectangle 17" o:spid="_x0000_s1026" o:spt="1" style="position:absolute;left:1638;top:390;height:362;width:1728;v-text-anchor:middle;" filled="f" stroked="f" coordsize="21600,21600" o:gfxdata="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ae6C8AAAA&#10;3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pPr>
                                <w:pStyle w:val="5"/>
                                <w:spacing w:before="0" w:after="0"/>
                                <w:jc w:val="center"/>
                                <w:textAlignment w:val="baseline"/>
                              </w:pPr>
                              <w:r>
                                <w:rPr>
                                  <w:rFonts w:ascii="Times New Roman" w:hAnsi="Times New Roman" w:eastAsia="黑体"/>
                                  <w:color w:val="000000" w:themeColor="text1"/>
                                  <w:kern w:val="24"/>
                                  <w:sz w:val="48"/>
                                  <w:szCs w:val="48"/>
                                </w:rPr>
                                <w:t>说        明</w:t>
                              </w:r>
                            </w:p>
                          </w:txbxContent>
                        </v:textbox>
                      </v:rect>
                      <v:rect id="Rectangle 18" o:spid="_x0000_s1026" o:spt="1" style="position:absolute;left:1632;top:384;height:374;width:1740;" filled="f" stroked="t" coordsize="21600,21600" o:gfxdata="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2BJHvQAA&#10;AN4AAAAPAAAAAAAAAAEAIAAAACIAAABkcnMvZG93bnJldi54bWxQSwECFAAUAAAACACHTuJAMy8F&#10;njsAAAA5AAAAEAAAAAAAAAABACAAAAAMAQAAZHJzL3NoYXBleG1sLnhtbFBLBQYAAAAABgAGAFsB&#10;AAC2AwAAAAA=&#10;">
                        <v:fill on="f" focussize="0,0"/>
                        <v:stroke weight="0.000551181102362205pt" color="#A0A0A0" miterlimit="8" joinstyle="miter"/>
                        <v:imagedata o:title=""/>
                        <o:lock v:ext="edit" aspectratio="f"/>
                      </v:rect>
                    </v:group>
                    <v:group id="Group 19" o:spid="_x0000_s1026" o:spt="203" style="position:absolute;left:0;top:770;height:460;width:413;" coordorigin="0,770" coordsize="413,460" o:gfxdata="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642wob0AAADbAAAADwAAAAAAAAABACAAAAAiAAAAZHJzL2Rvd25yZXYueG1s&#10;UEsBAhQAFAAAAAgAh07iQDMvBZ47AAAAOQAAABUAAAAAAAAAAQAgAAAADAEAAGRycy9ncm91cHNo&#10;YXBleG1sLnhtbFBLBQYAAAAABgAGAGABAADJAwAAAAA=&#10;">
                      <o:lock v:ext="edit" aspectratio="f"/>
                      <v:rect id="Rectangle 20" o:spid="_x0000_s1026" o:spt="1" style="position:absolute;left:6;top:776;height:448;width:401;v-text-anchor:middle;" filled="f" stroked="f" coordsize="21600,21600" o:gfxdata="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L9GT7sAAADe&#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w:txbxContent>
                            <w:p>
                              <w:pPr>
                                <w:pStyle w:val="5"/>
                                <w:spacing w:before="0" w:after="0"/>
                                <w:jc w:val="center"/>
                                <w:textAlignment w:val="baseline"/>
                              </w:pPr>
                              <w:r>
                                <w:rPr>
                                  <w:rFonts w:ascii="Times New Roman" w:hAnsi="Times New Roman" w:eastAsia="黑体"/>
                                  <w:color w:val="000000" w:themeColor="text1"/>
                                  <w:kern w:val="24"/>
                                  <w:sz w:val="48"/>
                                  <w:szCs w:val="48"/>
                                </w:rPr>
                                <w:t>光通量</w:t>
                              </w:r>
                            </w:p>
                            <w:p>
                              <w:pPr>
                                <w:pStyle w:val="5"/>
                                <w:overflowPunct w:val="0"/>
                                <w:spacing w:before="0" w:after="0"/>
                                <w:jc w:val="center"/>
                                <w:textAlignment w:val="baseline"/>
                              </w:pPr>
                            </w:p>
                          </w:txbxContent>
                        </v:textbox>
                      </v:rect>
                      <v:rect id="Rectangle 21" o:spid="_x0000_s1026" o:spt="1" style="position:absolute;left:0;top:770;height:460;width:413;" filled="f" stroked="t" coordsize="21600,21600" o:gfxdata="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fS+ovQAA&#10;AN4AAAAPAAAAAAAAAAEAIAAAACIAAABkcnMvZG93bnJldi54bWxQSwECFAAUAAAACACHTuJAMy8F&#10;njsAAAA5AAAAEAAAAAAAAAABACAAAAAMAQAAZHJzL3NoYXBleG1sLnhtbFBLBQYAAAAABgAGAFsB&#10;AAC2AwAAAAA=&#10;">
                        <v:fill on="f" focussize="0,0"/>
                        <v:stroke weight="0.000551181102362205pt" color="#A0A0A0" miterlimit="8" joinstyle="miter"/>
                        <v:imagedata o:title=""/>
                        <o:lock v:ext="edit" aspectratio="f"/>
                      </v:rect>
                    </v:group>
                    <v:group id="Group 22" o:spid="_x0000_s1026" o:spt="203" style="position:absolute;left:413;top:770;height:460;width:399;" coordorigin="413,770" coordsize="399,460" o:gfxdata="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hIk07oAAADbAAAADwAAAAAAAAABACAAAAAiAAAAZHJzL2Rvd25yZXYueG1sUEsB&#10;AhQAFAAAAAgAh07iQDMvBZ47AAAAOQAAABUAAAAAAAAAAQAgAAAACQEAAGRycy9ncm91cHNoYXBl&#10;eG1sLnhtbFBLBQYAAAAABgAGAGABAADGAwAAAAA=&#10;">
                      <o:lock v:ext="edit" aspectratio="f"/>
                      <v:rect id="Rectangle 23" o:spid="_x0000_s1026" o:spt="1" style="position:absolute;left:419;top:776;height:448;width:387;v-text-anchor:middle;" filled="f" stroked="f" coordsize="21600,21600" o:gfxdata="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IX2jugAAAN4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w:txbxContent>
                            <w:p>
                              <w:pPr>
                                <w:pStyle w:val="5"/>
                                <w:spacing w:before="0" w:after="0"/>
                                <w:jc w:val="center"/>
                                <w:textAlignment w:val="baseline"/>
                              </w:pPr>
                              <w:r>
                                <w:rPr>
                                  <w:rFonts w:ascii="Times New Roman" w:hAnsi="Times New Roman" w:eastAsia="黑体"/>
                                  <w:i/>
                                  <w:color w:val="000000" w:themeColor="text1"/>
                                  <w:kern w:val="24"/>
                                  <w:sz w:val="48"/>
                                  <w:szCs w:val="48"/>
                                </w:rPr>
                                <w:t>Φ</w:t>
                              </w:r>
                            </w:p>
                            <w:p>
                              <w:pPr>
                                <w:pStyle w:val="5"/>
                                <w:overflowPunct w:val="0"/>
                                <w:spacing w:before="0" w:after="0"/>
                                <w:jc w:val="center"/>
                                <w:textAlignment w:val="baseline"/>
                              </w:pPr>
                            </w:p>
                          </w:txbxContent>
                        </v:textbox>
                      </v:rect>
                      <v:rect id="Rectangle 24" o:spid="_x0000_s1026" o:spt="1" style="position:absolute;left:413;top:770;height:460;width:399;" filled="f" stroked="t" coordsize="21600,21600" o:gfxdata="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4xREvQAA&#10;AN4AAAAPAAAAAAAAAAEAIAAAACIAAABkcnMvZG93bnJldi54bWxQSwECFAAUAAAACACHTuJAMy8F&#10;njsAAAA5AAAAEAAAAAAAAAABACAAAAAMAQAAZHJzL3NoYXBleG1sLnhtbFBLBQYAAAAABgAGAFsB&#10;AAC2AwAAAAA=&#10;">
                        <v:fill on="f" focussize="0,0"/>
                        <v:stroke weight="0.000551181102362205pt" color="#A0A0A0" miterlimit="8" joinstyle="miter"/>
                        <v:imagedata o:title=""/>
                        <o:lock v:ext="edit" aspectratio="f"/>
                      </v:rect>
                    </v:group>
                    <v:group id="Group 25" o:spid="_x0000_s1026" o:spt="203" style="position:absolute;left:812;top:770;height:460;width:376;" coordorigin="812,770" coordsize="376,460" o:gfxdata="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V6BSL0AAADbAAAADwAAAAAAAAABACAAAAAiAAAAZHJzL2Rvd25yZXYueG1s&#10;UEsBAhQAFAAAAAgAh07iQDMvBZ47AAAAOQAAABUAAAAAAAAAAQAgAAAADAEAAGRycy9ncm91cHNo&#10;YXBleG1sLnhtbFBLBQYAAAAABgAGAGABAADJAwAAAAA=&#10;">
                      <o:lock v:ext="edit" aspectratio="f"/>
                      <v:rect id="Rectangle 26" o:spid="_x0000_s1026" o:spt="1" style="position:absolute;left:818;top:776;height:448;width:364;v-text-anchor:middle;" filled="f" stroked="f" coordsize="21600,21600" o:gfxdata="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zu7GLgAAADeAAAA&#10;DwAAAAAAAAABACAAAAAiAAAAZHJzL2Rvd25yZXYueG1sUEsBAhQAFAAAAAgAh07iQDMvBZ47AAAA&#10;OQAAABAAAAAAAAAAAQAgAAAABwEAAGRycy9zaGFwZXhtbC54bWxQSwUGAAAAAAYABgBbAQAAsQMA&#10;AAAA&#10;">
                        <v:fill on="f" focussize="0,0"/>
                        <v:stroke on="f" miterlimit="8" joinstyle="miter"/>
                        <v:imagedata o:title=""/>
                        <o:lock v:ext="edit" aspectratio="f"/>
                        <v:textbox>
                          <w:txbxContent>
                            <w:p>
                              <w:pPr>
                                <w:pStyle w:val="5"/>
                                <w:spacing w:before="0" w:after="0"/>
                                <w:jc w:val="center"/>
                                <w:textAlignment w:val="baseline"/>
                              </w:pPr>
                              <w:r>
                                <w:rPr>
                                  <w:rFonts w:ascii="Times New Roman" w:hAnsi="Times New Roman" w:eastAsia="黑体"/>
                                  <w:color w:val="000000" w:themeColor="text1"/>
                                  <w:kern w:val="24"/>
                                  <w:sz w:val="48"/>
                                  <w:szCs w:val="48"/>
                                </w:rPr>
                                <w:t>流明</w:t>
                              </w:r>
                            </w:p>
                          </w:txbxContent>
                        </v:textbox>
                      </v:rect>
                      <v:rect id="Rectangle 27" o:spid="_x0000_s1026" o:spt="1" style="position:absolute;left:812;top:770;height:460;width:376;" filled="f" stroked="t" coordsize="21600,21600" o:gfxdata="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vnS/74A&#10;AADeAAAADwAAAAAAAAABACAAAAAiAAAAZHJzL2Rvd25yZXYueG1sUEsBAhQAFAAAAAgAh07iQDMv&#10;BZ47AAAAOQAAABAAAAAAAAAAAQAgAAAADQEAAGRycy9zaGFwZXhtbC54bWxQSwUGAAAAAAYABgBb&#10;AQAAtwMAAAAA&#10;">
                        <v:fill on="f" focussize="0,0"/>
                        <v:stroke weight="0.000551181102362205pt" color="#A0A0A0" miterlimit="8" joinstyle="miter"/>
                        <v:imagedata o:title=""/>
                        <o:lock v:ext="edit" aspectratio="f"/>
                      </v:rect>
                    </v:group>
                    <v:group id="Group 28" o:spid="_x0000_s1026" o:spt="203" style="position:absolute;left:1188;top:770;height:460;width:444;" coordorigin="1188,770" coordsize="444,460"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rect id="Rectangle 29" o:spid="_x0000_s1026" o:spt="1" style="position:absolute;left:1194;top:776;height:448;width:432;v-text-anchor:middle;" filled="f" stroked="f" coordsize="21600,21600" o:gfxdata="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noivG8AAAA&#10;3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pPr>
                                <w:pStyle w:val="5"/>
                                <w:spacing w:before="0" w:after="0"/>
                                <w:jc w:val="center"/>
                                <w:textAlignment w:val="baseline"/>
                              </w:pPr>
                              <w:r>
                                <w:rPr>
                                  <w:rFonts w:ascii="Times New Roman" w:hAnsi="Times New Roman" w:eastAsia="黑体"/>
                                  <w:color w:val="000000" w:themeColor="text1"/>
                                  <w:kern w:val="24"/>
                                  <w:sz w:val="48"/>
                                  <w:szCs w:val="48"/>
                                </w:rPr>
                                <w:t>lm</w:t>
                              </w:r>
                            </w:p>
                            <w:p>
                              <w:pPr>
                                <w:pStyle w:val="5"/>
                                <w:overflowPunct w:val="0"/>
                                <w:spacing w:before="0" w:after="0"/>
                                <w:jc w:val="center"/>
                                <w:textAlignment w:val="baseline"/>
                              </w:pPr>
                            </w:p>
                          </w:txbxContent>
                        </v:textbox>
                      </v:rect>
                      <v:rect id="Rectangle 30" o:spid="_x0000_s1026" o:spt="1" style="position:absolute;left:1188;top:770;height:460;width:444;" filled="f" stroked="t" coordsize="21600,21600" o:gfxdata="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CrjFr4A&#10;AADeAAAADwAAAAAAAAABACAAAAAiAAAAZHJzL2Rvd25yZXYueG1sUEsBAhQAFAAAAAgAh07iQDMv&#10;BZ47AAAAOQAAABAAAAAAAAAAAQAgAAAADQEAAGRycy9zaGFwZXhtbC54bWxQSwUGAAAAAAYABgBb&#10;AQAAtwMAAAAA&#10;">
                        <v:fill on="f" focussize="0,0"/>
                        <v:stroke weight="0.000551181102362205pt" color="#A0A0A0" miterlimit="8" joinstyle="miter"/>
                        <v:imagedata o:title=""/>
                        <o:lock v:ext="edit" aspectratio="f"/>
                      </v:rect>
                    </v:group>
                    <v:group id="Group 31" o:spid="_x0000_s1026" o:spt="203" style="position:absolute;left:1632;top:770;height:460;width:1740;" coordorigin="1632,770" coordsize="1740,460" o:gfxdata="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WW2YS+AAAA2wAAAA8AAAAAAAAAAQAgAAAAIgAAAGRycy9kb3ducmV2Lnht&#10;bFBLAQIUABQAAAAIAIdO4kAzLwWeOwAAADkAAAAVAAAAAAAAAAEAIAAAAA0BAABkcnMvZ3JvdXBz&#10;aGFwZXhtbC54bWxQSwUGAAAAAAYABgBgAQAAygMAAAAA&#10;">
                      <o:lock v:ext="edit" aspectratio="f"/>
                      <v:rect id="Rectangle 32" o:spid="_x0000_s1026" o:spt="1" style="position:absolute;left:1638;top:776;height:448;width:1728;v-text-anchor:middle;" filled="f" stroked="f" coordsize="21600,21600" o:gfxdata="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2sR28AAAA&#10;3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pPr>
                                <w:pStyle w:val="5"/>
                                <w:spacing w:before="0" w:after="0"/>
                                <w:jc w:val="both"/>
                                <w:textAlignment w:val="baseline"/>
                              </w:pPr>
                              <w:r>
                                <w:rPr>
                                  <w:rFonts w:ascii="Times New Roman" w:hAnsi="Times New Roman" w:eastAsia="黑体"/>
                                  <w:color w:val="000000" w:themeColor="text1"/>
                                  <w:kern w:val="24"/>
                                  <w:sz w:val="48"/>
                                  <w:szCs w:val="48"/>
                                </w:rPr>
                                <w:t>发光体每秒所发出的光量总和</w:t>
                              </w:r>
                            </w:p>
                            <w:p>
                              <w:pPr>
                                <w:pStyle w:val="5"/>
                                <w:overflowPunct w:val="0"/>
                                <w:spacing w:before="0" w:after="0"/>
                                <w:jc w:val="both"/>
                                <w:textAlignment w:val="baseline"/>
                              </w:pPr>
                            </w:p>
                          </w:txbxContent>
                        </v:textbox>
                      </v:rect>
                      <v:rect id="Rectangle 33" o:spid="_x0000_s1026" o:spt="1" style="position:absolute;left:1632;top:770;height:460;width:1740;" filled="f" stroked="t" coordsize="21600,21600" o:gfxdata="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tNj6vQAA&#10;AN4AAAAPAAAAAAAAAAEAIAAAACIAAABkcnMvZG93bnJldi54bWxQSwECFAAUAAAACACHTuJAMy8F&#10;njsAAAA5AAAAEAAAAAAAAAABACAAAAAMAQAAZHJzL3NoYXBleG1sLnhtbFBLBQYAAAAABgAGAFsB&#10;AAC2AwAAAAA=&#10;">
                        <v:fill on="f" focussize="0,0"/>
                        <v:stroke weight="0.000551181102362205pt" color="#A0A0A0" miterlimit="8" joinstyle="miter"/>
                        <v:imagedata o:title=""/>
                        <o:lock v:ext="edit" aspectratio="f"/>
                      </v:rect>
                    </v:group>
                    <v:group id="Group 34" o:spid="_x0000_s1026" o:spt="203" style="position:absolute;left:0;top:1242;height:460;width:413;" coordorigin="0,1242" coordsize="413,460" o:gfxdata="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a2nwfvAAAANsAAAAPAAAAAAAAAAEAIAAAACIAAABkcnMvZG93bnJldi54bWxQ&#10;SwECFAAUAAAACACHTuJAMy8FnjsAAAA5AAAAFQAAAAAAAAABACAAAAALAQAAZHJzL2dyb3Vwc2hh&#10;cGV4bWwueG1sUEsFBgAAAAAGAAYAYAEAAMgDAAAAAA==&#10;">
                      <o:lock v:ext="edit" aspectratio="f"/>
                      <v:rect id="Rectangle 35" o:spid="_x0000_s1026" o:spt="1" style="position:absolute;left:6;top:1248;height:448;width:401;v-text-anchor:middle;" filled="f" stroked="f" coordsize="21600,21600" o:gfxdata="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bTjPK8AAAA&#10;3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pPr>
                                <w:pStyle w:val="5"/>
                                <w:spacing w:before="0" w:after="0"/>
                                <w:jc w:val="center"/>
                                <w:textAlignment w:val="baseline"/>
                              </w:pPr>
                              <w:r>
                                <w:rPr>
                                  <w:rFonts w:ascii="Times New Roman" w:hAnsi="Times New Roman" w:eastAsia="黑体"/>
                                  <w:color w:val="000000" w:themeColor="text1"/>
                                  <w:kern w:val="24"/>
                                  <w:sz w:val="48"/>
                                  <w:szCs w:val="48"/>
                                </w:rPr>
                                <w:t>光强</w:t>
                              </w:r>
                            </w:p>
                            <w:p>
                              <w:pPr>
                                <w:pStyle w:val="5"/>
                                <w:overflowPunct w:val="0"/>
                                <w:spacing w:before="0" w:after="0"/>
                                <w:jc w:val="center"/>
                                <w:textAlignment w:val="baseline"/>
                              </w:pPr>
                            </w:p>
                          </w:txbxContent>
                        </v:textbox>
                      </v:rect>
                      <v:rect id="Rectangle 36" o:spid="_x0000_s1026" o:spt="1" style="position:absolute;left:0;top:1242;height:460;width:413;" filled="f" stroked="t" coordsize="21600,21600" o:gfxdata="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EeUVvQAA&#10;AN4AAAAPAAAAAAAAAAEAIAAAACIAAABkcnMvZG93bnJldi54bWxQSwECFAAUAAAACACHTuJAMy8F&#10;njsAAAA5AAAAEAAAAAAAAAABACAAAAAMAQAAZHJzL3NoYXBleG1sLnhtbFBLBQYAAAAABgAGAFsB&#10;AAC2AwAAAAA=&#10;">
                        <v:fill on="f" focussize="0,0"/>
                        <v:stroke weight="0.000551181102362205pt" color="#A0A0A0" miterlimit="8" joinstyle="miter"/>
                        <v:imagedata o:title=""/>
                        <o:lock v:ext="edit" aspectratio="f"/>
                      </v:rect>
                    </v:group>
                    <v:group id="Group 37" o:spid="_x0000_s1026" o:spt="203" style="position:absolute;left:413;top:1242;height:460;width:399;" coordorigin="413,1242" coordsize="399,460" o:gfxdata="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n9B8L0AAADbAAAADwAAAAAAAAABACAAAAAiAAAAZHJzL2Rvd25yZXYueG1s&#10;UEsBAhQAFAAAAAgAh07iQDMvBZ47AAAAOQAAABUAAAAAAAAAAQAgAAAADAEAAGRycy9ncm91cHNo&#10;YXBleG1sLnhtbFBLBQYAAAAABgAGAGABAADJAwAAAAA=&#10;">
                      <o:lock v:ext="edit" aspectratio="f"/>
                      <v:rect id="Rectangle 38" o:spid="_x0000_s1026" o:spt="1" style="position:absolute;left:419;top:1248;height:448;width:387;v-text-anchor:middle;" filled="f" stroked="f" coordsize="21600,21600" o:gfxdata="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TbceugAAAN4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w:txbxContent>
                            <w:p>
                              <w:pPr>
                                <w:pStyle w:val="5"/>
                                <w:spacing w:before="0" w:after="0"/>
                                <w:jc w:val="center"/>
                                <w:textAlignment w:val="baseline"/>
                              </w:pPr>
                              <w:r>
                                <w:rPr>
                                  <w:rFonts w:ascii="Times New Roman" w:hAnsi="Times New Roman" w:eastAsia="黑体"/>
                                  <w:i/>
                                  <w:color w:val="000000" w:themeColor="text1"/>
                                  <w:kern w:val="24"/>
                                  <w:sz w:val="48"/>
                                  <w:szCs w:val="48"/>
                                </w:rPr>
                                <w:t>I</w:t>
                              </w:r>
                            </w:p>
                            <w:p>
                              <w:pPr>
                                <w:pStyle w:val="5"/>
                                <w:overflowPunct w:val="0"/>
                                <w:spacing w:before="0" w:after="0"/>
                                <w:jc w:val="center"/>
                                <w:textAlignment w:val="baseline"/>
                              </w:pPr>
                            </w:p>
                          </w:txbxContent>
                        </v:textbox>
                      </v:rect>
                      <v:rect id="Rectangle 39" o:spid="_x0000_s1026" o:spt="1" style="position:absolute;left:413;top:1242;height:460;width:399;" filled="f" stroked="t" coordsize="21600,21600" o:gfxdata="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I/e+b4A&#10;AADeAAAADwAAAAAAAAABACAAAAAiAAAAZHJzL2Rvd25yZXYueG1sUEsBAhQAFAAAAAgAh07iQDMv&#10;BZ47AAAAOQAAABAAAAAAAAAAAQAgAAAADQEAAGRycy9zaGFwZXhtbC54bWxQSwUGAAAAAAYABgBb&#10;AQAAtwMAAAAA&#10;">
                        <v:fill on="f" focussize="0,0"/>
                        <v:stroke weight="0.000551181102362205pt" color="#A0A0A0" miterlimit="8" joinstyle="miter"/>
                        <v:imagedata o:title=""/>
                        <o:lock v:ext="edit" aspectratio="f"/>
                      </v:rect>
                    </v:group>
                    <v:group id="Group 40" o:spid="_x0000_s1026" o:spt="203" style="position:absolute;left:812;top:1242;height:460;width:376;" coordorigin="812,1242" coordsize="376,460" o:gfxdata="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Krd+HvAAAANsAAAAPAAAAAAAAAAEAIAAAACIAAABkcnMvZG93bnJldi54bWxQ&#10;SwECFAAUAAAACACHTuJAMy8FnjsAAAA5AAAAFQAAAAAAAAABACAAAAALAQAAZHJzL2dyb3Vwc2hh&#10;cGV4bWwueG1sUEsFBgAAAAAGAAYAYAEAAMgDAAAAAA==&#10;">
                      <o:lock v:ext="edit" aspectratio="f"/>
                      <v:rect id="Rectangle 41" o:spid="_x0000_s1026" o:spt="1" style="position:absolute;left:818;top:1248;height:448;width:364;v-text-anchor:middle;" filled="f" stroked="f" coordsize="21600,21600" o:gfxdata="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LiLcW5AAAA3g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w:txbxContent>
                            <w:p>
                              <w:pPr>
                                <w:pStyle w:val="5"/>
                                <w:spacing w:before="0" w:after="0"/>
                                <w:jc w:val="center"/>
                                <w:textAlignment w:val="baseline"/>
                              </w:pPr>
                              <w:r>
                                <w:rPr>
                                  <w:rFonts w:ascii="Times New Roman" w:hAnsi="Times New Roman" w:eastAsia="黑体"/>
                                  <w:color w:val="000000" w:themeColor="text1"/>
                                  <w:kern w:val="24"/>
                                  <w:sz w:val="48"/>
                                  <w:szCs w:val="48"/>
                                </w:rPr>
                                <w:t>坎德拉</w:t>
                              </w:r>
                            </w:p>
                          </w:txbxContent>
                        </v:textbox>
                      </v:rect>
                      <v:rect id="Rectangle 42" o:spid="_x0000_s1026" o:spt="1" style="position:absolute;left:812;top:1242;height:460;width:376;" filled="f" stroked="t" coordsize="21600,21600" o:gfxdata="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IEQivQAA&#10;AN4AAAAPAAAAAAAAAAEAIAAAACIAAABkcnMvZG93bnJldi54bWxQSwECFAAUAAAACACHTuJAMy8F&#10;njsAAAA5AAAAEAAAAAAAAAABACAAAAAMAQAAZHJzL3NoYXBleG1sLnhtbFBLBQYAAAAABgAGAFsB&#10;AAC2AwAAAAA=&#10;">
                        <v:fill on="f" focussize="0,0"/>
                        <v:stroke weight="0.000551181102362205pt" color="#A0A0A0" miterlimit="8" joinstyle="miter"/>
                        <v:imagedata o:title=""/>
                        <o:lock v:ext="edit" aspectratio="f"/>
                      </v:rect>
                    </v:group>
                    <v:group id="Group 43" o:spid="_x0000_s1026" o:spt="203" style="position:absolute;left:1188;top:1242;height:460;width:444;" coordorigin="1188,1242" coordsize="444,460" o:gfxdata="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VH7ubroAAADbAAAADwAAAAAAAAABACAAAAAiAAAAZHJzL2Rvd25yZXYueG1sUEsB&#10;AhQAFAAAAAgAh07iQDMvBZ47AAAAOQAAABUAAAAAAAAAAQAgAAAACQEAAGRycy9ncm91cHNoYXBl&#10;eG1sLnhtbFBLBQYAAAAABgAGAGABAADGAwAAAAA=&#10;">
                      <o:lock v:ext="edit" aspectratio="f"/>
                      <v:rect id="Rectangle 44" o:spid="_x0000_s1026" o:spt="1" style="position:absolute;left:1194;top:1248;height:448;width:432;v-text-anchor:middle;" filled="f" stroked="f" coordsize="21600,21600" o:gfxdata="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EcLLsAAADe&#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w:txbxContent>
                            <w:p>
                              <w:pPr>
                                <w:pStyle w:val="5"/>
                                <w:spacing w:before="0" w:after="0"/>
                                <w:jc w:val="center"/>
                                <w:textAlignment w:val="baseline"/>
                              </w:pPr>
                              <w:r>
                                <w:rPr>
                                  <w:rFonts w:ascii="Times New Roman" w:hAnsi="Times New Roman" w:eastAsia="黑体"/>
                                  <w:color w:val="000000" w:themeColor="text1"/>
                                  <w:kern w:val="24"/>
                                  <w:sz w:val="48"/>
                                  <w:szCs w:val="48"/>
                                </w:rPr>
                                <w:t>cd</w:t>
                              </w:r>
                            </w:p>
                            <w:p>
                              <w:pPr>
                                <w:pStyle w:val="5"/>
                                <w:spacing w:before="0" w:after="0"/>
                                <w:jc w:val="center"/>
                                <w:textAlignment w:val="baseline"/>
                              </w:pPr>
                              <w:r>
                                <w:rPr>
                                  <w:rFonts w:ascii="Times New Roman" w:hAnsi="Times New Roman" w:eastAsia="黑体"/>
                                  <w:color w:val="000000" w:themeColor="text1"/>
                                  <w:kern w:val="24"/>
                                  <w:sz w:val="48"/>
                                  <w:szCs w:val="48"/>
                                </w:rPr>
                                <w:t>(lm/sr)</w:t>
                              </w:r>
                            </w:p>
                            <w:p>
                              <w:pPr>
                                <w:pStyle w:val="5"/>
                                <w:overflowPunct w:val="0"/>
                                <w:spacing w:before="0" w:after="0"/>
                                <w:jc w:val="center"/>
                                <w:textAlignment w:val="baseline"/>
                              </w:pPr>
                            </w:p>
                          </w:txbxContent>
                        </v:textbox>
                      </v:rect>
                      <v:rect id="Rectangle 45" o:spid="_x0000_s1026" o:spt="1" style="position:absolute;left:1188;top:1242;height:460;width:444;" filled="f" stroked="t" coordsize="21600,21600" o:gfxdata="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83XLvQAA&#10;AN4AAAAPAAAAAAAAAAEAIAAAACIAAABkcnMvZG93bnJldi54bWxQSwECFAAUAAAACACHTuJAMy8F&#10;njsAAAA5AAAAEAAAAAAAAAABACAAAAAMAQAAZHJzL3NoYXBleG1sLnhtbFBLBQYAAAAABgAGAFsB&#10;AAC2AwAAAAA=&#10;">
                        <v:fill on="f" focussize="0,0"/>
                        <v:stroke weight="0.000551181102362205pt" color="#A0A0A0" miterlimit="8" joinstyle="miter"/>
                        <v:imagedata o:title=""/>
                        <o:lock v:ext="edit" aspectratio="f"/>
                      </v:rect>
                    </v:group>
                    <v:group id="Group 46" o:spid="_x0000_s1026" o:spt="203" style="position:absolute;left:1632;top:1242;height:460;width:1740;" coordorigin="1632,1242" coordsize="1740,460" o:gfxdata="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7Mkv1vwAAANsAAAAPAAAAAAAAAAEAIAAAACIAAABkcnMvZG93bnJldi54&#10;bWxQSwECFAAUAAAACACHTuJAMy8FnjsAAAA5AAAAFQAAAAAAAAABACAAAAAOAQAAZHJzL2dyb3Vw&#10;c2hhcGV4bWwueG1sUEsFBgAAAAAGAAYAYAEAAMsDAAAAAA==&#10;">
                      <o:lock v:ext="edit" aspectratio="f"/>
                      <v:rect id="Rectangle 47" o:spid="_x0000_s1026" o:spt="1" style="position:absolute;left:1638;top:1248;height:448;width:1728;v-text-anchor:middle;" filled="f" stroked="f" coordsize="21600,21600" o:gfxdata="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vJ8C8AAAA&#10;3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pPr>
                                <w:pStyle w:val="5"/>
                                <w:spacing w:before="0" w:after="0"/>
                                <w:jc w:val="both"/>
                                <w:textAlignment w:val="baseline"/>
                              </w:pPr>
                              <w:r>
                                <w:rPr>
                                  <w:rFonts w:ascii="Times New Roman" w:hAnsi="Times New Roman" w:eastAsia="黑体"/>
                                  <w:color w:val="000000" w:themeColor="text1"/>
                                  <w:kern w:val="24"/>
                                  <w:sz w:val="48"/>
                                  <w:szCs w:val="48"/>
                                </w:rPr>
                                <w:t>发光体在特定方向的单位立体角内所发射的光通量</w:t>
                              </w:r>
                            </w:p>
                            <w:p>
                              <w:pPr>
                                <w:pStyle w:val="5"/>
                                <w:overflowPunct w:val="0"/>
                                <w:spacing w:before="0" w:after="0"/>
                                <w:jc w:val="both"/>
                                <w:textAlignment w:val="baseline"/>
                              </w:pPr>
                            </w:p>
                          </w:txbxContent>
                        </v:textbox>
                      </v:rect>
                      <v:rect id="Rectangle 48" o:spid="_x0000_s1026" o:spt="1" style="position:absolute;left:1632;top:1242;height:460;width:1740;" filled="f" stroked="t" coordsize="21600,21600" o:gfxdata="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m1OJ74A&#10;AADeAAAADwAAAAAAAAABACAAAAAiAAAAZHJzL2Rvd25yZXYueG1sUEsBAhQAFAAAAAgAh07iQDMv&#10;BZ47AAAAOQAAABAAAAAAAAAAAQAgAAAADQEAAGRycy9zaGFwZXhtbC54bWxQSwUGAAAAAAYABgBb&#10;AQAAtwMAAAAA&#10;">
                        <v:fill on="f" focussize="0,0"/>
                        <v:stroke weight="0.000551181102362205pt" color="#A0A0A0" miterlimit="8" joinstyle="miter"/>
                        <v:imagedata o:title=""/>
                        <o:lock v:ext="edit" aspectratio="f"/>
                      </v:rect>
                    </v:group>
                    <v:group id="Group 49" o:spid="_x0000_s1026" o:spt="203" style="position:absolute;left:0;top:1714;height:460;width:413;" coordorigin="0,1714" coordsize="413,460" o:gfxdata="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Cd0S6+AAAA2wAAAA8AAAAAAAAAAQAgAAAAIgAAAGRycy9kb3ducmV2Lnht&#10;bFBLAQIUABQAAAAIAIdO4kAzLwWeOwAAADkAAAAVAAAAAAAAAAEAIAAAAA0BAABkcnMvZ3JvdXBz&#10;aGFwZXhtbC54bWxQSwUGAAAAAAYABgBgAQAAygMAAAAA&#10;">
                      <o:lock v:ext="edit" aspectratio="f"/>
                      <v:rect id="Rectangle 50" o:spid="_x0000_s1026" o:spt="1" style="position:absolute;left:6;top:1720;height:448;width:401;v-text-anchor:middle;" filled="f" stroked="f" coordsize="21600,21600" o:gfxdata="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woaL7sAAADe&#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w:txbxContent>
                            <w:p>
                              <w:pPr>
                                <w:pStyle w:val="5"/>
                                <w:spacing w:before="0" w:after="0"/>
                                <w:jc w:val="center"/>
                                <w:textAlignment w:val="baseline"/>
                              </w:pPr>
                              <w:r>
                                <w:rPr>
                                  <w:rFonts w:ascii="Times New Roman" w:hAnsi="Times New Roman" w:eastAsia="黑体"/>
                                  <w:b/>
                                  <w:color w:val="C0504D" w:themeColor="accent2"/>
                                  <w:kern w:val="24"/>
                                  <w:sz w:val="48"/>
                                  <w:szCs w:val="48"/>
                                </w:rPr>
                                <w:t>照度</w:t>
                              </w:r>
                            </w:p>
                            <w:p>
                              <w:pPr>
                                <w:pStyle w:val="5"/>
                                <w:overflowPunct w:val="0"/>
                                <w:spacing w:before="0" w:after="0"/>
                                <w:jc w:val="center"/>
                                <w:textAlignment w:val="baseline"/>
                              </w:pPr>
                            </w:p>
                          </w:txbxContent>
                        </v:textbox>
                      </v:rect>
                      <v:rect id="Rectangle 51" o:spid="_x0000_s1026" o:spt="1" style="position:absolute;left:0;top:1714;height:460;width:413;" filled="f" stroked="t" coordsize="21600,21600" o:gfxdata="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yHPIvQAA&#10;AN4AAAAPAAAAAAAAAAEAIAAAACIAAABkcnMvZG93bnJldi54bWxQSwECFAAUAAAACACHTuJAMy8F&#10;njsAAAA5AAAAEAAAAAAAAAABACAAAAAMAQAAZHJzL3NoYXBleG1sLnhtbFBLBQYAAAAABgAGAFsB&#10;AAC2AwAAAAA=&#10;">
                        <v:fill on="f" focussize="0,0"/>
                        <v:stroke weight="0.000551181102362205pt" color="#A0A0A0" miterlimit="8" joinstyle="miter"/>
                        <v:imagedata o:title=""/>
                        <o:lock v:ext="edit" aspectratio="f"/>
                      </v:rect>
                    </v:group>
                    <v:group id="Group 52" o:spid="_x0000_s1026" o:spt="203" style="position:absolute;left:413;top:1714;height:460;width:399;" coordorigin="413,1714" coordsize="399,460" o:gfxdata="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wT09ZvwAAANsAAAAPAAAAAAAAAAEAIAAAACIAAABkcnMvZG93bnJldi54&#10;bWxQSwECFAAUAAAACACHTuJAMy8FnjsAAAA5AAAAFQAAAAAAAAABACAAAAAOAQAAZHJzL2dyb3Vw&#10;c2hhcGV4bWwueG1sUEsFBgAAAAAGAAYAYAEAAMsDAAAAAA==&#10;">
                      <o:lock v:ext="edit" aspectratio="f"/>
                      <v:rect id="Rectangle 53" o:spid="_x0000_s1026" o:spt="1" style="position:absolute;left:419;top:1720;height:448;width:387;v-text-anchor:middle;" filled="f" stroked="f" coordsize="21600,21600" o:gfxdata="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JQhw7sAAADe&#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w:txbxContent>
                            <w:p>
                              <w:pPr>
                                <w:pStyle w:val="5"/>
                                <w:spacing w:before="0" w:after="0"/>
                                <w:jc w:val="center"/>
                                <w:textAlignment w:val="baseline"/>
                              </w:pPr>
                              <w:r>
                                <w:rPr>
                                  <w:rFonts w:ascii="Times New Roman" w:hAnsi="Times New Roman" w:eastAsia="黑体"/>
                                  <w:i/>
                                  <w:color w:val="000000" w:themeColor="text1"/>
                                  <w:kern w:val="24"/>
                                  <w:sz w:val="48"/>
                                  <w:szCs w:val="48"/>
                                </w:rPr>
                                <w:t>E</w:t>
                              </w:r>
                            </w:p>
                            <w:p>
                              <w:pPr>
                                <w:pStyle w:val="5"/>
                                <w:overflowPunct w:val="0"/>
                                <w:spacing w:before="0" w:after="0"/>
                                <w:jc w:val="center"/>
                                <w:textAlignment w:val="baseline"/>
                              </w:pPr>
                            </w:p>
                          </w:txbxContent>
                        </v:textbox>
                      </v:rect>
                      <v:rect id="Rectangle 54" o:spid="_x0000_s1026" o:spt="1" style="position:absolute;left:413;top:1714;height:460;width:399;" filled="f" stroked="t" coordsize="21600,21600" o:gfxdata="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VkgkvQAA&#10;AN4AAAAPAAAAAAAAAAEAIAAAACIAAABkcnMvZG93bnJldi54bWxQSwECFAAUAAAACACHTuJAMy8F&#10;njsAAAA5AAAAEAAAAAAAAAABACAAAAAMAQAAZHJzL3NoYXBleG1sLnhtbFBLBQYAAAAABgAGAFsB&#10;AAC2AwAAAAA=&#10;">
                        <v:fill on="f" focussize="0,0"/>
                        <v:stroke weight="0.000551181102362205pt" color="#A0A0A0" miterlimit="8" joinstyle="miter"/>
                        <v:imagedata o:title=""/>
                        <o:lock v:ext="edit" aspectratio="f"/>
                      </v:rect>
                    </v:group>
                    <v:group id="Group 55" o:spid="_x0000_s1026" o:spt="203" style="position:absolute;left:812;top:1714;height:460;width:376;" coordorigin="812,1714" coordsize="376,460" o:gfxdata="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Q6nK2vwAAANsAAAAPAAAAAAAAAAEAIAAAACIAAABkcnMvZG93bnJldi54&#10;bWxQSwECFAAUAAAACACHTuJAMy8FnjsAAAA5AAAAFQAAAAAAAAABACAAAAAOAQAAZHJzL2dyb3Vw&#10;c2hhcGV4bWwueG1sUEsFBgAAAAAGAAYAYAEAAMsDAAAAAA==&#10;">
                      <o:lock v:ext="edit" aspectratio="f"/>
                      <v:rect id="Rectangle 56" o:spid="_x0000_s1026" o:spt="1" style="position:absolute;left:818;top:1720;height:448;width:364;v-text-anchor:middle;" filled="f" stroked="f" coordsize="21600,21600" o:gfxdata="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HN2T65AAAA3g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w:txbxContent>
                            <w:p>
                              <w:pPr>
                                <w:pStyle w:val="5"/>
                                <w:spacing w:before="0" w:after="0"/>
                                <w:jc w:val="center"/>
                                <w:textAlignment w:val="baseline"/>
                              </w:pPr>
                              <w:r>
                                <w:rPr>
                                  <w:rFonts w:ascii="Times New Roman" w:hAnsi="Times New Roman" w:eastAsia="黑体"/>
                                  <w:color w:val="000000" w:themeColor="text1"/>
                                  <w:kern w:val="24"/>
                                  <w:sz w:val="48"/>
                                  <w:szCs w:val="48"/>
                                </w:rPr>
                                <w:t>勒克斯</w:t>
                              </w:r>
                            </w:p>
                          </w:txbxContent>
                        </v:textbox>
                      </v:rect>
                      <v:rect id="Rectangle 57" o:spid="_x0000_s1026" o:spt="1" style="position:absolute;left:812;top:1714;height:460;width:376;" filled="f" stroked="t" coordsize="21600,21600" o:gfxdata="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wPsNm/&#10;AAAA3gAAAA8AAAAAAAAAAQAgAAAAIgAAAGRycy9kb3ducmV2LnhtbFBLAQIUABQAAAAIAIdO4kAz&#10;LwWeOwAAADkAAAAQAAAAAAAAAAEAIAAAAA4BAABkcnMvc2hhcGV4bWwueG1sUEsFBgAAAAAGAAYA&#10;WwEAALgDAAAAAA==&#10;">
                        <v:fill on="f" focussize="0,0"/>
                        <v:stroke weight="0.000551181102362205pt" color="#A0A0A0" miterlimit="8" joinstyle="miter"/>
                        <v:imagedata o:title=""/>
                        <o:lock v:ext="edit" aspectratio="f"/>
                      </v:rect>
                    </v:group>
                    <v:group id="Group 58" o:spid="_x0000_s1026" o:spt="203" style="position:absolute;left:1188;top:1714;height:460;width:444;" coordorigin="1188,1714" coordsize="444,460"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rect id="Rectangle 59" o:spid="_x0000_s1026" o:spt="1" style="position:absolute;left:1194;top:1720;height:448;width:432;v-text-anchor:middle;" filled="f" stroked="f" coordsize="21600,21600" o:gfxdata="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8e6Ne8AAAA&#10;3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pPr>
                                <w:pStyle w:val="5"/>
                                <w:spacing w:before="0" w:after="0"/>
                                <w:jc w:val="both"/>
                                <w:textAlignment w:val="baseline"/>
                              </w:pPr>
                              <w:r>
                                <w:rPr>
                                  <w:rFonts w:ascii="Times New Roman" w:hAnsi="Times New Roman" w:eastAsia="黑体"/>
                                  <w:color w:val="000000" w:themeColor="text1"/>
                                  <w:kern w:val="24"/>
                                  <w:sz w:val="48"/>
                                  <w:szCs w:val="48"/>
                                </w:rPr>
                                <w:t>lm/m</w:t>
                              </w:r>
                              <w:r>
                                <w:rPr>
                                  <w:rFonts w:ascii="Times New Roman" w:hAnsi="Times New Roman" w:eastAsia="黑体"/>
                                  <w:color w:val="000000" w:themeColor="text1"/>
                                  <w:kern w:val="24"/>
                                  <w:position w:val="1"/>
                                  <w:sz w:val="48"/>
                                  <w:szCs w:val="48"/>
                                  <w:vertAlign w:val="superscript"/>
                                </w:rPr>
                                <w:t>2</w:t>
                              </w:r>
                              <w:r>
                                <w:rPr>
                                  <w:rFonts w:ascii="Times New Roman" w:hAnsi="Times New Roman" w:eastAsia="黑体"/>
                                  <w:color w:val="000000" w:themeColor="text1"/>
                                  <w:kern w:val="24"/>
                                  <w:sz w:val="48"/>
                                  <w:szCs w:val="48"/>
                                </w:rPr>
                                <w:t xml:space="preserve"> </w:t>
                              </w:r>
                            </w:p>
                            <w:p>
                              <w:pPr>
                                <w:pStyle w:val="5"/>
                                <w:overflowPunct w:val="0"/>
                                <w:spacing w:before="0" w:after="0"/>
                                <w:jc w:val="both"/>
                                <w:textAlignment w:val="baseline"/>
                              </w:pPr>
                            </w:p>
                          </w:txbxContent>
                        </v:textbox>
                      </v:rect>
                      <v:rect id="Rectangle 60" o:spid="_x0000_s1026" o:spt="1" style="position:absolute;left:1188;top:1714;height:460;width:444;" filled="f" stroked="t" coordsize="21600,21600" o:gfxdata="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tyBML4A&#10;AADeAAAADwAAAAAAAAABACAAAAAiAAAAZHJzL2Rvd25yZXYueG1sUEsBAhQAFAAAAAgAh07iQDMv&#10;BZ47AAAAOQAAABAAAAAAAAAAAQAgAAAADQEAAGRycy9zaGFwZXhtbC54bWxQSwUGAAAAAAYABgBb&#10;AQAAtwMAAAAA&#10;">
                        <v:fill on="f" focussize="0,0"/>
                        <v:stroke weight="0.000551181102362205pt" color="#A0A0A0" miterlimit="8" joinstyle="miter"/>
                        <v:imagedata o:title=""/>
                        <o:lock v:ext="edit" aspectratio="f"/>
                      </v:rect>
                    </v:group>
                    <v:group id="Group 61" o:spid="_x0000_s1026" o:spt="203" style="position:absolute;left:1632;top:1714;height:460;width:1740;" coordorigin="1632,1714" coordsize="1740,460" o:gfxdata="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PdElavwAAANsAAAAPAAAAAAAAAAEAIAAAACIAAABkcnMvZG93bnJldi54&#10;bWxQSwECFAAUAAAACACHTuJAMy8FnjsAAAA5AAAAFQAAAAAAAAABACAAAAAOAQAAZHJzL2dyb3Vw&#10;c2hhcGV4bWwueG1sUEsFBgAAAAAGAAYAYAEAAMsDAAAAAA==&#10;">
                      <o:lock v:ext="edit" aspectratio="f"/>
                      <v:rect id="Rectangle 62" o:spid="_x0000_s1026" o:spt="1" style="position:absolute;left:1638;top:1720;height:448;width:1728;v-text-anchor:middle;" filled="f" stroked="f" coordsize="21600,21600" o:gfxdata="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gNM7vQAA&#10;AN4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pPr>
                                <w:pStyle w:val="5"/>
                                <w:spacing w:before="0" w:after="0"/>
                                <w:jc w:val="both"/>
                                <w:textAlignment w:val="baseline"/>
                              </w:pPr>
                              <w:r>
                                <w:rPr>
                                  <w:rFonts w:ascii="Times New Roman" w:hAnsi="Times New Roman" w:eastAsia="黑体"/>
                                  <w:color w:val="000000" w:themeColor="text1"/>
                                  <w:kern w:val="24"/>
                                  <w:sz w:val="48"/>
                                  <w:szCs w:val="48"/>
                                </w:rPr>
                                <w:t>发光体照射在被照物体单位面积上的光通量</w:t>
                              </w:r>
                            </w:p>
                            <w:p>
                              <w:pPr>
                                <w:pStyle w:val="5"/>
                                <w:overflowPunct w:val="0"/>
                                <w:spacing w:before="0" w:after="0"/>
                                <w:jc w:val="both"/>
                                <w:textAlignment w:val="baseline"/>
                              </w:pPr>
                            </w:p>
                          </w:txbxContent>
                        </v:textbox>
                      </v:rect>
                      <v:rect id="Rectangle 63" o:spid="_x0000_s1026" o:spt="1" style="position:absolute;left:1632;top:1714;height:460;width:1740;" filled="f" stroked="t" coordsize="21600,21600" o:gfxdata="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1Cuty/&#10;AAAA3gAAAA8AAAAAAAAAAQAgAAAAIgAAAGRycy9kb3ducmV2LnhtbFBLAQIUABQAAAAIAIdO4kAz&#10;LwWeOwAAADkAAAAQAAAAAAAAAAEAIAAAAA4BAABkcnMvc2hhcGV4bWwueG1sUEsFBgAAAAAGAAYA&#10;WwEAALgDAAAAAA==&#10;">
                        <v:fill on="f" focussize="0,0"/>
                        <v:stroke weight="0.000551181102362205pt" color="#A0A0A0" miterlimit="8" joinstyle="miter"/>
                        <v:imagedata o:title=""/>
                        <o:lock v:ext="edit" aspectratio="f"/>
                      </v:rect>
                    </v:group>
                    <v:group id="Group 64" o:spid="_x0000_s1026" o:spt="203" style="position:absolute;left:0;top:2186;height:460;width:413;" coordorigin="0,2186" coordsize="413,460"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rect id="Rectangle 65" o:spid="_x0000_s1026" o:spt="1" style="position:absolute;left:6;top:2192;height:448;width:401;v-text-anchor:middle;" filled="f" stroked="f" coordsize="21600,21600" o:gfxdata="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Je7UvQAA&#10;AN4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pPr>
                                <w:pStyle w:val="5"/>
                                <w:spacing w:before="0" w:after="0"/>
                                <w:jc w:val="center"/>
                                <w:textAlignment w:val="baseline"/>
                              </w:pPr>
                              <w:r>
                                <w:rPr>
                                  <w:rFonts w:ascii="Times New Roman" w:hAnsi="Times New Roman" w:eastAsia="黑体"/>
                                  <w:color w:val="000000" w:themeColor="text1"/>
                                  <w:kern w:val="24"/>
                                  <w:sz w:val="48"/>
                                  <w:szCs w:val="48"/>
                                </w:rPr>
                                <w:t>亮度</w:t>
                              </w:r>
                            </w:p>
                            <w:p>
                              <w:pPr>
                                <w:pStyle w:val="5"/>
                                <w:overflowPunct w:val="0"/>
                                <w:spacing w:before="0" w:after="0"/>
                                <w:jc w:val="center"/>
                                <w:textAlignment w:val="baseline"/>
                              </w:pPr>
                            </w:p>
                          </w:txbxContent>
                        </v:textbox>
                      </v:rect>
                      <v:rect id="Rectangle 66" o:spid="_x0000_s1026" o:spt="1" style="position:absolute;left:0;top:2186;height:460;width:413;" filled="f" stroked="t" coordsize="21600,21600" o:gfxdata="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eHM74A&#10;AADeAAAADwAAAAAAAAABACAAAAAiAAAAZHJzL2Rvd25yZXYueG1sUEsBAhQAFAAAAAgAh07iQDMv&#10;BZ47AAAAOQAAABAAAAAAAAAAAQAgAAAADQEAAGRycy9zaGFwZXhtbC54bWxQSwUGAAAAAAYABgBb&#10;AQAAtwMAAAAA&#10;">
                        <v:fill on="f" focussize="0,0"/>
                        <v:stroke weight="0.000551181102362205pt" color="#A0A0A0" miterlimit="8" joinstyle="miter"/>
                        <v:imagedata o:title=""/>
                        <o:lock v:ext="edit" aspectratio="f"/>
                      </v:rect>
                    </v:group>
                    <v:group id="Group 67" o:spid="_x0000_s1026" o:spt="203" style="position:absolute;left:413;top:2186;height:460;width:399;" coordorigin="413,2186" coordsize="399,460" o:gfxdata="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NGneLO7AAAA2wAAAA8AAAAAAAAAAQAgAAAAIgAAAGRycy9kb3ducmV2LnhtbFBL&#10;AQIUABQAAAAIAIdO4kAzLwWeOwAAADkAAAAVAAAAAAAAAAEAIAAAAAoBAABkcnMvZ3JvdXBzaGFw&#10;ZXhtbC54bWxQSwUGAAAAAAYABgBgAQAAxwMAAAAA&#10;">
                      <o:lock v:ext="edit" aspectratio="f"/>
                      <v:rect id="Rectangle 68" o:spid="_x0000_s1026" o:spt="1" style="position:absolute;left:419;top:2192;height:448;width:387;v-text-anchor:middle;" filled="f" stroked="f" coordsize="21600,21600" o:gfxdata="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7vVOLsAAADe&#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w:txbxContent>
                            <w:p>
                              <w:pPr>
                                <w:pStyle w:val="5"/>
                                <w:spacing w:before="0" w:after="0"/>
                                <w:jc w:val="center"/>
                                <w:textAlignment w:val="baseline"/>
                              </w:pPr>
                              <w:r>
                                <w:rPr>
                                  <w:rFonts w:ascii="Times New Roman" w:hAnsi="Times New Roman" w:eastAsia="黑体"/>
                                  <w:i/>
                                  <w:color w:val="000000" w:themeColor="text1"/>
                                  <w:kern w:val="24"/>
                                  <w:sz w:val="48"/>
                                  <w:szCs w:val="48"/>
                                </w:rPr>
                                <w:t>L</w:t>
                              </w:r>
                            </w:p>
                            <w:p>
                              <w:pPr>
                                <w:pStyle w:val="5"/>
                                <w:overflowPunct w:val="0"/>
                                <w:spacing w:before="0" w:after="0"/>
                                <w:jc w:val="center"/>
                                <w:textAlignment w:val="baseline"/>
                              </w:pPr>
                            </w:p>
                          </w:txbxContent>
                        </v:textbox>
                      </v:rect>
                      <v:rect id="Rectangle 69" o:spid="_x0000_s1026" o:spt="1" style="position:absolute;left:413;top:2186;height:460;width:399;" filled="f" stroked="t" coordsize="21600,21600" o:gfxdata="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nm8374A&#10;AADeAAAADwAAAAAAAAABACAAAAAiAAAAZHJzL2Rvd25yZXYueG1sUEsBAhQAFAAAAAgAh07iQDMv&#10;BZ47AAAAOQAAABAAAAAAAAAAAQAgAAAADQEAAGRycy9zaGFwZXhtbC54bWxQSwUGAAAAAAYABgBb&#10;AQAAtwMAAAAA&#10;">
                        <v:fill on="f" focussize="0,0"/>
                        <v:stroke weight="0.000551181102362205pt" color="#A0A0A0" miterlimit="8" joinstyle="miter"/>
                        <v:imagedata o:title=""/>
                        <o:lock v:ext="edit" aspectratio="f"/>
                      </v:rect>
                    </v:group>
                    <v:group id="Group 70" o:spid="_x0000_s1026" o:spt="203" style="position:absolute;left:812;top:2186;height:460;width:376;" coordorigin="812,2186" coordsize="376,460" o:gfxdata="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690ovwAAANsAAAAPAAAAAAAAAAEAIAAAACIAAABkcnMvZG93bnJldi54&#10;bWxQSwECFAAUAAAACACHTuJAMy8FnjsAAAA5AAAAFQAAAAAAAAABACAAAAAOAQAAZHJzL2dyb3Vw&#10;c2hhcGV4bWwueG1sUEsFBgAAAAAGAAYAYAEAAMsDAAAAAA==&#10;">
                      <o:lock v:ext="edit" aspectratio="f"/>
                      <v:rect id="Rectangle 71" o:spid="_x0000_s1026" o:spt="1" style="position:absolute;left:818;top:2192;height:448;width:364;v-text-anchor:middle;" filled="f" stroked="f" coordsize="21600,21600" o:gfxdata="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QUT+O5AAAA3g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w:txbxContent>
                            <w:p>
                              <w:pPr>
                                <w:pStyle w:val="5"/>
                                <w:spacing w:before="0" w:after="0"/>
                                <w:jc w:val="center"/>
                                <w:textAlignment w:val="baseline"/>
                              </w:pPr>
                              <w:r>
                                <w:rPr>
                                  <w:rFonts w:ascii="Times New Roman" w:hAnsi="Times New Roman" w:eastAsia="黑体"/>
                                  <w:color w:val="000000" w:themeColor="text1"/>
                                  <w:kern w:val="24"/>
                                  <w:sz w:val="48"/>
                                  <w:szCs w:val="48"/>
                                </w:rPr>
                                <w:t>尼脱</w:t>
                              </w:r>
                            </w:p>
                          </w:txbxContent>
                        </v:textbox>
                      </v:rect>
                      <v:rect id="Rectangle 72" o:spid="_x0000_s1026" o:spt="1" style="position:absolute;left:812;top:2186;height:460;width:376;" filled="f" stroked="t" coordsize="21600,21600" o:gfxdata="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dYmBL4A&#10;AADeAAAADwAAAAAAAAABACAAAAAiAAAAZHJzL2Rvd25yZXYueG1sUEsBAhQAFAAAAAgAh07iQDMv&#10;BZ47AAAAOQAAABAAAAAAAAAAAQAgAAAADQEAAGRycy9zaGFwZXhtbC54bWxQSwUGAAAAAAYABgBb&#10;AQAAtwMAAAAA&#10;">
                        <v:fill on="f" focussize="0,0"/>
                        <v:stroke weight="0.000551181102362205pt" color="#A0A0A0" miterlimit="8" joinstyle="miter"/>
                        <v:imagedata o:title=""/>
                        <o:lock v:ext="edit" aspectratio="f"/>
                      </v:rect>
                    </v:group>
                    <v:group id="Group 73" o:spid="_x0000_s1026" o:spt="203" style="position:absolute;left:1188;top:2186;height:460;width:444;" coordorigin="1188,2186" coordsize="444,460" o:gfxdata="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oEBJK7AAAA2wAAAA8AAAAAAAAAAQAgAAAAIgAAAGRycy9kb3ducmV2LnhtbFBL&#10;AQIUABQAAAAIAIdO4kAzLwWeOwAAADkAAAAVAAAAAAAAAAEAIAAAAAoBAABkcnMvZ3JvdXBzaGFw&#10;ZXhtbC54bWxQSwUGAAAAAAYABgBgAQAAxwMAAAAA&#10;">
                      <o:lock v:ext="edit" aspectratio="f"/>
                      <v:rect id="Rectangle 74" o:spid="_x0000_s1026" o:spt="1" style="position:absolute;left:1194;top:2192;height:448;width:432;v-text-anchor:middle;" filled="f" stroked="f" coordsize="21600,21600" o:gfxdata="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Hfgq8AAAA&#10;3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pPr>
                                <w:pStyle w:val="5"/>
                                <w:spacing w:before="0" w:after="0"/>
                                <w:jc w:val="both"/>
                                <w:textAlignment w:val="baseline"/>
                              </w:pPr>
                              <w:r>
                                <w:rPr>
                                  <w:rFonts w:ascii="Times New Roman" w:hAnsi="Times New Roman" w:eastAsia="黑体"/>
                                  <w:color w:val="000000" w:themeColor="text1"/>
                                  <w:kern w:val="24"/>
                                  <w:sz w:val="48"/>
                                  <w:szCs w:val="48"/>
                                </w:rPr>
                                <w:t>cd/m</w:t>
                              </w:r>
                              <w:r>
                                <w:rPr>
                                  <w:rFonts w:ascii="Times New Roman" w:hAnsi="Times New Roman" w:eastAsia="黑体"/>
                                  <w:color w:val="000000" w:themeColor="text1"/>
                                  <w:kern w:val="24"/>
                                  <w:position w:val="1"/>
                                  <w:sz w:val="48"/>
                                  <w:szCs w:val="48"/>
                                  <w:vertAlign w:val="superscript"/>
                                </w:rPr>
                                <w:t>2</w:t>
                              </w:r>
                            </w:p>
                            <w:p>
                              <w:pPr>
                                <w:pStyle w:val="5"/>
                                <w:overflowPunct w:val="0"/>
                                <w:spacing w:before="0" w:after="0"/>
                                <w:jc w:val="both"/>
                                <w:textAlignment w:val="baseline"/>
                              </w:pPr>
                            </w:p>
                          </w:txbxContent>
                        </v:textbox>
                      </v:rect>
                      <v:rect id="Rectangle 75" o:spid="_x0000_s1026" o:spt="1" style="position:absolute;left:1188;top:2186;height:460;width:444;" filled="f" stroked="t" coordsize="21600,21600" o:gfxdata="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cFF+2/&#10;AAAA3gAAAA8AAAAAAAAAAQAgAAAAIgAAAGRycy9kb3ducmV2LnhtbFBLAQIUABQAAAAIAIdO4kAz&#10;LwWeOwAAADkAAAAQAAAAAAAAAAEAIAAAAA4BAABkcnMvc2hhcGV4bWwueG1sUEsFBgAAAAAGAAYA&#10;WwEAALgDAAAAAA==&#10;">
                        <v:fill on="f" focussize="0,0"/>
                        <v:stroke weight="0.000551181102362205pt" color="#A0A0A0" miterlimit="8" joinstyle="miter"/>
                        <v:imagedata o:title=""/>
                        <o:lock v:ext="edit" aspectratio="f"/>
                      </v:rect>
                    </v:group>
                    <v:group id="Group 76" o:spid="_x0000_s1026" o:spt="203" style="position:absolute;left:1632;top:2186;height:460;width:1740;" coordorigin="1632,2186" coordsize="1740,460" o:gfxdata="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HVIoQm+AAAA2wAAAA8AAAAAAAAAAQAgAAAAIgAAAGRycy9kb3ducmV2Lnht&#10;bFBLAQIUABQAAAAIAIdO4kAzLwWeOwAAADkAAAAVAAAAAAAAAAEAIAAAAA0BAABkcnMvZ3JvdXBz&#10;aGFwZXhtbC54bWxQSwUGAAAAAAYABgBgAQAAygMAAAAA&#10;">
                      <o:lock v:ext="edit" aspectratio="f"/>
                      <v:rect id="Rectangle 77" o:spid="_x0000_s1026" o:spt="1" style="position:absolute;left:1638;top:2192;height:448;width:1728;v-text-anchor:middle;" filled="f" stroked="f" coordsize="21600,21600" o:gfxdata="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WUXmvQAA&#10;AN4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pPr>
                                <w:pStyle w:val="5"/>
                                <w:spacing w:before="0" w:after="0"/>
                                <w:jc w:val="both"/>
                                <w:textAlignment w:val="baseline"/>
                              </w:pPr>
                              <w:r>
                                <w:rPr>
                                  <w:rFonts w:ascii="Times New Roman" w:hAnsi="Times New Roman" w:eastAsia="黑体"/>
                                  <w:color w:val="000000" w:themeColor="text1"/>
                                  <w:kern w:val="24"/>
                                  <w:sz w:val="48"/>
                                  <w:szCs w:val="48"/>
                                </w:rPr>
                                <w:t>发光体在视线方向单位投影面上的发光强度</w:t>
                              </w:r>
                            </w:p>
                            <w:p>
                              <w:pPr>
                                <w:pStyle w:val="5"/>
                                <w:overflowPunct w:val="0"/>
                                <w:spacing w:before="0" w:after="0"/>
                                <w:jc w:val="both"/>
                                <w:textAlignment w:val="baseline"/>
                              </w:pPr>
                            </w:p>
                          </w:txbxContent>
                        </v:textbox>
                      </v:rect>
                      <v:rect id="Rectangle 78" o:spid="_x0000_s1026" o:spt="1" style="position:absolute;left:1632;top:2186;height:460;width:1740;" filled="f" stroked="t" coordsize="21600,21600" o:gfxdata="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JssAb4A&#10;AADeAAAADwAAAAAAAAABACAAAAAiAAAAZHJzL2Rvd25yZXYueG1sUEsBAhQAFAAAAAgAh07iQDMv&#10;BZ47AAAAOQAAABAAAAAAAAAAAQAgAAAADQEAAGRycy9zaGFwZXhtbC54bWxQSwUGAAAAAAYABgBb&#10;AQAAtwMAAAAA&#10;">
                        <v:fill on="f" focussize="0,0"/>
                        <v:stroke weight="0.000551181102362205pt" color="#A0A0A0" miterlimit="8" joinstyle="miter"/>
                        <v:imagedata o:title=""/>
                        <o:lock v:ext="edit" aspectratio="f"/>
                      </v:rect>
                    </v:group>
                  </v:group>
                  <v:rect id="Rectangle 79" o:spid="_x0000_s1026" o:spt="1" style="position:absolute;left:-3;top:381;height:2268;width:3378;" filled="f" stroked="t" coordsize="21600,21600" o:gfxdata="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4ddiW/&#10;AAAA3gAAAA8AAAAAAAAAAQAgAAAAIgAAAGRycy9kb3ducmV2LnhtbFBLAQIUABQAAAAIAIdO4kAz&#10;LwWeOwAAADkAAAAQAAAAAAAAAAEAIAAAAA4BAABkcnMvc2hhcGV4bWwueG1sUEsFBgAAAAAGAAYA&#10;WwEAALgDAAAAAA==&#10;">
                    <v:fill on="f" focussize="0,0"/>
                    <v:stroke color="#A0A0A0" miterlimit="8" joinstyle="miter"/>
                    <v:imagedata o:title=""/>
                    <o:lock v:ext="edit" aspectratio="f"/>
                  </v:rect>
                </v:group>
                <w10:wrap type="none"/>
                <w10:anchorlock/>
              </v:group>
            </w:pict>
          </mc:Fallback>
        </mc:AlternateContent>
      </w:r>
    </w:p>
    <w:p>
      <w:pPr>
        <w:pStyle w:val="8"/>
        <w:numPr>
          <w:ilvl w:val="0"/>
          <w:numId w:val="55"/>
        </w:numPr>
        <w:ind w:firstLineChars="0"/>
        <w:rPr>
          <w:b/>
        </w:rPr>
      </w:pPr>
      <w:r>
        <w:rPr>
          <w:rFonts w:hint="eastAsia"/>
          <w:b/>
        </w:rPr>
        <w:t>光敏电阻的特性与应用</w:t>
      </w:r>
    </w:p>
    <w:p>
      <w:pPr>
        <w:pStyle w:val="8"/>
        <w:numPr>
          <w:ilvl w:val="0"/>
          <w:numId w:val="56"/>
        </w:numPr>
        <w:ind w:firstLineChars="0"/>
      </w:pPr>
      <w:r>
        <w:rPr>
          <w:rFonts w:hint="eastAsia"/>
        </w:rPr>
        <w:t>暗电阻：置于室温、全暗条件下测得的稳定电阻值称为暗电阻，通常大于</w:t>
      </w:r>
      <w:r>
        <w:t>1MΩ</w:t>
      </w:r>
      <w:r>
        <w:rPr>
          <w:rFonts w:hint="eastAsia"/>
        </w:rPr>
        <w:t>。</w:t>
      </w:r>
      <w:r>
        <w:rPr>
          <w:rFonts w:hint="eastAsia"/>
          <w:b/>
          <w:bCs/>
        </w:rPr>
        <w:t>光敏电阻受温度影响甚大</w:t>
      </w:r>
      <w:r>
        <w:rPr>
          <w:rFonts w:hint="eastAsia"/>
        </w:rPr>
        <w:t>，温度上升，暗电阻减小，暗电流增大，光电特性曲线偏移，这是光敏电阻的一大缺点。</w:t>
      </w:r>
    </w:p>
    <w:p>
      <w:pPr>
        <w:pStyle w:val="8"/>
        <w:numPr>
          <w:ilvl w:val="0"/>
          <w:numId w:val="56"/>
        </w:numPr>
        <w:ind w:firstLineChars="0"/>
      </w:pPr>
      <w:r>
        <w:rPr>
          <w:rFonts w:hint="eastAsia"/>
        </w:rPr>
        <w:t>光电特性：在光敏电阻两极电压固定不变时</w:t>
      </w:r>
      <w:r>
        <w:t>,</w:t>
      </w:r>
      <w:r>
        <w:rPr>
          <w:rFonts w:hint="eastAsia"/>
        </w:rPr>
        <w:t>光照度与电阻及电流间的关系称为光电特性</w:t>
      </w:r>
      <w:r>
        <w:t>(</w:t>
      </w:r>
      <w:r>
        <w:rPr>
          <w:rFonts w:hint="eastAsia"/>
        </w:rPr>
        <w:t>非线性严重</w:t>
      </w:r>
      <w:r>
        <w:t>)</w:t>
      </w:r>
    </w:p>
    <w:p>
      <w:pPr>
        <w:ind w:firstLine="1050" w:firstLineChars="500"/>
        <w:rPr>
          <w:rFonts w:hint="eastAsia"/>
        </w:rPr>
      </w:pPr>
      <w:r>
        <w:drawing>
          <wp:inline distT="0" distB="0" distL="0" distR="0">
            <wp:extent cx="1975485" cy="755015"/>
            <wp:effectExtent l="19050" t="0" r="5196" b="0"/>
            <wp:docPr id="82" name="图片 13" descr="1004  某型号光敏电阻的光电特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3" descr="1004  某型号光敏电阻的光电特性"/>
                    <pic:cNvPicPr>
                      <a:picLocks noChangeAspect="1" noChangeArrowheads="1"/>
                    </pic:cNvPicPr>
                  </pic:nvPicPr>
                  <pic:blipFill>
                    <a:blip r:embed="rId56" cstate="print"/>
                    <a:srcRect/>
                    <a:stretch>
                      <a:fillRect/>
                    </a:stretch>
                  </pic:blipFill>
                  <pic:spPr>
                    <a:xfrm>
                      <a:off x="0" y="0"/>
                      <a:ext cx="1978482" cy="756020"/>
                    </a:xfrm>
                    <a:prstGeom prst="rect">
                      <a:avLst/>
                    </a:prstGeom>
                    <a:noFill/>
                    <a:ln w="9525">
                      <a:noFill/>
                      <a:miter lim="800000"/>
                      <a:headEnd/>
                      <a:tailEnd/>
                    </a:ln>
                  </pic:spPr>
                </pic:pic>
              </a:graphicData>
            </a:graphic>
          </wp:inline>
        </w:drawing>
      </w:r>
    </w:p>
    <w:p>
      <w:pPr>
        <w:pStyle w:val="8"/>
        <w:numPr>
          <w:ilvl w:val="0"/>
          <w:numId w:val="56"/>
        </w:numPr>
        <w:ind w:firstLineChars="0"/>
      </w:pPr>
      <w:r>
        <w:rPr>
          <w:rFonts w:hint="eastAsia"/>
        </w:rPr>
        <w:t>响应时间：光敏电阻受光照后，光电流需要经过一段时间（上升时间）才能达到其稳定值。同样，在停止光照后，光电流也需要经过一段时间</w:t>
      </w:r>
      <w:r>
        <w:t>(</w:t>
      </w:r>
      <w:r>
        <w:rPr>
          <w:rFonts w:hint="eastAsia"/>
        </w:rPr>
        <w:t>下降时间</w:t>
      </w:r>
      <w:r>
        <w:t>)</w:t>
      </w:r>
      <w:r>
        <w:rPr>
          <w:rFonts w:hint="eastAsia"/>
        </w:rPr>
        <w:t>才能恢复到其暗电流值，（时延特性）。光敏电阻不能用在要求</w:t>
      </w:r>
      <w:r>
        <w:rPr>
          <w:rFonts w:hint="eastAsia"/>
          <w:b/>
          <w:bCs/>
        </w:rPr>
        <w:t>快速响应</w:t>
      </w:r>
      <w:r>
        <w:rPr>
          <w:rFonts w:hint="eastAsia"/>
        </w:rPr>
        <w:t>的场合。</w:t>
      </w:r>
    </w:p>
    <w:p>
      <w:pPr>
        <w:pStyle w:val="8"/>
        <w:numPr>
          <w:ilvl w:val="0"/>
          <w:numId w:val="56"/>
        </w:numPr>
        <w:ind w:firstLineChars="0"/>
      </w:pPr>
      <w:r>
        <w:rPr>
          <w:rFonts w:hint="eastAsia"/>
        </w:rPr>
        <w:t>光敏电阻基本应用电路（分压电路）</w:t>
      </w:r>
    </w:p>
    <w:p>
      <w:pPr>
        <w:pStyle w:val="8"/>
        <w:ind w:left="1260" w:firstLine="0" w:firstLineChars="0"/>
        <w:rPr>
          <w:rFonts w:hint="eastAsia"/>
        </w:rPr>
      </w:pPr>
      <w:r>
        <w:rPr>
          <w:rFonts w:hint="eastAsia"/>
        </w:rPr>
        <w:drawing>
          <wp:inline distT="0" distB="0" distL="0" distR="0">
            <wp:extent cx="2308225" cy="1311275"/>
            <wp:effectExtent l="19050" t="0" r="0" b="0"/>
            <wp:docPr id="8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8"/>
                    <pic:cNvPicPr>
                      <a:picLocks noChangeAspect="1" noChangeArrowheads="1"/>
                    </pic:cNvPicPr>
                  </pic:nvPicPr>
                  <pic:blipFill>
                    <a:blip r:embed="rId57" cstate="print"/>
                    <a:srcRect l="17401" t="47020" r="54631" b="24724"/>
                    <a:stretch>
                      <a:fillRect/>
                    </a:stretch>
                  </pic:blipFill>
                  <pic:spPr>
                    <a:xfrm>
                      <a:off x="0" y="0"/>
                      <a:ext cx="2310394" cy="1312899"/>
                    </a:xfrm>
                    <a:prstGeom prst="rect">
                      <a:avLst/>
                    </a:prstGeom>
                    <a:noFill/>
                    <a:ln w="9525">
                      <a:noFill/>
                      <a:miter lim="800000"/>
                      <a:headEnd/>
                      <a:tailEnd/>
                    </a:ln>
                  </pic:spPr>
                </pic:pic>
              </a:graphicData>
            </a:graphic>
          </wp:inline>
        </w:drawing>
      </w:r>
    </w:p>
    <w:p>
      <w:pPr>
        <w:pStyle w:val="8"/>
        <w:numPr>
          <w:ilvl w:val="0"/>
          <w:numId w:val="55"/>
        </w:numPr>
        <w:ind w:firstLineChars="0"/>
        <w:rPr>
          <w:b/>
        </w:rPr>
      </w:pPr>
      <w:r>
        <w:rPr>
          <w:rFonts w:hint="eastAsia"/>
          <w:b/>
        </w:rPr>
        <w:t>光敏二极管的特性与应用</w:t>
      </w:r>
    </w:p>
    <w:p>
      <w:pPr>
        <w:ind w:left="840"/>
        <w:rPr>
          <w:rFonts w:hint="eastAsia"/>
        </w:rPr>
      </w:pPr>
      <w:r>
        <w:drawing>
          <wp:inline distT="0" distB="0" distL="0" distR="0">
            <wp:extent cx="1459865" cy="1412875"/>
            <wp:effectExtent l="19050" t="0" r="6927" b="0"/>
            <wp:docPr id="84" name="图片 14" descr="1007  光敏二极管的反向偏置接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4" descr="1007  光敏二极管的反向偏置接法"/>
                    <pic:cNvPicPr>
                      <a:picLocks noChangeAspect="1" noChangeArrowheads="1"/>
                    </pic:cNvPicPr>
                  </pic:nvPicPr>
                  <pic:blipFill>
                    <a:blip r:embed="rId58" cstate="print"/>
                    <a:srcRect l="4543"/>
                    <a:stretch>
                      <a:fillRect/>
                    </a:stretch>
                  </pic:blipFill>
                  <pic:spPr>
                    <a:xfrm>
                      <a:off x="0" y="0"/>
                      <a:ext cx="1459274" cy="1412536"/>
                    </a:xfrm>
                    <a:prstGeom prst="rect">
                      <a:avLst/>
                    </a:prstGeom>
                    <a:noFill/>
                    <a:ln w="9525">
                      <a:noFill/>
                      <a:miter lim="800000"/>
                      <a:headEnd/>
                      <a:tailEnd/>
                    </a:ln>
                  </pic:spPr>
                </pic:pic>
              </a:graphicData>
            </a:graphic>
          </wp:inline>
        </w:drawing>
      </w:r>
    </w:p>
    <w:p>
      <w:pPr>
        <w:ind w:left="840"/>
        <w:rPr>
          <w:rFonts w:hint="eastAsia"/>
        </w:rPr>
      </w:pPr>
      <w:r>
        <w:rPr>
          <w:rFonts w:hint="eastAsia"/>
        </w:rPr>
        <w:t>在没有光照时，由于二极管</w:t>
      </w:r>
      <w:r>
        <w:rPr>
          <w:rFonts w:hint="eastAsia"/>
          <w:b/>
        </w:rPr>
        <w:t>反向偏置</w:t>
      </w:r>
      <w:r>
        <w:rPr>
          <w:rFonts w:hint="eastAsia"/>
        </w:rPr>
        <w:t>，所以反向电流很小，这时的电流称为暗电流，相当于普通二极管的反向饱和漏电流。</w:t>
      </w:r>
    </w:p>
    <w:p>
      <w:pPr>
        <w:ind w:left="840"/>
      </w:pPr>
      <w:r>
        <w:rPr>
          <w:rFonts w:hint="eastAsia"/>
        </w:rPr>
        <w:t>当光照射在二极管的</w:t>
      </w:r>
      <w:r>
        <w:t>PN</w:t>
      </w:r>
      <w:r>
        <w:rPr>
          <w:rFonts w:hint="eastAsia"/>
        </w:rPr>
        <w:t>结（又称耗尽层）上时，在</w:t>
      </w:r>
      <w:r>
        <w:t>PN</w:t>
      </w:r>
      <w:r>
        <w:rPr>
          <w:rFonts w:hint="eastAsia"/>
        </w:rPr>
        <w:t>结附近产生的电子</w:t>
      </w:r>
      <w:r>
        <w:t>-</w:t>
      </w:r>
      <w:r>
        <w:rPr>
          <w:rFonts w:hint="eastAsia"/>
        </w:rPr>
        <w:t xml:space="preserve">空穴对数量也随之增加，光电流也相应增大，光电流与照度成正比。 </w:t>
      </w:r>
    </w:p>
    <w:p>
      <w:pPr>
        <w:ind w:firstLine="840" w:firstLineChars="400"/>
        <w:rPr>
          <w:rFonts w:hint="eastAsia"/>
        </w:rPr>
      </w:pPr>
      <w:r>
        <w:rPr>
          <w:rFonts w:hint="eastAsia"/>
        </w:rPr>
        <w:t>电路的输出电压</w:t>
      </w:r>
      <w:r>
        <w:rPr>
          <w:i/>
          <w:iCs/>
        </w:rPr>
        <w:t>U</w:t>
      </w:r>
      <w:r>
        <w:rPr>
          <w:vertAlign w:val="subscript"/>
        </w:rPr>
        <w:t>o</w:t>
      </w:r>
      <w:r>
        <w:rPr>
          <w:rFonts w:hint="eastAsia"/>
        </w:rPr>
        <w:t>与光电流</w:t>
      </w:r>
      <w:r>
        <w:rPr>
          <w:i/>
          <w:iCs/>
        </w:rPr>
        <w:t>I</w:t>
      </w:r>
      <w:r>
        <w:rPr>
          <w:vertAlign w:val="subscript"/>
        </w:rPr>
        <w:t>D</w:t>
      </w:r>
      <w:r>
        <w:rPr>
          <w:rFonts w:hint="eastAsia"/>
        </w:rPr>
        <w:t>成正比，在一定范围内，与光照度</w:t>
      </w:r>
      <w:r>
        <w:rPr>
          <w:i/>
          <w:iCs/>
        </w:rPr>
        <w:t xml:space="preserve">E </w:t>
      </w:r>
      <w:r>
        <w:rPr>
          <w:rFonts w:hint="eastAsia"/>
        </w:rPr>
        <w:t>成正比。</w:t>
      </w:r>
    </w:p>
    <w:p>
      <w:pPr>
        <w:pStyle w:val="8"/>
        <w:numPr>
          <w:ilvl w:val="0"/>
          <w:numId w:val="55"/>
        </w:numPr>
        <w:ind w:firstLineChars="0"/>
        <w:rPr>
          <w:b/>
        </w:rPr>
      </w:pPr>
      <w:r>
        <w:rPr>
          <w:rFonts w:hint="eastAsia"/>
          <w:b/>
        </w:rPr>
        <w:t>光敏三极管的特性与应用</w:t>
      </w:r>
    </w:p>
    <w:p>
      <w:pPr>
        <w:ind w:left="840" w:leftChars="400"/>
        <w:rPr>
          <w:rFonts w:hint="eastAsia"/>
        </w:rPr>
      </w:pPr>
      <w:r>
        <w:rPr>
          <w:rFonts w:hint="eastAsia"/>
        </w:rPr>
        <w:t>光敏三级管又称“光敏晶体管”，它有两个</w:t>
      </w:r>
      <w:r>
        <w:t>PN</w:t>
      </w:r>
      <w:r>
        <w:rPr>
          <w:rFonts w:hint="eastAsia"/>
        </w:rPr>
        <w:t>结。与普通晶体管相似，有电流增益，灵敏度比光敏二极管高。只有正负（</w:t>
      </w:r>
      <w:r>
        <w:t>C</w:t>
      </w:r>
      <w:r>
        <w:rPr>
          <w:rFonts w:hint="eastAsia"/>
        </w:rPr>
        <w:t>、</w:t>
      </w:r>
      <w:r>
        <w:t>E</w:t>
      </w:r>
      <w:r>
        <w:rPr>
          <w:rFonts w:hint="eastAsia"/>
        </w:rPr>
        <w:t>）两个引脚，所以其外型与光敏二极管相似，从外观上很难区别。</w:t>
      </w:r>
    </w:p>
    <w:p>
      <w:pPr>
        <w:ind w:left="840" w:leftChars="400"/>
        <w:rPr>
          <w:rFonts w:hint="eastAsia"/>
        </w:rPr>
      </w:pPr>
      <w:r>
        <w:rPr>
          <w:rFonts w:hint="eastAsia"/>
        </w:rPr>
        <w:t>光敏晶体管的集电结反偏，发射结正偏，有电流增益 。</w:t>
      </w:r>
    </w:p>
    <w:p>
      <w:pPr>
        <w:ind w:left="840" w:leftChars="400"/>
      </w:pPr>
      <w:r>
        <w:rPr>
          <w:rFonts w:hint="eastAsia"/>
        </w:rPr>
        <w:t>入射光子在集电结附近产生电子</w:t>
      </w:r>
      <w:r>
        <w:t>-</w:t>
      </w:r>
      <w:r>
        <w:rPr>
          <w:rFonts w:hint="eastAsia"/>
        </w:rPr>
        <w:t>空穴对，集电极电流</w:t>
      </w:r>
      <w:r>
        <w:rPr>
          <w:i/>
          <w:iCs/>
        </w:rPr>
        <w:t>I</w:t>
      </w:r>
      <w:r>
        <w:rPr>
          <w:vertAlign w:val="subscript"/>
        </w:rPr>
        <w:t>C</w:t>
      </w:r>
      <w:r>
        <w:rPr>
          <w:rFonts w:hint="eastAsia"/>
        </w:rPr>
        <w:t>是原始光电流的</w:t>
      </w:r>
      <w:r>
        <w:rPr>
          <w:i/>
          <w:iCs/>
        </w:rPr>
        <w:t>β</w:t>
      </w:r>
      <w:r>
        <w:rPr>
          <w:rFonts w:hint="eastAsia"/>
        </w:rPr>
        <w:t>倍。</w:t>
      </w:r>
    </w:p>
    <w:p>
      <w:pPr>
        <w:ind w:firstLine="840" w:firstLineChars="400"/>
        <w:rPr>
          <w:rFonts w:hint="eastAsia"/>
        </w:rPr>
      </w:pPr>
      <w:r>
        <w:rPr>
          <w:rFonts w:hint="eastAsia"/>
        </w:rPr>
        <w:t>集电极电流</w:t>
      </w:r>
      <w:r>
        <w:rPr>
          <w:i/>
          <w:iCs/>
        </w:rPr>
        <w:t>I</w:t>
      </w:r>
      <w:r>
        <w:rPr>
          <w:vertAlign w:val="subscript"/>
        </w:rPr>
        <w:t>C</w:t>
      </w:r>
      <w:r>
        <w:t>与照度呈线性</w:t>
      </w:r>
    </w:p>
    <w:p>
      <w:pPr>
        <w:pStyle w:val="8"/>
        <w:numPr>
          <w:ilvl w:val="0"/>
          <w:numId w:val="55"/>
        </w:numPr>
        <w:ind w:firstLineChars="0"/>
        <w:rPr>
          <w:rFonts w:hint="eastAsia"/>
        </w:rPr>
      </w:pPr>
      <w:r>
        <w:rPr>
          <w:rFonts w:hint="eastAsia"/>
        </w:rPr>
        <w:t>光电传感器的应用</w:t>
      </w:r>
    </w:p>
    <w:p>
      <w:pPr>
        <w:pStyle w:val="8"/>
        <w:numPr>
          <w:ilvl w:val="0"/>
          <w:numId w:val="57"/>
        </w:numPr>
        <w:ind w:firstLineChars="0"/>
        <w:rPr>
          <w:rFonts w:hint="eastAsia"/>
        </w:rPr>
      </w:pPr>
      <w:r>
        <w:rPr>
          <w:rFonts w:hint="eastAsia"/>
        </w:rPr>
        <w:t>反射式烟雾报警器——光敏晶体管</w:t>
      </w:r>
    </w:p>
    <w:p>
      <w:pPr>
        <w:pStyle w:val="8"/>
        <w:numPr>
          <w:ilvl w:val="0"/>
          <w:numId w:val="57"/>
        </w:numPr>
        <w:ind w:firstLineChars="0"/>
        <w:rPr>
          <w:rFonts w:hint="eastAsia"/>
        </w:rPr>
      </w:pPr>
      <w:r>
        <w:rPr>
          <w:rFonts w:hint="eastAsia"/>
        </w:rPr>
        <w:t>光电转速表——光敏二极管</w:t>
      </w:r>
    </w:p>
    <w:p>
      <w:pPr>
        <w:pStyle w:val="8"/>
        <w:numPr>
          <w:ilvl w:val="0"/>
          <w:numId w:val="57"/>
        </w:numPr>
        <w:ind w:firstLineChars="0"/>
        <w:rPr>
          <w:rFonts w:hint="eastAsia"/>
        </w:rPr>
      </w:pPr>
      <w:r>
        <w:rPr>
          <w:rFonts w:hint="eastAsia"/>
        </w:rPr>
        <w:t>自动循迹小车</w:t>
      </w:r>
    </w:p>
    <w:p>
      <w:pPr>
        <w:pStyle w:val="8"/>
        <w:numPr>
          <w:ilvl w:val="0"/>
          <w:numId w:val="57"/>
        </w:numPr>
        <w:ind w:firstLineChars="0"/>
        <w:rPr>
          <w:rFonts w:hint="eastAsia"/>
        </w:rPr>
      </w:pPr>
      <w:r>
        <w:rPr>
          <w:rFonts w:hint="eastAsia"/>
        </w:rPr>
        <w:t>自动到阴运输车AGV</w:t>
      </w:r>
    </w:p>
    <w:p>
      <w:pPr>
        <w:pStyle w:val="8"/>
        <w:numPr>
          <w:ilvl w:val="0"/>
          <w:numId w:val="57"/>
        </w:numPr>
        <w:ind w:firstLineChars="0"/>
        <w:rPr>
          <w:rFonts w:hint="eastAsia"/>
        </w:rPr>
      </w:pPr>
      <w:r>
        <w:rPr>
          <w:rFonts w:hint="eastAsia"/>
        </w:rPr>
        <w:t>光电开关和光电断续器：从原理上讲，光电开关及光电断续器没有太大区别，都是由红外发射元件和光敏接收元件组成，只是光电断续器的整体结构，其检测距离只有几毫米至几十毫米，而光电开关检测距离可达几米。</w:t>
      </w:r>
    </w:p>
    <w:p>
      <w:pPr>
        <w:pStyle w:val="8"/>
        <w:ind w:left="1260" w:firstLine="0" w:firstLineChars="0"/>
        <w:rPr>
          <w:rFonts w:hint="eastAsia"/>
          <w:b/>
          <w:bCs/>
        </w:rPr>
      </w:pPr>
      <w:r>
        <w:rPr>
          <w:rFonts w:hint="eastAsia"/>
          <w:b/>
          <w:bCs/>
        </w:rPr>
        <w:t>光电开关</w:t>
      </w:r>
    </w:p>
    <w:p>
      <w:pPr>
        <w:pStyle w:val="8"/>
        <w:numPr>
          <w:ilvl w:val="0"/>
          <w:numId w:val="58"/>
        </w:numPr>
        <w:ind w:firstLineChars="0"/>
        <w:rPr>
          <w:rFonts w:hint="eastAsia"/>
          <w:b/>
        </w:rPr>
      </w:pPr>
      <w:r>
        <w:rPr>
          <w:rFonts w:hint="eastAsia"/>
          <w:b/>
        </w:rPr>
        <w:t>遮断型</w:t>
      </w:r>
    </w:p>
    <w:p>
      <w:pPr>
        <w:ind w:left="1620"/>
        <w:rPr>
          <w:rFonts w:hint="eastAsia"/>
        </w:rPr>
      </w:pPr>
      <w:r>
        <w:rPr>
          <w:rFonts w:hint="eastAsia"/>
        </w:rPr>
        <w:t>遮断型光电开关的发射器和接收器相对安放。轴线严格对准。当有物体在两者中间通过时，红外光束被遮断，接收器接收不到红外线而产生一个负脉冲信号。遮断型光电开关对检测能遮断光线的物体。</w:t>
      </w:r>
    </w:p>
    <w:p>
      <w:pPr>
        <w:ind w:firstLine="1680" w:firstLineChars="800"/>
        <w:rPr>
          <w:rFonts w:hint="eastAsia"/>
        </w:rPr>
      </w:pPr>
      <w:r>
        <w:rPr>
          <w:rFonts w:hint="eastAsia"/>
        </w:rPr>
        <w:t>光幕</w:t>
      </w:r>
    </w:p>
    <w:p>
      <w:pPr>
        <w:ind w:firstLine="1265" w:firstLineChars="600"/>
        <w:rPr>
          <w:b/>
        </w:rPr>
      </w:pPr>
      <w:r>
        <w:rPr>
          <w:rFonts w:hint="eastAsia"/>
          <w:b/>
        </w:rPr>
        <w:t>B、反射型</w:t>
      </w:r>
    </w:p>
    <w:p>
      <w:pPr>
        <w:ind w:left="1680" w:leftChars="800"/>
      </w:pPr>
      <w:r>
        <w:rPr>
          <w:rFonts w:hint="eastAsia"/>
        </w:rPr>
        <w:t>反射型光电开关的发射器和接收器单侧安装。当有物体在光电开关面前通过时，红外光束被反射回来，接收器接收到红外线，产生一个正脉冲信号。反射型光电开关的检测距离一般不超过</w:t>
      </w:r>
      <w:r>
        <w:t>1m</w:t>
      </w:r>
      <w:r>
        <w:rPr>
          <w:rFonts w:hint="eastAsia"/>
        </w:rPr>
        <w:t>，暗色物体无法反射足够的光强，因此无法检测。</w:t>
      </w:r>
    </w:p>
    <w:p>
      <w:pPr>
        <w:ind w:left="1890" w:hanging="1890" w:hangingChars="900"/>
      </w:pPr>
      <w:r>
        <w:rPr>
          <w:rFonts w:hint="eastAsia"/>
        </w:rPr>
        <w:t xml:space="preserve">                </w:t>
      </w:r>
      <w:r>
        <w:fldChar w:fldCharType="begin"/>
      </w:r>
      <w:r>
        <w:instrText xml:space="preserve"> </w:instrText>
      </w:r>
      <w:r>
        <w:rPr>
          <w:rFonts w:hint="eastAsia"/>
        </w:rPr>
        <w:instrText xml:space="preserve">eq \o\ac(○,</w:instrText>
      </w:r>
      <w:r>
        <w:rPr>
          <w:rFonts w:hint="eastAsia" w:ascii="Calibri"/>
          <w:position w:val="2"/>
          <w:sz w:val="14"/>
        </w:rPr>
        <w:instrText xml:space="preserve">1</w:instrText>
      </w:r>
      <w:r>
        <w:rPr>
          <w:rFonts w:hint="eastAsia"/>
        </w:rPr>
        <w:instrText xml:space="preserve">)</w:instrText>
      </w:r>
      <w:r>
        <w:fldChar w:fldCharType="end"/>
      </w:r>
      <w:r>
        <w:rPr>
          <w:rFonts w:hint="eastAsia"/>
        </w:rPr>
        <w:t>反射镜反射型传感器（偏振反射）：发射器和接收器单侧安装，反射镜在远侧安装。偏光三角棱镜能将发射器发出的光以固定的</w:t>
      </w:r>
      <w:r>
        <w:rPr>
          <w:rFonts w:hint="eastAsia"/>
          <w:b/>
          <w:bCs/>
          <w:u w:val="single"/>
        </w:rPr>
        <w:t>偏振</w:t>
      </w:r>
      <w:r>
        <w:rPr>
          <w:rFonts w:hint="eastAsia"/>
        </w:rPr>
        <w:t>方向反射回去。</w:t>
      </w:r>
    </w:p>
    <w:p>
      <w:pPr>
        <w:ind w:left="1890" w:leftChars="900"/>
        <w:rPr>
          <w:rFonts w:hint="eastAsia"/>
        </w:rPr>
      </w:pPr>
      <w:r>
        <w:rPr>
          <w:rFonts w:hint="eastAsia"/>
        </w:rPr>
        <w:t>由于接收器的光敏元件表面覆盖一层偏光滤光片，只能接收偏光反射镜反射回来的</w:t>
      </w:r>
      <w:r>
        <w:rPr>
          <w:rFonts w:hint="eastAsia"/>
          <w:b/>
        </w:rPr>
        <w:t>偏振光</w:t>
      </w:r>
      <w:r>
        <w:rPr>
          <w:rFonts w:hint="eastAsia"/>
        </w:rPr>
        <w:t>，而不响应其他表面光亮物体反射回来的各种非偏振光。这种设计使它能用于检测诸如不锈钢等具有反光面的物体是否遮断，而不受不锈钢反射（不是偏振光）的影响。反射镜反射型光电开关的检测距离一般可达几米。</w:t>
      </w:r>
    </w:p>
    <w:p>
      <w:pPr>
        <w:ind w:left="1890" w:leftChars="800" w:hanging="210" w:hangingChars="100"/>
        <w:rPr>
          <w:rFonts w:hint="eastAsia"/>
        </w:rPr>
      </w:pPr>
      <w:r>
        <w:fldChar w:fldCharType="begin"/>
      </w:r>
      <w:r>
        <w:instrText xml:space="preserve"> </w:instrText>
      </w:r>
      <w:r>
        <w:rPr>
          <w:rFonts w:hint="eastAsia"/>
        </w:rPr>
        <w:instrText xml:space="preserve">eq \o\ac(○,</w:instrText>
      </w:r>
      <w:r>
        <w:rPr>
          <w:rFonts w:hint="eastAsia" w:ascii="Calibri"/>
          <w:position w:val="2"/>
          <w:sz w:val="14"/>
        </w:rPr>
        <w:instrText xml:space="preserve">2</w:instrText>
      </w:r>
      <w:r>
        <w:rPr>
          <w:rFonts w:hint="eastAsia"/>
        </w:rPr>
        <w:instrText xml:space="preserve">)</w:instrText>
      </w:r>
      <w:r>
        <w:fldChar w:fldCharType="end"/>
      </w:r>
      <w:r>
        <w:rPr>
          <w:rFonts w:hint="eastAsia"/>
        </w:rPr>
        <w:t>漫反射型光电开关：集光发射器和光接受器于一体。当被测物体经过该光电开关时，发射器发出的</w:t>
      </w:r>
      <w:r>
        <w:rPr>
          <w:rFonts w:hint="eastAsia"/>
          <w:b/>
          <w:bCs/>
        </w:rPr>
        <w:t>经过调制的</w:t>
      </w:r>
      <w:r>
        <w:rPr>
          <w:rFonts w:hint="eastAsia"/>
        </w:rPr>
        <w:t>光线经被测物体表面反射由接受器接受，于是产生开关信号。</w:t>
      </w:r>
    </w:p>
    <w:p>
      <w:pPr>
        <w:pStyle w:val="8"/>
        <w:numPr>
          <w:ilvl w:val="0"/>
          <w:numId w:val="55"/>
        </w:numPr>
        <w:ind w:firstLineChars="0"/>
        <w:rPr>
          <w:b/>
        </w:rPr>
      </w:pPr>
      <w:r>
        <w:rPr>
          <w:rFonts w:hint="eastAsia"/>
          <w:b/>
        </w:rPr>
        <w:t>光伏电池主要特性参数</w:t>
      </w:r>
    </w:p>
    <w:p>
      <w:pPr>
        <w:pStyle w:val="8"/>
        <w:numPr>
          <w:ilvl w:val="0"/>
          <w:numId w:val="59"/>
        </w:numPr>
        <w:ind w:firstLineChars="0"/>
        <w:rPr>
          <w:rFonts w:hint="eastAsia"/>
        </w:rPr>
      </w:pPr>
      <w:r>
        <w:rPr>
          <w:rFonts w:hint="eastAsia"/>
        </w:rPr>
        <w:t>光生伏特效应</w:t>
      </w:r>
    </w:p>
    <w:p>
      <w:pPr>
        <w:pStyle w:val="8"/>
        <w:ind w:left="1249" w:firstLine="0" w:firstLineChars="0"/>
        <w:rPr>
          <w:rFonts w:hint="eastAsia"/>
        </w:rPr>
      </w:pPr>
      <w:r>
        <w:rPr>
          <w:rFonts w:hint="eastAsia"/>
        </w:rPr>
        <w:t>在P型衬底上制造一很薄、透明的N型层作为光照敏感面，就构成最简单的光电池。当入射光子的能量足够大时，PN结每吸收一个光子就产生一对光生电子-空穴对， 光生电子-空穴对的扩散运动使电子通过漂移运动被拉到N型区，空穴漂移到P区，所以N区带负电，P区带正电。</w:t>
      </w:r>
    </w:p>
    <w:p>
      <w:pPr>
        <w:pStyle w:val="8"/>
        <w:ind w:left="1249" w:firstLine="0" w:firstLineChars="0"/>
      </w:pPr>
      <w:r>
        <w:rPr>
          <w:rFonts w:hint="eastAsia"/>
          <w:bCs/>
        </w:rPr>
        <w:t>如果光照是连续的，经短暂的时间，PN结两侧就有一个稳定的光生电动势输出</w:t>
      </w:r>
      <w:r>
        <w:rPr>
          <w:rFonts w:hint="eastAsia"/>
        </w:rPr>
        <w:t>，这就是</w:t>
      </w:r>
      <w:r>
        <w:rPr>
          <w:rFonts w:hint="eastAsia"/>
          <w:bCs/>
        </w:rPr>
        <w:t>光生伏特效应</w:t>
      </w:r>
      <w:r>
        <w:rPr>
          <w:rFonts w:hint="eastAsia"/>
        </w:rPr>
        <w:t xml:space="preserve">。 </w:t>
      </w:r>
    </w:p>
    <w:p>
      <w:pPr>
        <w:pStyle w:val="8"/>
        <w:numPr>
          <w:ilvl w:val="0"/>
          <w:numId w:val="59"/>
        </w:numPr>
        <w:ind w:firstLineChars="0"/>
        <w:rPr>
          <w:rFonts w:hint="eastAsia"/>
        </w:rPr>
      </w:pPr>
      <w:r>
        <w:rPr>
          <w:rFonts w:hint="eastAsia"/>
        </w:rPr>
        <w:t>光谱特性</w:t>
      </w:r>
    </w:p>
    <w:p>
      <w:pPr>
        <w:pStyle w:val="8"/>
        <w:numPr>
          <w:ilvl w:val="0"/>
          <w:numId w:val="59"/>
        </w:numPr>
        <w:ind w:firstLineChars="0"/>
        <w:rPr>
          <w:rFonts w:hint="eastAsia"/>
          <w:b/>
        </w:rPr>
      </w:pPr>
      <w:r>
        <w:rPr>
          <w:rFonts w:hint="eastAsia"/>
          <w:b/>
        </w:rPr>
        <w:t>光电特性</w:t>
      </w:r>
    </w:p>
    <w:p>
      <w:pPr>
        <w:ind w:left="1249"/>
        <w:rPr>
          <w:rFonts w:hint="eastAsia"/>
        </w:rPr>
      </w:pPr>
      <w:r>
        <w:rPr>
          <w:rFonts w:hint="eastAsia"/>
        </w:rPr>
        <w:t>光电池的负载电阻不同，输出电压和电流也不同。</w:t>
      </w:r>
    </w:p>
    <w:p>
      <w:pPr>
        <w:ind w:left="1249"/>
        <w:rPr>
          <w:rFonts w:hint="eastAsia"/>
        </w:rPr>
      </w:pPr>
      <w:r>
        <w:rPr>
          <w:rFonts w:hint="eastAsia"/>
          <w:bCs/>
        </w:rPr>
        <w:t>开路</w:t>
      </w:r>
      <w:r>
        <w:rPr>
          <w:rFonts w:hint="eastAsia"/>
        </w:rPr>
        <w:t>电压</w:t>
      </w:r>
      <w:r>
        <w:rPr>
          <w:i/>
          <w:iCs/>
        </w:rPr>
        <w:t>U</w:t>
      </w:r>
      <w:r>
        <w:rPr>
          <w:vertAlign w:val="subscript"/>
        </w:rPr>
        <w:t>o</w:t>
      </w:r>
      <w:r>
        <w:rPr>
          <w:rFonts w:hint="eastAsia"/>
        </w:rPr>
        <w:t>与光照度的关系呈非线性，近似于对数关系，在</w:t>
      </w:r>
      <w:r>
        <w:t>2000lx</w:t>
      </w:r>
      <w:r>
        <w:rPr>
          <w:rFonts w:hint="eastAsia"/>
        </w:rPr>
        <w:t>照度以上就趋于饱和。负载电阻越小，光电流与照度之间的线性关系就愈好。</w:t>
      </w:r>
    </w:p>
    <w:p>
      <w:pPr>
        <w:ind w:left="1249"/>
      </w:pPr>
      <w:r>
        <w:rPr>
          <w:rFonts w:hint="eastAsia"/>
        </w:rPr>
        <w:t>当负载</w:t>
      </w:r>
      <w:r>
        <w:rPr>
          <w:rFonts w:hint="eastAsia"/>
          <w:bCs/>
        </w:rPr>
        <w:t>短路</w:t>
      </w:r>
      <w:r>
        <w:rPr>
          <w:rFonts w:hint="eastAsia"/>
        </w:rPr>
        <w:t>时，光电流在很大范围内与照度成线性关系，当希望光电池的输出与光照度成正比时，应把光电池作为电流源来使用。</w:t>
      </w:r>
    </w:p>
    <w:p>
      <w:pPr>
        <w:ind w:firstLine="840" w:firstLineChars="400"/>
        <w:rPr>
          <w:rFonts w:hint="eastAsia"/>
        </w:rPr>
      </w:pPr>
      <w:r>
        <w:rPr>
          <w:rFonts w:hint="eastAsia"/>
        </w:rPr>
        <w:drawing>
          <wp:inline distT="0" distB="0" distL="0" distR="0">
            <wp:extent cx="2846705" cy="1409065"/>
            <wp:effectExtent l="19050" t="0" r="0" b="0"/>
            <wp:docPr id="8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1"/>
                    <pic:cNvPicPr>
                      <a:picLocks noChangeAspect="1" noChangeArrowheads="1"/>
                    </pic:cNvPicPr>
                  </pic:nvPicPr>
                  <pic:blipFill>
                    <a:blip r:embed="rId59" cstate="print"/>
                    <a:srcRect l="16533" t="50552" r="55849" b="25091"/>
                    <a:stretch>
                      <a:fillRect/>
                    </a:stretch>
                  </pic:blipFill>
                  <pic:spPr>
                    <a:xfrm>
                      <a:off x="0" y="0"/>
                      <a:ext cx="2847109" cy="1409090"/>
                    </a:xfrm>
                    <a:prstGeom prst="rect">
                      <a:avLst/>
                    </a:prstGeom>
                    <a:noFill/>
                    <a:ln w="9525">
                      <a:noFill/>
                      <a:miter lim="800000"/>
                      <a:headEnd/>
                      <a:tailEnd/>
                    </a:ln>
                  </pic:spPr>
                </pic:pic>
              </a:graphicData>
            </a:graphic>
          </wp:inline>
        </w:drawing>
      </w:r>
    </w:p>
    <w:p>
      <w:pPr>
        <w:pStyle w:val="8"/>
        <w:numPr>
          <w:ilvl w:val="0"/>
          <w:numId w:val="59"/>
        </w:numPr>
        <w:ind w:firstLineChars="0"/>
        <w:rPr>
          <w:rFonts w:hint="eastAsia"/>
        </w:rPr>
      </w:pPr>
      <w:r>
        <w:rPr>
          <w:rFonts w:hint="eastAsia"/>
        </w:rPr>
        <w:t>温度特性</w:t>
      </w:r>
    </w:p>
    <w:p>
      <w:pPr>
        <w:pStyle w:val="8"/>
        <w:numPr>
          <w:ilvl w:val="0"/>
          <w:numId w:val="59"/>
        </w:numPr>
        <w:ind w:firstLineChars="0"/>
        <w:rPr>
          <w:rFonts w:hint="eastAsia"/>
        </w:rPr>
      </w:pPr>
      <w:r>
        <w:rPr>
          <w:rFonts w:hint="eastAsia"/>
        </w:rPr>
        <w:t>应用——照度计、浊度计</w:t>
      </w:r>
    </w:p>
    <w:p>
      <w:pPr>
        <w:pStyle w:val="8"/>
        <w:numPr>
          <w:ilvl w:val="0"/>
          <w:numId w:val="1"/>
        </w:numPr>
        <w:ind w:firstLineChars="0"/>
        <w:rPr>
          <w:rFonts w:hint="eastAsia"/>
        </w:rPr>
      </w:pPr>
      <w:r>
        <w:rPr>
          <w:rFonts w:hint="eastAsia"/>
        </w:rPr>
        <w:t>数字位置传感器</w:t>
      </w:r>
    </w:p>
    <w:p>
      <w:pPr>
        <w:pStyle w:val="8"/>
        <w:numPr>
          <w:ilvl w:val="0"/>
          <w:numId w:val="60"/>
        </w:numPr>
        <w:ind w:firstLineChars="0"/>
        <w:rPr>
          <w:rFonts w:hint="eastAsia"/>
          <w:b/>
        </w:rPr>
      </w:pPr>
      <w:r>
        <w:rPr>
          <w:rFonts w:hint="eastAsia"/>
          <w:b/>
        </w:rPr>
        <w:t>直接与间接测量的区别</w:t>
      </w:r>
    </w:p>
    <w:p>
      <w:pPr>
        <w:pStyle w:val="8"/>
        <w:ind w:left="1890" w:leftChars="400" w:hanging="1050" w:hangingChars="500"/>
        <w:rPr>
          <w:rFonts w:hint="eastAsia"/>
        </w:rPr>
      </w:pPr>
      <w:r>
        <w:rPr>
          <w:rFonts w:hint="eastAsia"/>
        </w:rPr>
        <w:t>直接测量：若位置传感器所测量的对象就是被测量本身，即用直线式传感器测直线位移，用旋转式传感器测角位移，则该测量方式为直接测量。</w:t>
      </w:r>
    </w:p>
    <w:p>
      <w:pPr>
        <w:pStyle w:val="8"/>
        <w:ind w:left="1890" w:leftChars="400" w:hanging="1050" w:hangingChars="500"/>
      </w:pPr>
      <w:r>
        <w:rPr>
          <w:rFonts w:hint="eastAsia"/>
        </w:rPr>
        <w:t>间接测量：若旋转式位置传感器测量的回转运动只是中间值，再由它推算出与之关联的移动部件的直线位移，则该测量方式为间接测量。</w:t>
      </w:r>
    </w:p>
    <w:p>
      <w:pPr>
        <w:pStyle w:val="8"/>
        <w:numPr>
          <w:ilvl w:val="0"/>
          <w:numId w:val="60"/>
        </w:numPr>
        <w:ind w:firstLineChars="0"/>
        <w:rPr>
          <w:rFonts w:hint="eastAsia"/>
          <w:b/>
        </w:rPr>
      </w:pPr>
      <w:r>
        <w:rPr>
          <w:rFonts w:hint="eastAsia"/>
          <w:b/>
        </w:rPr>
        <w:t>绝对式与增量式的区别</w:t>
      </w:r>
    </w:p>
    <w:p>
      <w:pPr>
        <w:pStyle w:val="8"/>
        <w:ind w:left="840" w:firstLine="0" w:firstLineChars="0"/>
        <w:rPr>
          <w:rFonts w:hint="eastAsia"/>
        </w:rPr>
      </w:pPr>
      <w:r>
        <w:rPr>
          <w:rFonts w:hint="eastAsia"/>
        </w:rPr>
        <w:t>绝对式测量：每一被测点都有一个对应的编码,常以二进制数据形式来表示（例如:10 1011 0010）。即使断电之后再重新上电,也能读出绝对式测量传感器当前位置的数据。典型的绝对式位置传感器有绝对式角编码器。</w:t>
      </w:r>
    </w:p>
    <w:p>
      <w:pPr>
        <w:pStyle w:val="8"/>
        <w:ind w:left="840" w:firstLine="0" w:firstLineChars="0"/>
      </w:pPr>
      <w:r>
        <w:rPr>
          <w:rFonts w:hint="eastAsia"/>
        </w:rPr>
        <w:t xml:space="preserve">增量式测量：移动部件每移动一个基本长度单位，位置传感器便发出一个测量信号，此信号通常是脉冲形式。这样，一个脉冲所代表的基本长度单位就是分辨力，对脉冲计数，便可得到位移量。 </w:t>
      </w:r>
    </w:p>
    <w:p>
      <w:pPr>
        <w:pStyle w:val="8"/>
        <w:numPr>
          <w:ilvl w:val="0"/>
          <w:numId w:val="60"/>
        </w:numPr>
        <w:ind w:firstLineChars="0"/>
        <w:rPr>
          <w:rFonts w:hint="eastAsia"/>
        </w:rPr>
      </w:pPr>
      <w:r>
        <w:rPr>
          <w:rFonts w:hint="eastAsia"/>
        </w:rPr>
        <w:t>旋转式位置传感器（最常用的是角编码器）</w:t>
      </w:r>
    </w:p>
    <w:p>
      <w:pPr>
        <w:pStyle w:val="8"/>
        <w:numPr>
          <w:ilvl w:val="0"/>
          <w:numId w:val="61"/>
        </w:numPr>
        <w:ind w:firstLineChars="0"/>
        <w:rPr>
          <w:rFonts w:hint="eastAsia"/>
        </w:rPr>
      </w:pPr>
      <w:r>
        <w:rPr>
          <w:rFonts w:hint="eastAsia"/>
        </w:rPr>
        <w:t>绝对旋转编码器（绝对式）：</w:t>
      </w:r>
      <w:r>
        <w:rPr>
          <w:rFonts w:hint="eastAsia"/>
          <w:bCs/>
        </w:rPr>
        <w:t>输出编码对应的是一个角度的绝对值。</w:t>
      </w:r>
    </w:p>
    <w:p>
      <w:pPr>
        <w:ind w:firstLine="840" w:firstLineChars="400"/>
        <w:rPr>
          <w:rFonts w:hint="eastAsia"/>
        </w:rPr>
      </w:pPr>
      <w:r>
        <w:drawing>
          <wp:inline distT="0" distB="0" distL="0" distR="0">
            <wp:extent cx="2367280" cy="1377950"/>
            <wp:effectExtent l="19050" t="0" r="0" b="0"/>
            <wp:docPr id="86" name="图片 16" descr="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6" descr="f1"/>
                    <pic:cNvPicPr>
                      <a:picLocks noChangeAspect="1" noChangeArrowheads="1"/>
                    </pic:cNvPicPr>
                  </pic:nvPicPr>
                  <pic:blipFill>
                    <a:blip r:embed="rId60" cstate="print"/>
                    <a:srcRect/>
                    <a:stretch>
                      <a:fillRect/>
                    </a:stretch>
                  </pic:blipFill>
                  <pic:spPr>
                    <a:xfrm>
                      <a:off x="0" y="0"/>
                      <a:ext cx="2368009" cy="1378885"/>
                    </a:xfrm>
                    <a:prstGeom prst="rect">
                      <a:avLst/>
                    </a:prstGeom>
                    <a:noFill/>
                    <a:ln w="9525">
                      <a:noFill/>
                      <a:miter lim="800000"/>
                      <a:headEnd/>
                      <a:tailEnd/>
                    </a:ln>
                  </pic:spPr>
                </pic:pic>
              </a:graphicData>
            </a:graphic>
          </wp:inline>
        </w:drawing>
      </w:r>
      <w:r>
        <w:rPr>
          <w:rFonts w:hint="eastAsia"/>
        </w:rPr>
        <w:drawing>
          <wp:inline distT="0" distB="0" distL="0" distR="0">
            <wp:extent cx="2162810" cy="1245870"/>
            <wp:effectExtent l="19050" t="0" r="8659" b="0"/>
            <wp:docPr id="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4"/>
                    <pic:cNvPicPr>
                      <a:picLocks noChangeAspect="1" noChangeArrowheads="1"/>
                    </pic:cNvPicPr>
                  </pic:nvPicPr>
                  <pic:blipFill>
                    <a:blip r:embed="rId61" cstate="print"/>
                    <a:srcRect l="11818" t="37307" r="55498" b="31788"/>
                    <a:stretch>
                      <a:fillRect/>
                    </a:stretch>
                  </pic:blipFill>
                  <pic:spPr>
                    <a:xfrm>
                      <a:off x="0" y="0"/>
                      <a:ext cx="2164417" cy="1246909"/>
                    </a:xfrm>
                    <a:prstGeom prst="rect">
                      <a:avLst/>
                    </a:prstGeom>
                    <a:noFill/>
                    <a:ln w="9525">
                      <a:noFill/>
                      <a:miter lim="800000"/>
                      <a:headEnd/>
                      <a:tailEnd/>
                    </a:ln>
                  </pic:spPr>
                </pic:pic>
              </a:graphicData>
            </a:graphic>
          </wp:inline>
        </w:drawing>
      </w:r>
    </w:p>
    <w:p>
      <w:pPr>
        <w:ind w:left="1050" w:leftChars="500"/>
        <w:rPr>
          <w:rFonts w:hint="eastAsia"/>
          <w:bCs/>
        </w:rPr>
      </w:pPr>
      <w:r>
        <w:rPr>
          <w:rFonts w:hint="eastAsia"/>
          <w:bCs/>
        </w:rPr>
        <w:t>每一个微小的角位移都有一个对应的编码，常以二进制数据形式来表示。在绝对式测量中，即使中途断电，重新上电之后，当前位置的二进制编码数据仍然不变。</w:t>
      </w:r>
    </w:p>
    <w:p>
      <w:pPr>
        <w:ind w:left="1050" w:leftChars="500"/>
      </w:pPr>
      <w:r>
        <w:rPr>
          <w:rFonts w:hint="eastAsia"/>
          <w:bCs/>
        </w:rPr>
        <w:t>绝对式光电编码器的测量分辨力取决于它所能分辨的最小角度，而这与码盘上的码道数</w:t>
      </w:r>
      <w:r>
        <w:rPr>
          <w:bCs/>
          <w:i/>
          <w:iCs/>
        </w:rPr>
        <w:t xml:space="preserve">n </w:t>
      </w:r>
      <w:r>
        <w:rPr>
          <w:rFonts w:hint="eastAsia"/>
          <w:bCs/>
        </w:rPr>
        <w:t>有关，即最小能分辨的角度为：</w:t>
      </w:r>
      <w:r>
        <w:rPr>
          <w:i/>
          <w:iCs/>
        </w:rPr>
        <w:t>α</w:t>
      </w:r>
      <w:r>
        <w:t>=360º/2</w:t>
      </w:r>
      <w:r>
        <w:rPr>
          <w:i/>
          <w:iCs/>
          <w:vertAlign w:val="superscript"/>
        </w:rPr>
        <w:t>n</w:t>
      </w:r>
      <w:r>
        <w:t xml:space="preserve"> </w:t>
      </w:r>
    </w:p>
    <w:p>
      <w:pPr>
        <w:ind w:firstLine="1050" w:firstLineChars="500"/>
      </w:pPr>
      <w:r>
        <w:rPr>
          <w:rFonts w:hint="eastAsia"/>
        </w:rPr>
        <w:t>分辨率</w:t>
      </w:r>
      <w:r>
        <w:t>=1/2</w:t>
      </w:r>
      <w:r>
        <w:rPr>
          <w:i/>
          <w:iCs/>
          <w:vertAlign w:val="superscript"/>
        </w:rPr>
        <w:t>n</w:t>
      </w:r>
    </w:p>
    <w:p>
      <w:pPr>
        <w:pStyle w:val="8"/>
        <w:numPr>
          <w:ilvl w:val="0"/>
          <w:numId w:val="61"/>
        </w:numPr>
        <w:ind w:firstLineChars="0"/>
      </w:pPr>
      <w:r>
        <w:rPr>
          <w:rFonts w:hint="eastAsia"/>
        </w:rPr>
        <w:t>相对旋转编码器（增量式）：</w:t>
      </w:r>
      <w:r>
        <w:rPr>
          <w:rFonts w:hint="eastAsia"/>
          <w:bCs/>
        </w:rPr>
        <w:t>增量式光电编码器的测量分辨力取决于它所能分辨的最小角度，而这与码盘圆周上的狭缝条纹数</w:t>
      </w:r>
      <w:r>
        <w:rPr>
          <w:bCs/>
          <w:i/>
          <w:iCs/>
        </w:rPr>
        <w:t xml:space="preserve">n </w:t>
      </w:r>
      <w:r>
        <w:rPr>
          <w:rFonts w:hint="eastAsia"/>
          <w:bCs/>
        </w:rPr>
        <w:t>有关，即最小能分辨的角度及分辨率为：</w:t>
      </w:r>
      <w:r>
        <w:rPr>
          <w:bCs/>
          <w:i/>
          <w:iCs/>
        </w:rPr>
        <w:t>α</w:t>
      </w:r>
      <w:r>
        <w:rPr>
          <w:bCs/>
        </w:rPr>
        <w:t>=360º/n</w:t>
      </w:r>
    </w:p>
    <w:p>
      <w:pPr>
        <w:pStyle w:val="8"/>
        <w:numPr>
          <w:ilvl w:val="0"/>
          <w:numId w:val="61"/>
        </w:numPr>
        <w:ind w:firstLineChars="0"/>
      </w:pPr>
      <w:r>
        <w:rPr>
          <w:rFonts w:hint="eastAsia"/>
        </w:rPr>
        <w:t>增量编码器的辨向</w:t>
      </w:r>
    </w:p>
    <w:p>
      <w:pPr>
        <w:pStyle w:val="8"/>
        <w:ind w:left="1260" w:firstLine="0" w:firstLineChars="0"/>
      </w:pPr>
      <w:r>
        <w:rPr>
          <w:rFonts w:hint="eastAsia"/>
        </w:rPr>
        <w:t>栏板上的两个狭缝距离是码盘上的</w:t>
      </w:r>
      <w:r>
        <w:rPr>
          <w:rFonts w:hint="eastAsia"/>
          <w:bCs/>
        </w:rPr>
        <w:t>两个狭缝距离</w:t>
      </w:r>
      <w:r>
        <w:rPr>
          <w:i/>
          <w:iCs/>
        </w:rPr>
        <w:t>W</w:t>
      </w:r>
      <w:r>
        <w:rPr>
          <w:rFonts w:hint="eastAsia"/>
        </w:rPr>
        <w:t>的</w:t>
      </w:r>
      <w:r>
        <w:t>(</w:t>
      </w:r>
      <w:r>
        <w:rPr>
          <w:i/>
          <w:iCs/>
        </w:rPr>
        <w:t xml:space="preserve">m </w:t>
      </w:r>
      <w:r>
        <w:t>+1/4)</w:t>
      </w:r>
      <w:r>
        <w:rPr>
          <w:rFonts w:hint="eastAsia"/>
        </w:rPr>
        <w:t>倍，</w:t>
      </w:r>
      <w:r>
        <w:t>m</w:t>
      </w:r>
      <w:r>
        <w:rPr>
          <w:rFonts w:hint="eastAsia"/>
        </w:rPr>
        <w:t>为正整数</w:t>
      </w:r>
      <w:r>
        <w:t>,</w:t>
      </w:r>
      <w:r>
        <w:rPr>
          <w:rFonts w:hint="eastAsia"/>
        </w:rPr>
        <w:t>并设置了两组光敏元件</w:t>
      </w:r>
      <w:r>
        <w:t>A</w:t>
      </w:r>
      <w:r>
        <w:rPr>
          <w:rFonts w:hint="eastAsia"/>
        </w:rPr>
        <w:t>、</w:t>
      </w:r>
      <w:r>
        <w:t>B,</w:t>
      </w:r>
      <w:r>
        <w:rPr>
          <w:rFonts w:hint="eastAsia"/>
        </w:rPr>
        <w:t>有时又称为</w:t>
      </w:r>
      <w:r>
        <w:t>cos</w:t>
      </w:r>
      <w:r>
        <w:rPr>
          <w:rFonts w:hint="eastAsia"/>
        </w:rPr>
        <w:t>、</w:t>
      </w:r>
      <w:r>
        <w:t>sin</w:t>
      </w:r>
      <w:r>
        <w:rPr>
          <w:rFonts w:hint="eastAsia"/>
        </w:rPr>
        <w:t>元件。</w:t>
      </w:r>
    </w:p>
    <w:p>
      <w:pPr>
        <w:ind w:left="1260" w:leftChars="600"/>
        <w:rPr>
          <w:rFonts w:hint="eastAsia"/>
          <w:bCs/>
        </w:rPr>
      </w:pPr>
      <w:r>
        <w:rPr>
          <w:rFonts w:hint="eastAsia"/>
          <w:bCs/>
        </w:rPr>
        <w:t>光电编码器的光栏板上有</w:t>
      </w:r>
      <w:r>
        <w:rPr>
          <w:bCs/>
        </w:rPr>
        <w:t>A</w:t>
      </w:r>
      <w:r>
        <w:rPr>
          <w:rFonts w:hint="eastAsia"/>
          <w:bCs/>
        </w:rPr>
        <w:t>与</w:t>
      </w:r>
      <w:r>
        <w:rPr>
          <w:bCs/>
        </w:rPr>
        <w:t>B</w:t>
      </w:r>
      <w:r>
        <w:rPr>
          <w:rFonts w:hint="eastAsia"/>
          <w:bCs/>
        </w:rPr>
        <w:t>两组狭缝，彼此错开</w:t>
      </w:r>
      <w:r>
        <w:rPr>
          <w:bCs/>
        </w:rPr>
        <w:t>1/4</w:t>
      </w:r>
      <w:r>
        <w:rPr>
          <w:rFonts w:hint="eastAsia"/>
          <w:bCs/>
        </w:rPr>
        <w:t>节距，两组狭缝相对应的光敏元件所产生的信号</w:t>
      </w:r>
      <w:r>
        <w:rPr>
          <w:bCs/>
        </w:rPr>
        <w:t>A</w:t>
      </w:r>
      <w:r>
        <w:rPr>
          <w:rFonts w:hint="eastAsia"/>
          <w:bCs/>
        </w:rPr>
        <w:t xml:space="preserve">、 </w:t>
      </w:r>
      <w:r>
        <w:rPr>
          <w:bCs/>
        </w:rPr>
        <w:t>B</w:t>
      </w:r>
      <w:r>
        <w:rPr>
          <w:rFonts w:hint="eastAsia"/>
          <w:bCs/>
        </w:rPr>
        <w:t>彼此相差</w:t>
      </w:r>
      <w:r>
        <w:rPr>
          <w:bCs/>
        </w:rPr>
        <w:t>90</w:t>
      </w:r>
      <w:r>
        <w:rPr>
          <w:rFonts w:hint="eastAsia"/>
          <w:bCs/>
        </w:rPr>
        <w:sym w:font="Symbol" w:char="00B0"/>
      </w:r>
      <w:r>
        <w:rPr>
          <w:rFonts w:hint="eastAsia"/>
          <w:bCs/>
        </w:rPr>
        <w:t>相位，用于辨向（辨别旋转方向）。当码盘正转时，</w:t>
      </w:r>
      <w:r>
        <w:rPr>
          <w:bCs/>
        </w:rPr>
        <w:t>A</w:t>
      </w:r>
      <w:r>
        <w:rPr>
          <w:rFonts w:hint="eastAsia"/>
          <w:bCs/>
        </w:rPr>
        <w:t>信号超前</w:t>
      </w:r>
      <w:r>
        <w:rPr>
          <w:bCs/>
        </w:rPr>
        <w:t>B</w:t>
      </w:r>
      <w:r>
        <w:rPr>
          <w:rFonts w:hint="eastAsia"/>
          <w:bCs/>
        </w:rPr>
        <w:t>信号</w:t>
      </w:r>
      <w:r>
        <w:rPr>
          <w:bCs/>
        </w:rPr>
        <w:t>90</w:t>
      </w:r>
      <w:r>
        <w:rPr>
          <w:rFonts w:hint="eastAsia"/>
          <w:bCs/>
        </w:rPr>
        <w:sym w:font="Symbol" w:char="00B0"/>
      </w:r>
      <w:r>
        <w:rPr>
          <w:rFonts w:hint="eastAsia"/>
          <w:bCs/>
        </w:rPr>
        <w:t>；当码盘反转时，</w:t>
      </w:r>
      <w:r>
        <w:rPr>
          <w:bCs/>
        </w:rPr>
        <w:t>B</w:t>
      </w:r>
      <w:r>
        <w:rPr>
          <w:rFonts w:hint="eastAsia"/>
          <w:bCs/>
        </w:rPr>
        <w:t>信号超前</w:t>
      </w:r>
      <w:r>
        <w:rPr>
          <w:bCs/>
        </w:rPr>
        <w:t>A</w:t>
      </w:r>
      <w:r>
        <w:rPr>
          <w:rFonts w:hint="eastAsia"/>
          <w:bCs/>
        </w:rPr>
        <w:t>信号</w:t>
      </w:r>
      <w:r>
        <w:rPr>
          <w:bCs/>
        </w:rPr>
        <w:t>90</w:t>
      </w:r>
      <w:r>
        <w:rPr>
          <w:rFonts w:hint="eastAsia"/>
          <w:bCs/>
        </w:rPr>
        <w:sym w:font="Symbol" w:char="00B0"/>
      </w:r>
      <w:r>
        <w:rPr>
          <w:rFonts w:hint="eastAsia"/>
          <w:bCs/>
        </w:rPr>
        <w:t>。在码盘里圈，还有一根狭缝</w:t>
      </w:r>
      <w:r>
        <w:rPr>
          <w:bCs/>
        </w:rPr>
        <w:t>C</w:t>
      </w:r>
      <w:r>
        <w:rPr>
          <w:rFonts w:hint="eastAsia"/>
          <w:bCs/>
        </w:rPr>
        <w:t>，每转能产生一个脉冲，该脉冲信号又称</w:t>
      </w:r>
      <w:r>
        <w:rPr>
          <w:bCs/>
        </w:rPr>
        <w:t>“一转信号”</w:t>
      </w:r>
      <w:r>
        <w:rPr>
          <w:rFonts w:hint="eastAsia"/>
          <w:bCs/>
        </w:rPr>
        <w:t>或零标志脉冲，作为测量的起始基准。</w:t>
      </w:r>
    </w:p>
    <w:p>
      <w:pPr>
        <w:ind w:firstLine="630" w:firstLineChars="300"/>
      </w:pPr>
      <w:r>
        <w:drawing>
          <wp:inline distT="0" distB="0" distL="0" distR="0">
            <wp:extent cx="2467610" cy="1894840"/>
            <wp:effectExtent l="19050" t="0" r="8659" b="0"/>
            <wp:docPr id="8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7"/>
                    <pic:cNvPicPr>
                      <a:picLocks noChangeAspect="1" noChangeArrowheads="1"/>
                    </pic:cNvPicPr>
                  </pic:nvPicPr>
                  <pic:blipFill>
                    <a:blip r:embed="rId62" cstate="print"/>
                    <a:srcRect l="9833" t="25165" r="53635" b="24945"/>
                    <a:stretch>
                      <a:fillRect/>
                    </a:stretch>
                  </pic:blipFill>
                  <pic:spPr>
                    <a:xfrm>
                      <a:off x="0" y="0"/>
                      <a:ext cx="2467841" cy="1895437"/>
                    </a:xfrm>
                    <a:prstGeom prst="rect">
                      <a:avLst/>
                    </a:prstGeom>
                    <a:noFill/>
                    <a:ln w="9525">
                      <a:noFill/>
                      <a:miter lim="800000"/>
                      <a:headEnd/>
                      <a:tailEnd/>
                    </a:ln>
                  </pic:spPr>
                </pic:pic>
              </a:graphicData>
            </a:graphic>
          </wp:inline>
        </w:drawing>
      </w:r>
      <w:r>
        <w:rPr>
          <w:rFonts w:hint="eastAsia"/>
        </w:rPr>
        <w:t xml:space="preserve"> </w:t>
      </w:r>
      <w:r>
        <w:t xml:space="preserve"> </w:t>
      </w:r>
      <w:r>
        <w:drawing>
          <wp:inline distT="0" distB="0" distL="0" distR="0">
            <wp:extent cx="2292350" cy="1710690"/>
            <wp:effectExtent l="19050" t="0" r="0" b="0"/>
            <wp:docPr id="8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8"/>
                    <pic:cNvPicPr>
                      <a:picLocks noChangeAspect="1" noChangeArrowheads="1"/>
                    </pic:cNvPicPr>
                  </pic:nvPicPr>
                  <pic:blipFill>
                    <a:blip r:embed="rId63" cstate="print">
                      <a:lum contrast="78000"/>
                    </a:blip>
                    <a:srcRect/>
                    <a:stretch>
                      <a:fillRect/>
                    </a:stretch>
                  </pic:blipFill>
                  <pic:spPr>
                    <a:xfrm>
                      <a:off x="0" y="0"/>
                      <a:ext cx="2292204" cy="1710497"/>
                    </a:xfrm>
                    <a:prstGeom prst="rect">
                      <a:avLst/>
                    </a:prstGeom>
                    <a:noFill/>
                    <a:ln w="9525">
                      <a:noFill/>
                      <a:miter lim="800000"/>
                      <a:headEnd/>
                      <a:tailEnd/>
                    </a:ln>
                  </pic:spPr>
                </pic:pic>
              </a:graphicData>
            </a:graphic>
          </wp:inline>
        </w:drawing>
      </w:r>
    </w:p>
    <w:p>
      <w:pPr>
        <w:pStyle w:val="8"/>
        <w:numPr>
          <w:ilvl w:val="0"/>
          <w:numId w:val="60"/>
        </w:numPr>
        <w:ind w:firstLineChars="0"/>
        <w:rPr>
          <w:rFonts w:hint="eastAsia"/>
        </w:rPr>
      </w:pPr>
      <w:r>
        <w:rPr>
          <w:rFonts w:hint="eastAsia"/>
          <w:b/>
          <w:bCs/>
        </w:rPr>
        <w:t>基于增量编码器的测速方法：</w:t>
      </w:r>
    </w:p>
    <w:p>
      <w:pPr>
        <w:pStyle w:val="8"/>
        <w:numPr>
          <w:ilvl w:val="0"/>
          <w:numId w:val="62"/>
        </w:numPr>
        <w:ind w:firstLineChars="0"/>
      </w:pPr>
      <w:r>
        <w:t>M</w:t>
      </w:r>
      <w:r>
        <w:rPr>
          <w:rFonts w:hint="eastAsia"/>
        </w:rPr>
        <w:t>法测速：</w:t>
      </w:r>
      <w:r>
        <w:rPr>
          <w:rFonts w:hint="eastAsia"/>
          <w:bCs/>
        </w:rPr>
        <w:t>在一定的时间间隔</w:t>
      </w:r>
      <w:r>
        <w:rPr>
          <w:bCs/>
          <w:i/>
          <w:iCs/>
        </w:rPr>
        <w:t>t</w:t>
      </w:r>
      <w:r>
        <w:rPr>
          <w:bCs/>
          <w:vertAlign w:val="subscript"/>
        </w:rPr>
        <w:t>s</w:t>
      </w:r>
      <w:r>
        <w:rPr>
          <w:rFonts w:hint="eastAsia"/>
          <w:bCs/>
        </w:rPr>
        <w:t>内，用编码器所产生的脉冲数来确定速度的方法称为Ｍ法测速。</w:t>
      </w:r>
    </w:p>
    <w:p>
      <w:pPr>
        <w:pStyle w:val="8"/>
        <w:numPr>
          <w:ilvl w:val="0"/>
          <w:numId w:val="62"/>
        </w:numPr>
        <w:ind w:firstLineChars="0"/>
      </w:pPr>
      <w:r>
        <w:t>T</w:t>
      </w:r>
      <w:r>
        <w:rPr>
          <w:rFonts w:hint="eastAsia"/>
        </w:rPr>
        <w:t>法测速：</w:t>
      </w:r>
      <w:r>
        <w:rPr>
          <w:rFonts w:hint="eastAsia"/>
          <w:bCs/>
        </w:rPr>
        <w:t xml:space="preserve">编码器每转产生 </w:t>
      </w:r>
      <w:r>
        <w:rPr>
          <w:bCs/>
          <w:i/>
          <w:iCs/>
        </w:rPr>
        <w:t xml:space="preserve">N </w:t>
      </w:r>
      <w:r>
        <w:rPr>
          <w:rFonts w:hint="eastAsia"/>
          <w:bCs/>
        </w:rPr>
        <w:t>个脉冲，用已知频率</w:t>
      </w:r>
      <w:r>
        <w:rPr>
          <w:bCs/>
          <w:i/>
          <w:iCs/>
        </w:rPr>
        <w:t>f</w:t>
      </w:r>
      <w:r>
        <w:rPr>
          <w:bCs/>
          <w:vertAlign w:val="subscript"/>
        </w:rPr>
        <w:t>c</w:t>
      </w:r>
      <w:r>
        <w:rPr>
          <w:rFonts w:hint="eastAsia"/>
          <w:bCs/>
        </w:rPr>
        <w:t>作为时钟，填充到角编码器输出的两个相邻脉冲之间的脉冲数为</w:t>
      </w:r>
      <w:r>
        <w:rPr>
          <w:bCs/>
          <w:i/>
          <w:iCs/>
        </w:rPr>
        <w:t>m</w:t>
      </w:r>
      <w:r>
        <w:rPr>
          <w:bCs/>
          <w:vertAlign w:val="subscript"/>
        </w:rPr>
        <w:t>2</w:t>
      </w:r>
      <w:r>
        <w:rPr>
          <w:rFonts w:hint="eastAsia"/>
          <w:bCs/>
        </w:rPr>
        <w:t>个，则转速</w:t>
      </w:r>
      <w:r>
        <w:rPr>
          <w:bCs/>
        </w:rPr>
        <w:t>(r/min)</w:t>
      </w:r>
      <w:r>
        <w:rPr>
          <w:rFonts w:hint="eastAsia"/>
          <w:bCs/>
        </w:rPr>
        <w:t xml:space="preserve">为 </w:t>
      </w:r>
      <w:r>
        <w:rPr>
          <w:bCs/>
          <w:i/>
          <w:iCs/>
        </w:rPr>
        <w:t xml:space="preserve">n </w:t>
      </w:r>
      <w:r>
        <w:rPr>
          <w:bCs/>
        </w:rPr>
        <w:t>= 60</w:t>
      </w:r>
      <w:r>
        <w:rPr>
          <w:bCs/>
          <w:i/>
          <w:iCs/>
        </w:rPr>
        <w:t>f</w:t>
      </w:r>
      <w:r>
        <w:rPr>
          <w:bCs/>
          <w:vertAlign w:val="subscript"/>
        </w:rPr>
        <w:t xml:space="preserve">c </w:t>
      </w:r>
      <w:r>
        <w:rPr>
          <w:bCs/>
        </w:rPr>
        <w:t>/ (</w:t>
      </w:r>
      <w:r>
        <w:rPr>
          <w:bCs/>
          <w:i/>
          <w:iCs/>
        </w:rPr>
        <w:t>Nm</w:t>
      </w:r>
      <w:r>
        <w:rPr>
          <w:bCs/>
          <w:vertAlign w:val="subscript"/>
        </w:rPr>
        <w:t xml:space="preserve">2 </w:t>
      </w:r>
      <w:r>
        <w:rPr>
          <w:bCs/>
        </w:rPr>
        <w:t>)</w:t>
      </w:r>
      <w:r>
        <w:rPr>
          <w:bCs/>
          <w:vertAlign w:val="subscript"/>
        </w:rPr>
        <w:t xml:space="preserve"> </w:t>
      </w:r>
    </w:p>
    <w:p>
      <w:pPr>
        <w:ind w:firstLine="1050" w:firstLineChars="500"/>
      </w:pPr>
      <w:r>
        <w:drawing>
          <wp:inline distT="0" distB="0" distL="0" distR="0">
            <wp:extent cx="3027045" cy="2022475"/>
            <wp:effectExtent l="19050" t="0" r="1732" b="0"/>
            <wp:docPr id="9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0"/>
                    <pic:cNvPicPr>
                      <a:picLocks noChangeAspect="1" noChangeArrowheads="1"/>
                    </pic:cNvPicPr>
                  </pic:nvPicPr>
                  <pic:blipFill>
                    <a:blip r:embed="rId64" cstate="print"/>
                    <a:srcRect l="10329" t="29360" r="52909" b="26932"/>
                    <a:stretch>
                      <a:fillRect/>
                    </a:stretch>
                  </pic:blipFill>
                  <pic:spPr>
                    <a:xfrm>
                      <a:off x="0" y="0"/>
                      <a:ext cx="3027218" cy="2022798"/>
                    </a:xfrm>
                    <a:prstGeom prst="rect">
                      <a:avLst/>
                    </a:prstGeom>
                    <a:noFill/>
                    <a:ln w="9525">
                      <a:noFill/>
                      <a:miter lim="800000"/>
                      <a:headEnd/>
                      <a:tailEnd/>
                    </a:ln>
                  </pic:spPr>
                </pic:pic>
              </a:graphicData>
            </a:graphic>
          </wp:inline>
        </w:drawing>
      </w:r>
    </w:p>
    <w:p>
      <w:pPr>
        <w:pStyle w:val="8"/>
        <w:numPr>
          <w:ilvl w:val="0"/>
          <w:numId w:val="60"/>
        </w:numPr>
        <w:ind w:firstLineChars="0"/>
        <w:rPr>
          <w:b/>
        </w:rPr>
      </w:pPr>
      <w:r>
        <w:rPr>
          <w:rFonts w:hint="eastAsia"/>
          <w:b/>
        </w:rPr>
        <w:t>光栅尺的原理</w:t>
      </w:r>
    </w:p>
    <w:p>
      <w:pPr>
        <w:ind w:left="840"/>
        <w:rPr>
          <w:rFonts w:hint="eastAsia"/>
        </w:rPr>
      </w:pPr>
      <w:r>
        <w:rPr>
          <w:rFonts w:hint="eastAsia"/>
        </w:rPr>
        <w:t>拉直的码盘边缘就是一个光栅。</w:t>
      </w:r>
    </w:p>
    <w:p>
      <w:pPr>
        <w:ind w:left="840"/>
      </w:pPr>
      <w:r>
        <w:rPr>
          <w:rFonts w:hint="eastAsia"/>
          <w:bCs/>
        </w:rPr>
        <w:t>光栅：由大量等宽等间距的平行狭缝组成的光学器件</w:t>
      </w:r>
    </w:p>
    <w:p>
      <w:pPr>
        <w:ind w:left="840"/>
      </w:pPr>
      <w:r>
        <w:rPr>
          <w:rFonts w:hint="eastAsia"/>
        </w:rPr>
        <w:t>当指示</w:t>
      </w:r>
      <w:r>
        <w:rPr>
          <w:rFonts w:hint="eastAsia"/>
          <w:bCs/>
        </w:rPr>
        <w:t>光栅</w:t>
      </w:r>
      <w:r>
        <w:rPr>
          <w:rFonts w:hint="eastAsia"/>
        </w:rPr>
        <w:t>与主</w:t>
      </w:r>
      <w:r>
        <w:rPr>
          <w:rFonts w:hint="eastAsia"/>
          <w:bCs/>
        </w:rPr>
        <w:t>光栅</w:t>
      </w:r>
      <w:r>
        <w:rPr>
          <w:rFonts w:hint="eastAsia"/>
        </w:rPr>
        <w:t>有相对运动（</w:t>
      </w:r>
      <w:r>
        <w:rPr>
          <w:rFonts w:hint="eastAsia"/>
          <w:bCs/>
        </w:rPr>
        <w:t>左右动</w:t>
      </w:r>
      <w:r>
        <w:rPr>
          <w:rFonts w:hint="eastAsia"/>
        </w:rPr>
        <w:t>）时，</w:t>
      </w:r>
      <w:r>
        <w:rPr>
          <w:rFonts w:hint="eastAsia"/>
          <w:bCs/>
        </w:rPr>
        <w:t>莫尔条纹</w:t>
      </w:r>
      <w:r>
        <w:rPr>
          <w:rFonts w:hint="eastAsia"/>
        </w:rPr>
        <w:t>也作同步移动（</w:t>
      </w:r>
      <w:r>
        <w:rPr>
          <w:rFonts w:hint="eastAsia"/>
          <w:bCs/>
        </w:rPr>
        <w:t>上下动</w:t>
      </w:r>
      <w:r>
        <w:rPr>
          <w:rFonts w:hint="eastAsia"/>
        </w:rPr>
        <w:t>）。</w:t>
      </w:r>
    </w:p>
    <w:p>
      <w:pPr>
        <w:ind w:left="840"/>
      </w:pPr>
      <w:r>
        <w:rPr>
          <w:rFonts w:hint="eastAsia"/>
        </w:rPr>
        <w:t>光栅移动一个栅距</w:t>
      </w:r>
      <w:r>
        <w:t>W</w:t>
      </w:r>
      <w:r>
        <w:rPr>
          <w:rFonts w:hint="eastAsia"/>
        </w:rPr>
        <w:t>，莫尔条纹的光强变化一个周期。</w:t>
      </w:r>
    </w:p>
    <w:p>
      <w:pPr>
        <w:ind w:left="840"/>
      </w:pPr>
      <w:r>
        <w:rPr>
          <w:rFonts w:hint="eastAsia"/>
        </w:rPr>
        <w:t>莫尔条纹移过的条纹数与光栅移过的刻线数相等。</w:t>
      </w:r>
    </w:p>
    <w:p>
      <w:pPr>
        <w:ind w:left="840" w:firstLine="210" w:firstLineChars="100"/>
        <w:rPr>
          <w:rFonts w:hint="eastAsia"/>
        </w:rPr>
      </w:pPr>
      <w:r>
        <w:drawing>
          <wp:inline distT="0" distB="0" distL="0" distR="0">
            <wp:extent cx="2639060" cy="1468120"/>
            <wp:effectExtent l="19050" t="0" r="8659" b="0"/>
            <wp:docPr id="91" name="图片 19" descr="光栅的莫尔条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9" descr="光栅的莫尔条纹"/>
                    <pic:cNvPicPr>
                      <a:picLocks noChangeAspect="1" noChangeArrowheads="1" noCrop="1"/>
                    </pic:cNvPicPr>
                  </pic:nvPicPr>
                  <pic:blipFill>
                    <a:blip r:embed="rId65" cstate="print"/>
                    <a:srcRect/>
                    <a:stretch>
                      <a:fillRect/>
                    </a:stretch>
                  </pic:blipFill>
                  <pic:spPr>
                    <a:xfrm>
                      <a:off x="0" y="0"/>
                      <a:ext cx="2638459" cy="1468119"/>
                    </a:xfrm>
                    <a:prstGeom prst="rect">
                      <a:avLst/>
                    </a:prstGeom>
                    <a:noFill/>
                    <a:ln w="9525">
                      <a:noFill/>
                      <a:miter lim="800000"/>
                      <a:headEnd/>
                      <a:tailEnd/>
                    </a:ln>
                  </pic:spPr>
                </pic:pic>
              </a:graphicData>
            </a:graphic>
          </wp:inline>
        </w:drawing>
      </w:r>
    </w:p>
    <w:p>
      <w:pPr>
        <w:ind w:left="840"/>
      </w:pPr>
      <w:r>
        <w:rPr>
          <w:rFonts w:hint="eastAsia"/>
        </w:rPr>
        <w:t>在透射式直线光栅中，把主光栅与指示光栅的刻线面相对叠合在一起，中间留有很小的间隙，并使两者的栅线保持很小的夹角</w:t>
      </w:r>
      <w:r>
        <w:rPr>
          <w:i/>
          <w:iCs/>
        </w:rPr>
        <w:t>θ</w:t>
      </w:r>
      <w:r>
        <w:rPr>
          <w:rFonts w:hint="eastAsia"/>
        </w:rPr>
        <w:t xml:space="preserve">。在两条光栅的透光线的重合处，光从缝隙透过，形成亮带；在两光栅刻线的不透光处，由于相互挡光作用而形成暗带。 </w:t>
      </w:r>
    </w:p>
    <w:p>
      <w:pPr>
        <w:ind w:firstLine="840" w:firstLineChars="400"/>
      </w:pPr>
      <w:r>
        <w:rPr>
          <w:rFonts w:hint="eastAsia"/>
        </w:rPr>
        <w:t>前面我们说，光栅的栅距（间隙）太小则无法为光敏元件识别。</w:t>
      </w:r>
    </w:p>
    <w:p>
      <w:pPr>
        <w:ind w:left="840"/>
      </w:pPr>
      <w:r>
        <w:rPr>
          <w:rFonts w:hint="eastAsia"/>
        </w:rPr>
        <w:t>那么，莫尔条纹的间距是放大了的光栅栅距，它随着指示光栅与主光栅刻线夹角</w:t>
      </w:r>
      <w:r>
        <w:rPr>
          <w:i/>
          <w:iCs/>
        </w:rPr>
        <w:t>θ</w:t>
      </w:r>
      <w:r>
        <w:rPr>
          <w:rFonts w:hint="eastAsia"/>
        </w:rPr>
        <w:t>而改变。</w:t>
      </w:r>
      <w:r>
        <w:rPr>
          <w:i/>
          <w:iCs/>
        </w:rPr>
        <w:t>θ</w:t>
      </w:r>
      <w:r>
        <w:rPr>
          <w:rFonts w:hint="eastAsia"/>
        </w:rPr>
        <w:t>越小，</w:t>
      </w:r>
      <w:r>
        <w:rPr>
          <w:i/>
          <w:iCs/>
        </w:rPr>
        <w:t>L</w:t>
      </w:r>
      <w:r>
        <w:rPr>
          <w:rFonts w:hint="eastAsia"/>
        </w:rPr>
        <w:t>越大，相当于把微小的栅距扩大了</w:t>
      </w:r>
      <w:r>
        <w:t>1</w:t>
      </w:r>
      <w:r>
        <w:rPr>
          <w:rFonts w:hint="eastAsia"/>
        </w:rPr>
        <w:t>／</w:t>
      </w:r>
      <w:r>
        <w:rPr>
          <w:i/>
          <w:iCs/>
        </w:rPr>
        <w:t>θ</w:t>
      </w:r>
      <w:r>
        <w:rPr>
          <w:rFonts w:hint="eastAsia"/>
        </w:rPr>
        <w:t xml:space="preserve">倍。由此可见，计量光栅起到光学放大器的作用。 </w:t>
      </w:r>
    </w:p>
    <w:p>
      <w:pPr>
        <w:ind w:firstLine="840" w:firstLineChars="400"/>
      </w:pPr>
      <w:r>
        <w:rPr>
          <w:rFonts w:hint="eastAsia"/>
        </w:rPr>
        <w:t>光栅的辨向：</w:t>
      </w:r>
    </w:p>
    <w:p>
      <w:pPr>
        <w:ind w:left="840" w:leftChars="400"/>
      </w:pPr>
      <w:r>
        <w:rPr>
          <w:rFonts w:hint="eastAsia"/>
        </w:rPr>
        <w:t>光栅信号中的正弦信号和余弦信号存在</w:t>
      </w:r>
      <w:r>
        <w:t>90°</w:t>
      </w:r>
      <w:r>
        <w:rPr>
          <w:rFonts w:hint="eastAsia"/>
        </w:rPr>
        <w:t>相位差，通过合适的电路利用这个相位差实现光栅移动的辨向。</w:t>
      </w:r>
    </w:p>
    <w:p>
      <w:pPr>
        <w:ind w:left="840" w:firstLine="210" w:firstLineChars="100"/>
      </w:pPr>
    </w:p>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1627B"/>
    <w:multiLevelType w:val="multilevel"/>
    <w:tmpl w:val="03A1627B"/>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
    <w:nsid w:val="0AFC1B82"/>
    <w:multiLevelType w:val="multilevel"/>
    <w:tmpl w:val="0AFC1B82"/>
    <w:lvl w:ilvl="0" w:tentative="0">
      <w:start w:val="1"/>
      <w:numFmt w:val="decimal"/>
      <w:lvlText w:val="%1)"/>
      <w:lvlJc w:val="left"/>
      <w:pPr>
        <w:ind w:left="1262" w:hanging="420"/>
      </w:pPr>
    </w:lvl>
    <w:lvl w:ilvl="1" w:tentative="0">
      <w:start w:val="1"/>
      <w:numFmt w:val="lowerLetter"/>
      <w:lvlText w:val="%2)"/>
      <w:lvlJc w:val="left"/>
      <w:pPr>
        <w:ind w:left="1682" w:hanging="420"/>
      </w:pPr>
    </w:lvl>
    <w:lvl w:ilvl="2" w:tentative="0">
      <w:start w:val="1"/>
      <w:numFmt w:val="lowerRoman"/>
      <w:lvlText w:val="%3."/>
      <w:lvlJc w:val="right"/>
      <w:pPr>
        <w:ind w:left="2102" w:hanging="420"/>
      </w:pPr>
    </w:lvl>
    <w:lvl w:ilvl="3" w:tentative="0">
      <w:start w:val="1"/>
      <w:numFmt w:val="decimal"/>
      <w:lvlText w:val="%4."/>
      <w:lvlJc w:val="left"/>
      <w:pPr>
        <w:ind w:left="2522" w:hanging="420"/>
      </w:pPr>
    </w:lvl>
    <w:lvl w:ilvl="4" w:tentative="0">
      <w:start w:val="1"/>
      <w:numFmt w:val="lowerLetter"/>
      <w:lvlText w:val="%5)"/>
      <w:lvlJc w:val="left"/>
      <w:pPr>
        <w:ind w:left="2942" w:hanging="420"/>
      </w:pPr>
    </w:lvl>
    <w:lvl w:ilvl="5" w:tentative="0">
      <w:start w:val="1"/>
      <w:numFmt w:val="lowerRoman"/>
      <w:lvlText w:val="%6."/>
      <w:lvlJc w:val="right"/>
      <w:pPr>
        <w:ind w:left="3362" w:hanging="420"/>
      </w:pPr>
    </w:lvl>
    <w:lvl w:ilvl="6" w:tentative="0">
      <w:start w:val="1"/>
      <w:numFmt w:val="decimal"/>
      <w:lvlText w:val="%7."/>
      <w:lvlJc w:val="left"/>
      <w:pPr>
        <w:ind w:left="3782" w:hanging="420"/>
      </w:pPr>
    </w:lvl>
    <w:lvl w:ilvl="7" w:tentative="0">
      <w:start w:val="1"/>
      <w:numFmt w:val="lowerLetter"/>
      <w:lvlText w:val="%8)"/>
      <w:lvlJc w:val="left"/>
      <w:pPr>
        <w:ind w:left="4202" w:hanging="420"/>
      </w:pPr>
    </w:lvl>
    <w:lvl w:ilvl="8" w:tentative="0">
      <w:start w:val="1"/>
      <w:numFmt w:val="lowerRoman"/>
      <w:lvlText w:val="%9."/>
      <w:lvlJc w:val="right"/>
      <w:pPr>
        <w:ind w:left="4622" w:hanging="420"/>
      </w:pPr>
    </w:lvl>
  </w:abstractNum>
  <w:abstractNum w:abstractNumId="2">
    <w:nsid w:val="0CB10F41"/>
    <w:multiLevelType w:val="multilevel"/>
    <w:tmpl w:val="0CB10F41"/>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
    <w:nsid w:val="0CCA60E2"/>
    <w:multiLevelType w:val="multilevel"/>
    <w:tmpl w:val="0CCA60E2"/>
    <w:lvl w:ilvl="0" w:tentative="0">
      <w:start w:val="1"/>
      <w:numFmt w:val="chineseCountingThousand"/>
      <w:lvlText w:val="%1、"/>
      <w:lvlJc w:val="left"/>
      <w:pPr>
        <w:ind w:left="420" w:hanging="420"/>
      </w:pPr>
      <w:rPr>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DE96689"/>
    <w:multiLevelType w:val="multilevel"/>
    <w:tmpl w:val="0DE96689"/>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
    <w:nsid w:val="100136F2"/>
    <w:multiLevelType w:val="multilevel"/>
    <w:tmpl w:val="100136F2"/>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6">
    <w:nsid w:val="1308451B"/>
    <w:multiLevelType w:val="multilevel"/>
    <w:tmpl w:val="1308451B"/>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
    <w:nsid w:val="13793420"/>
    <w:multiLevelType w:val="multilevel"/>
    <w:tmpl w:val="13793420"/>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8">
    <w:nsid w:val="14AE01D9"/>
    <w:multiLevelType w:val="multilevel"/>
    <w:tmpl w:val="14AE01D9"/>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9">
    <w:nsid w:val="17827ECE"/>
    <w:multiLevelType w:val="multilevel"/>
    <w:tmpl w:val="17827ECE"/>
    <w:lvl w:ilvl="0" w:tentative="0">
      <w:start w:val="1"/>
      <w:numFmt w:val="upperLetter"/>
      <w:lvlText w:val="%1、"/>
      <w:lvlJc w:val="left"/>
      <w:pPr>
        <w:ind w:left="1620" w:hanging="360"/>
      </w:pPr>
      <w:rPr>
        <w:rFonts w:hint="default"/>
      </w:r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10">
    <w:nsid w:val="19102AE5"/>
    <w:multiLevelType w:val="multilevel"/>
    <w:tmpl w:val="19102AE5"/>
    <w:lvl w:ilvl="0" w:tentative="0">
      <w:start w:val="1"/>
      <w:numFmt w:val="upperLetter"/>
      <w:lvlText w:val="%1、"/>
      <w:lvlJc w:val="left"/>
      <w:pPr>
        <w:ind w:left="1623" w:hanging="360"/>
      </w:pPr>
      <w:rPr>
        <w:rFonts w:hint="default"/>
      </w:rPr>
    </w:lvl>
    <w:lvl w:ilvl="1" w:tentative="0">
      <w:start w:val="1"/>
      <w:numFmt w:val="lowerLetter"/>
      <w:lvlText w:val="%2)"/>
      <w:lvlJc w:val="left"/>
      <w:pPr>
        <w:ind w:left="2103" w:hanging="420"/>
      </w:pPr>
    </w:lvl>
    <w:lvl w:ilvl="2" w:tentative="0">
      <w:start w:val="1"/>
      <w:numFmt w:val="lowerRoman"/>
      <w:lvlText w:val="%3."/>
      <w:lvlJc w:val="right"/>
      <w:pPr>
        <w:ind w:left="2523" w:hanging="420"/>
      </w:pPr>
    </w:lvl>
    <w:lvl w:ilvl="3" w:tentative="0">
      <w:start w:val="1"/>
      <w:numFmt w:val="decimal"/>
      <w:lvlText w:val="%4."/>
      <w:lvlJc w:val="left"/>
      <w:pPr>
        <w:ind w:left="2943" w:hanging="420"/>
      </w:pPr>
    </w:lvl>
    <w:lvl w:ilvl="4" w:tentative="0">
      <w:start w:val="1"/>
      <w:numFmt w:val="lowerLetter"/>
      <w:lvlText w:val="%5)"/>
      <w:lvlJc w:val="left"/>
      <w:pPr>
        <w:ind w:left="3363" w:hanging="420"/>
      </w:pPr>
    </w:lvl>
    <w:lvl w:ilvl="5" w:tentative="0">
      <w:start w:val="1"/>
      <w:numFmt w:val="lowerRoman"/>
      <w:lvlText w:val="%6."/>
      <w:lvlJc w:val="right"/>
      <w:pPr>
        <w:ind w:left="3783" w:hanging="420"/>
      </w:pPr>
    </w:lvl>
    <w:lvl w:ilvl="6" w:tentative="0">
      <w:start w:val="1"/>
      <w:numFmt w:val="decimal"/>
      <w:lvlText w:val="%7."/>
      <w:lvlJc w:val="left"/>
      <w:pPr>
        <w:ind w:left="4203" w:hanging="420"/>
      </w:pPr>
    </w:lvl>
    <w:lvl w:ilvl="7" w:tentative="0">
      <w:start w:val="1"/>
      <w:numFmt w:val="lowerLetter"/>
      <w:lvlText w:val="%8)"/>
      <w:lvlJc w:val="left"/>
      <w:pPr>
        <w:ind w:left="4623" w:hanging="420"/>
      </w:pPr>
    </w:lvl>
    <w:lvl w:ilvl="8" w:tentative="0">
      <w:start w:val="1"/>
      <w:numFmt w:val="lowerRoman"/>
      <w:lvlText w:val="%9."/>
      <w:lvlJc w:val="right"/>
      <w:pPr>
        <w:ind w:left="5043" w:hanging="420"/>
      </w:pPr>
    </w:lvl>
  </w:abstractNum>
  <w:abstractNum w:abstractNumId="11">
    <w:nsid w:val="1EC8203D"/>
    <w:multiLevelType w:val="multilevel"/>
    <w:tmpl w:val="1EC8203D"/>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
    <w:nsid w:val="21DE7D26"/>
    <w:multiLevelType w:val="multilevel"/>
    <w:tmpl w:val="21DE7D26"/>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
    <w:nsid w:val="2368110D"/>
    <w:multiLevelType w:val="multilevel"/>
    <w:tmpl w:val="2368110D"/>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4">
    <w:nsid w:val="2A135FB2"/>
    <w:multiLevelType w:val="multilevel"/>
    <w:tmpl w:val="2A135FB2"/>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5">
    <w:nsid w:val="2B261367"/>
    <w:multiLevelType w:val="multilevel"/>
    <w:tmpl w:val="2B261367"/>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6">
    <w:nsid w:val="2C294E9F"/>
    <w:multiLevelType w:val="multilevel"/>
    <w:tmpl w:val="2C294E9F"/>
    <w:lvl w:ilvl="0" w:tentative="0">
      <w:start w:val="1"/>
      <w:numFmt w:val="decimal"/>
      <w:lvlText w:val="%1)"/>
      <w:lvlJc w:val="left"/>
      <w:pPr>
        <w:ind w:left="1271" w:hanging="420"/>
      </w:pPr>
      <w:rPr>
        <w:b w:val="0"/>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7">
    <w:nsid w:val="2CB670E1"/>
    <w:multiLevelType w:val="multilevel"/>
    <w:tmpl w:val="2CB670E1"/>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8">
    <w:nsid w:val="2D2C349B"/>
    <w:multiLevelType w:val="multilevel"/>
    <w:tmpl w:val="2D2C349B"/>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9">
    <w:nsid w:val="2F4B0B3A"/>
    <w:multiLevelType w:val="multilevel"/>
    <w:tmpl w:val="2F4B0B3A"/>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0">
    <w:nsid w:val="307B14BB"/>
    <w:multiLevelType w:val="multilevel"/>
    <w:tmpl w:val="307B14BB"/>
    <w:lvl w:ilvl="0" w:tentative="0">
      <w:start w:val="1"/>
      <w:numFmt w:val="upperLetter"/>
      <w:lvlText w:val="%1、"/>
      <w:lvlJc w:val="left"/>
      <w:pPr>
        <w:ind w:left="1620" w:hanging="360"/>
      </w:pPr>
      <w:rPr>
        <w:rFonts w:hint="default"/>
      </w:r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21">
    <w:nsid w:val="347C39C4"/>
    <w:multiLevelType w:val="multilevel"/>
    <w:tmpl w:val="347C39C4"/>
    <w:lvl w:ilvl="0" w:tentative="0">
      <w:start w:val="1"/>
      <w:numFmt w:val="decimal"/>
      <w:lvlText w:val="%1)"/>
      <w:lvlJc w:val="left"/>
      <w:pPr>
        <w:ind w:left="1249" w:hanging="420"/>
      </w:pPr>
    </w:lvl>
    <w:lvl w:ilvl="1" w:tentative="0">
      <w:start w:val="1"/>
      <w:numFmt w:val="lowerLetter"/>
      <w:lvlText w:val="%2)"/>
      <w:lvlJc w:val="left"/>
      <w:pPr>
        <w:ind w:left="1669" w:hanging="420"/>
      </w:pPr>
    </w:lvl>
    <w:lvl w:ilvl="2" w:tentative="0">
      <w:start w:val="1"/>
      <w:numFmt w:val="lowerRoman"/>
      <w:lvlText w:val="%3."/>
      <w:lvlJc w:val="right"/>
      <w:pPr>
        <w:ind w:left="2089" w:hanging="420"/>
      </w:pPr>
    </w:lvl>
    <w:lvl w:ilvl="3" w:tentative="0">
      <w:start w:val="1"/>
      <w:numFmt w:val="decimal"/>
      <w:lvlText w:val="%4."/>
      <w:lvlJc w:val="left"/>
      <w:pPr>
        <w:ind w:left="2509" w:hanging="420"/>
      </w:pPr>
    </w:lvl>
    <w:lvl w:ilvl="4" w:tentative="0">
      <w:start w:val="1"/>
      <w:numFmt w:val="lowerLetter"/>
      <w:lvlText w:val="%5)"/>
      <w:lvlJc w:val="left"/>
      <w:pPr>
        <w:ind w:left="2929" w:hanging="420"/>
      </w:pPr>
    </w:lvl>
    <w:lvl w:ilvl="5" w:tentative="0">
      <w:start w:val="1"/>
      <w:numFmt w:val="lowerRoman"/>
      <w:lvlText w:val="%6."/>
      <w:lvlJc w:val="right"/>
      <w:pPr>
        <w:ind w:left="3349" w:hanging="420"/>
      </w:pPr>
    </w:lvl>
    <w:lvl w:ilvl="6" w:tentative="0">
      <w:start w:val="1"/>
      <w:numFmt w:val="decimal"/>
      <w:lvlText w:val="%7."/>
      <w:lvlJc w:val="left"/>
      <w:pPr>
        <w:ind w:left="3769" w:hanging="420"/>
      </w:pPr>
    </w:lvl>
    <w:lvl w:ilvl="7" w:tentative="0">
      <w:start w:val="1"/>
      <w:numFmt w:val="lowerLetter"/>
      <w:lvlText w:val="%8)"/>
      <w:lvlJc w:val="left"/>
      <w:pPr>
        <w:ind w:left="4189" w:hanging="420"/>
      </w:pPr>
    </w:lvl>
    <w:lvl w:ilvl="8" w:tentative="0">
      <w:start w:val="1"/>
      <w:numFmt w:val="lowerRoman"/>
      <w:lvlText w:val="%9."/>
      <w:lvlJc w:val="right"/>
      <w:pPr>
        <w:ind w:left="4609" w:hanging="420"/>
      </w:pPr>
    </w:lvl>
  </w:abstractNum>
  <w:abstractNum w:abstractNumId="22">
    <w:nsid w:val="3486291A"/>
    <w:multiLevelType w:val="multilevel"/>
    <w:tmpl w:val="3486291A"/>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3">
    <w:nsid w:val="34E608E5"/>
    <w:multiLevelType w:val="multilevel"/>
    <w:tmpl w:val="34E608E5"/>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4">
    <w:nsid w:val="351104D4"/>
    <w:multiLevelType w:val="multilevel"/>
    <w:tmpl w:val="351104D4"/>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5">
    <w:nsid w:val="38E67FD1"/>
    <w:multiLevelType w:val="multilevel"/>
    <w:tmpl w:val="38E67FD1"/>
    <w:lvl w:ilvl="0" w:tentative="0">
      <w:start w:val="1"/>
      <w:numFmt w:val="upperLetter"/>
      <w:lvlText w:val="%1、"/>
      <w:lvlJc w:val="left"/>
      <w:pPr>
        <w:ind w:left="2040" w:hanging="360"/>
      </w:pPr>
      <w:rPr>
        <w:rFonts w:hint="default"/>
      </w:rPr>
    </w:lvl>
    <w:lvl w:ilvl="1" w:tentative="0">
      <w:start w:val="1"/>
      <w:numFmt w:val="lowerLetter"/>
      <w:lvlText w:val="%2)"/>
      <w:lvlJc w:val="left"/>
      <w:pPr>
        <w:ind w:left="2520" w:hanging="420"/>
      </w:pPr>
    </w:lvl>
    <w:lvl w:ilvl="2" w:tentative="0">
      <w:start w:val="1"/>
      <w:numFmt w:val="lowerRoman"/>
      <w:lvlText w:val="%3."/>
      <w:lvlJc w:val="right"/>
      <w:pPr>
        <w:ind w:left="2940" w:hanging="420"/>
      </w:pPr>
    </w:lvl>
    <w:lvl w:ilvl="3" w:tentative="0">
      <w:start w:val="1"/>
      <w:numFmt w:val="decimal"/>
      <w:lvlText w:val="%4."/>
      <w:lvlJc w:val="left"/>
      <w:pPr>
        <w:ind w:left="3360" w:hanging="420"/>
      </w:pPr>
    </w:lvl>
    <w:lvl w:ilvl="4" w:tentative="0">
      <w:start w:val="1"/>
      <w:numFmt w:val="lowerLetter"/>
      <w:lvlText w:val="%5)"/>
      <w:lvlJc w:val="left"/>
      <w:pPr>
        <w:ind w:left="3780" w:hanging="420"/>
      </w:pPr>
    </w:lvl>
    <w:lvl w:ilvl="5" w:tentative="0">
      <w:start w:val="1"/>
      <w:numFmt w:val="lowerRoman"/>
      <w:lvlText w:val="%6."/>
      <w:lvlJc w:val="right"/>
      <w:pPr>
        <w:ind w:left="4200" w:hanging="420"/>
      </w:pPr>
    </w:lvl>
    <w:lvl w:ilvl="6" w:tentative="0">
      <w:start w:val="1"/>
      <w:numFmt w:val="decimal"/>
      <w:lvlText w:val="%7."/>
      <w:lvlJc w:val="left"/>
      <w:pPr>
        <w:ind w:left="4620" w:hanging="420"/>
      </w:pPr>
    </w:lvl>
    <w:lvl w:ilvl="7" w:tentative="0">
      <w:start w:val="1"/>
      <w:numFmt w:val="lowerLetter"/>
      <w:lvlText w:val="%8)"/>
      <w:lvlJc w:val="left"/>
      <w:pPr>
        <w:ind w:left="5040" w:hanging="420"/>
      </w:pPr>
    </w:lvl>
    <w:lvl w:ilvl="8" w:tentative="0">
      <w:start w:val="1"/>
      <w:numFmt w:val="lowerRoman"/>
      <w:lvlText w:val="%9."/>
      <w:lvlJc w:val="right"/>
      <w:pPr>
        <w:ind w:left="5460" w:hanging="420"/>
      </w:pPr>
    </w:lvl>
  </w:abstractNum>
  <w:abstractNum w:abstractNumId="26">
    <w:nsid w:val="38F67328"/>
    <w:multiLevelType w:val="multilevel"/>
    <w:tmpl w:val="38F67328"/>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7">
    <w:nsid w:val="3D48221C"/>
    <w:multiLevelType w:val="multilevel"/>
    <w:tmpl w:val="3D48221C"/>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8">
    <w:nsid w:val="40247644"/>
    <w:multiLevelType w:val="multilevel"/>
    <w:tmpl w:val="40247644"/>
    <w:lvl w:ilvl="0" w:tentative="0">
      <w:start w:val="1"/>
      <w:numFmt w:val="upperLetter"/>
      <w:lvlText w:val="%1、"/>
      <w:lvlJc w:val="left"/>
      <w:pPr>
        <w:ind w:left="1620" w:hanging="360"/>
      </w:pPr>
      <w:rPr>
        <w:rFonts w:hint="default"/>
      </w:r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29">
    <w:nsid w:val="41C96DAD"/>
    <w:multiLevelType w:val="multilevel"/>
    <w:tmpl w:val="41C96DAD"/>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0">
    <w:nsid w:val="421A1FB9"/>
    <w:multiLevelType w:val="multilevel"/>
    <w:tmpl w:val="421A1FB9"/>
    <w:lvl w:ilvl="0" w:tentative="0">
      <w:start w:val="1"/>
      <w:numFmt w:val="upperLetter"/>
      <w:lvlText w:val="%1、"/>
      <w:lvlJc w:val="left"/>
      <w:pPr>
        <w:ind w:left="1620" w:hanging="360"/>
      </w:pPr>
      <w:rPr>
        <w:rFonts w:hint="default"/>
      </w:r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31">
    <w:nsid w:val="47350D54"/>
    <w:multiLevelType w:val="multilevel"/>
    <w:tmpl w:val="47350D54"/>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2">
    <w:nsid w:val="47CF1E83"/>
    <w:multiLevelType w:val="multilevel"/>
    <w:tmpl w:val="47CF1E83"/>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3">
    <w:nsid w:val="47DC0414"/>
    <w:multiLevelType w:val="multilevel"/>
    <w:tmpl w:val="47DC0414"/>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4">
    <w:nsid w:val="48C5762F"/>
    <w:multiLevelType w:val="multilevel"/>
    <w:tmpl w:val="48C5762F"/>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5">
    <w:nsid w:val="4E5C68F8"/>
    <w:multiLevelType w:val="multilevel"/>
    <w:tmpl w:val="4E5C68F8"/>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6">
    <w:nsid w:val="50AE75FB"/>
    <w:multiLevelType w:val="multilevel"/>
    <w:tmpl w:val="50AE75FB"/>
    <w:lvl w:ilvl="0" w:tentative="0">
      <w:start w:val="1"/>
      <w:numFmt w:val="upperLetter"/>
      <w:lvlText w:val="%1、"/>
      <w:lvlJc w:val="left"/>
      <w:pPr>
        <w:ind w:left="1620" w:hanging="360"/>
      </w:pPr>
      <w:rPr>
        <w:rFonts w:hint="default"/>
      </w:r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37">
    <w:nsid w:val="537F08C4"/>
    <w:multiLevelType w:val="multilevel"/>
    <w:tmpl w:val="537F08C4"/>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8">
    <w:nsid w:val="541875A1"/>
    <w:multiLevelType w:val="multilevel"/>
    <w:tmpl w:val="541875A1"/>
    <w:lvl w:ilvl="0" w:tentative="0">
      <w:start w:val="1"/>
      <w:numFmt w:val="decimal"/>
      <w:lvlText w:val="%1)"/>
      <w:lvlJc w:val="left"/>
      <w:pPr>
        <w:ind w:left="1263" w:hanging="420"/>
      </w:pPr>
    </w:lvl>
    <w:lvl w:ilvl="1" w:tentative="0">
      <w:start w:val="1"/>
      <w:numFmt w:val="lowerLetter"/>
      <w:lvlText w:val="%2)"/>
      <w:lvlJc w:val="left"/>
      <w:pPr>
        <w:ind w:left="1683" w:hanging="420"/>
      </w:pPr>
    </w:lvl>
    <w:lvl w:ilvl="2" w:tentative="0">
      <w:start w:val="1"/>
      <w:numFmt w:val="lowerRoman"/>
      <w:lvlText w:val="%3."/>
      <w:lvlJc w:val="right"/>
      <w:pPr>
        <w:ind w:left="2103" w:hanging="420"/>
      </w:pPr>
    </w:lvl>
    <w:lvl w:ilvl="3" w:tentative="0">
      <w:start w:val="1"/>
      <w:numFmt w:val="decimal"/>
      <w:lvlText w:val="%4."/>
      <w:lvlJc w:val="left"/>
      <w:pPr>
        <w:ind w:left="2523" w:hanging="420"/>
      </w:pPr>
    </w:lvl>
    <w:lvl w:ilvl="4" w:tentative="0">
      <w:start w:val="1"/>
      <w:numFmt w:val="lowerLetter"/>
      <w:lvlText w:val="%5)"/>
      <w:lvlJc w:val="left"/>
      <w:pPr>
        <w:ind w:left="2943" w:hanging="420"/>
      </w:pPr>
    </w:lvl>
    <w:lvl w:ilvl="5" w:tentative="0">
      <w:start w:val="1"/>
      <w:numFmt w:val="lowerRoman"/>
      <w:lvlText w:val="%6."/>
      <w:lvlJc w:val="right"/>
      <w:pPr>
        <w:ind w:left="3363" w:hanging="420"/>
      </w:pPr>
    </w:lvl>
    <w:lvl w:ilvl="6" w:tentative="0">
      <w:start w:val="1"/>
      <w:numFmt w:val="decimal"/>
      <w:lvlText w:val="%7."/>
      <w:lvlJc w:val="left"/>
      <w:pPr>
        <w:ind w:left="3783" w:hanging="420"/>
      </w:pPr>
    </w:lvl>
    <w:lvl w:ilvl="7" w:tentative="0">
      <w:start w:val="1"/>
      <w:numFmt w:val="lowerLetter"/>
      <w:lvlText w:val="%8)"/>
      <w:lvlJc w:val="left"/>
      <w:pPr>
        <w:ind w:left="4203" w:hanging="420"/>
      </w:pPr>
    </w:lvl>
    <w:lvl w:ilvl="8" w:tentative="0">
      <w:start w:val="1"/>
      <w:numFmt w:val="lowerRoman"/>
      <w:lvlText w:val="%9."/>
      <w:lvlJc w:val="right"/>
      <w:pPr>
        <w:ind w:left="4623" w:hanging="420"/>
      </w:pPr>
    </w:lvl>
  </w:abstractNum>
  <w:abstractNum w:abstractNumId="39">
    <w:nsid w:val="5590340B"/>
    <w:multiLevelType w:val="multilevel"/>
    <w:tmpl w:val="5590340B"/>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0">
    <w:nsid w:val="5B051A26"/>
    <w:multiLevelType w:val="multilevel"/>
    <w:tmpl w:val="5B051A26"/>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1">
    <w:nsid w:val="5D927EA1"/>
    <w:multiLevelType w:val="multilevel"/>
    <w:tmpl w:val="5D927EA1"/>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2">
    <w:nsid w:val="5FF33490"/>
    <w:multiLevelType w:val="multilevel"/>
    <w:tmpl w:val="5FF33490"/>
    <w:lvl w:ilvl="0" w:tentative="0">
      <w:start w:val="1"/>
      <w:numFmt w:val="decimal"/>
      <w:lvlText w:val="%1)"/>
      <w:lvlJc w:val="left"/>
      <w:pPr>
        <w:ind w:left="1263" w:hanging="420"/>
      </w:pPr>
    </w:lvl>
    <w:lvl w:ilvl="1" w:tentative="0">
      <w:start w:val="1"/>
      <w:numFmt w:val="lowerLetter"/>
      <w:lvlText w:val="%2)"/>
      <w:lvlJc w:val="left"/>
      <w:pPr>
        <w:ind w:left="1683" w:hanging="420"/>
      </w:pPr>
    </w:lvl>
    <w:lvl w:ilvl="2" w:tentative="0">
      <w:start w:val="1"/>
      <w:numFmt w:val="lowerRoman"/>
      <w:lvlText w:val="%3."/>
      <w:lvlJc w:val="right"/>
      <w:pPr>
        <w:ind w:left="2103" w:hanging="420"/>
      </w:pPr>
    </w:lvl>
    <w:lvl w:ilvl="3" w:tentative="0">
      <w:start w:val="1"/>
      <w:numFmt w:val="decimal"/>
      <w:lvlText w:val="%4."/>
      <w:lvlJc w:val="left"/>
      <w:pPr>
        <w:ind w:left="2523" w:hanging="420"/>
      </w:pPr>
    </w:lvl>
    <w:lvl w:ilvl="4" w:tentative="0">
      <w:start w:val="1"/>
      <w:numFmt w:val="lowerLetter"/>
      <w:lvlText w:val="%5)"/>
      <w:lvlJc w:val="left"/>
      <w:pPr>
        <w:ind w:left="2943" w:hanging="420"/>
      </w:pPr>
    </w:lvl>
    <w:lvl w:ilvl="5" w:tentative="0">
      <w:start w:val="1"/>
      <w:numFmt w:val="lowerRoman"/>
      <w:lvlText w:val="%6."/>
      <w:lvlJc w:val="right"/>
      <w:pPr>
        <w:ind w:left="3363" w:hanging="420"/>
      </w:pPr>
    </w:lvl>
    <w:lvl w:ilvl="6" w:tentative="0">
      <w:start w:val="1"/>
      <w:numFmt w:val="decimal"/>
      <w:lvlText w:val="%7."/>
      <w:lvlJc w:val="left"/>
      <w:pPr>
        <w:ind w:left="3783" w:hanging="420"/>
      </w:pPr>
    </w:lvl>
    <w:lvl w:ilvl="7" w:tentative="0">
      <w:start w:val="1"/>
      <w:numFmt w:val="lowerLetter"/>
      <w:lvlText w:val="%8)"/>
      <w:lvlJc w:val="left"/>
      <w:pPr>
        <w:ind w:left="4203" w:hanging="420"/>
      </w:pPr>
    </w:lvl>
    <w:lvl w:ilvl="8" w:tentative="0">
      <w:start w:val="1"/>
      <w:numFmt w:val="lowerRoman"/>
      <w:lvlText w:val="%9."/>
      <w:lvlJc w:val="right"/>
      <w:pPr>
        <w:ind w:left="4623" w:hanging="420"/>
      </w:pPr>
    </w:lvl>
  </w:abstractNum>
  <w:abstractNum w:abstractNumId="43">
    <w:nsid w:val="654255F3"/>
    <w:multiLevelType w:val="multilevel"/>
    <w:tmpl w:val="654255F3"/>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4">
    <w:nsid w:val="66EB18FF"/>
    <w:multiLevelType w:val="multilevel"/>
    <w:tmpl w:val="66EB18FF"/>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5">
    <w:nsid w:val="687174EF"/>
    <w:multiLevelType w:val="multilevel"/>
    <w:tmpl w:val="687174EF"/>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6">
    <w:nsid w:val="6AA63210"/>
    <w:multiLevelType w:val="multilevel"/>
    <w:tmpl w:val="6AA63210"/>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7">
    <w:nsid w:val="6C39047A"/>
    <w:multiLevelType w:val="multilevel"/>
    <w:tmpl w:val="6C39047A"/>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8">
    <w:nsid w:val="6DE375A9"/>
    <w:multiLevelType w:val="multilevel"/>
    <w:tmpl w:val="6DE375A9"/>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9">
    <w:nsid w:val="6E0201DA"/>
    <w:multiLevelType w:val="multilevel"/>
    <w:tmpl w:val="6E0201DA"/>
    <w:lvl w:ilvl="0" w:tentative="0">
      <w:start w:val="1"/>
      <w:numFmt w:val="upperLetter"/>
      <w:lvlText w:val="%1、"/>
      <w:lvlJc w:val="left"/>
      <w:pPr>
        <w:ind w:left="1620" w:hanging="360"/>
      </w:pPr>
      <w:rPr>
        <w:rFonts w:hint="default"/>
        <w:b/>
      </w:r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50">
    <w:nsid w:val="6E32429D"/>
    <w:multiLevelType w:val="multilevel"/>
    <w:tmpl w:val="6E32429D"/>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1">
    <w:nsid w:val="70F23E03"/>
    <w:multiLevelType w:val="multilevel"/>
    <w:tmpl w:val="70F23E03"/>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2">
    <w:nsid w:val="721E44A7"/>
    <w:multiLevelType w:val="multilevel"/>
    <w:tmpl w:val="721E44A7"/>
    <w:lvl w:ilvl="0" w:tentative="0">
      <w:start w:val="1"/>
      <w:numFmt w:val="decimal"/>
      <w:lvlText w:val="%1)"/>
      <w:lvlJc w:val="left"/>
      <w:pPr>
        <w:ind w:left="1263" w:hanging="420"/>
      </w:pPr>
    </w:lvl>
    <w:lvl w:ilvl="1" w:tentative="0">
      <w:start w:val="1"/>
      <w:numFmt w:val="lowerLetter"/>
      <w:lvlText w:val="%2)"/>
      <w:lvlJc w:val="left"/>
      <w:pPr>
        <w:ind w:left="1683" w:hanging="420"/>
      </w:pPr>
    </w:lvl>
    <w:lvl w:ilvl="2" w:tentative="0">
      <w:start w:val="1"/>
      <w:numFmt w:val="lowerRoman"/>
      <w:lvlText w:val="%3."/>
      <w:lvlJc w:val="right"/>
      <w:pPr>
        <w:ind w:left="2103" w:hanging="420"/>
      </w:pPr>
    </w:lvl>
    <w:lvl w:ilvl="3" w:tentative="0">
      <w:start w:val="1"/>
      <w:numFmt w:val="decimal"/>
      <w:lvlText w:val="%4."/>
      <w:lvlJc w:val="left"/>
      <w:pPr>
        <w:ind w:left="2523" w:hanging="420"/>
      </w:pPr>
    </w:lvl>
    <w:lvl w:ilvl="4" w:tentative="0">
      <w:start w:val="1"/>
      <w:numFmt w:val="lowerLetter"/>
      <w:lvlText w:val="%5)"/>
      <w:lvlJc w:val="left"/>
      <w:pPr>
        <w:ind w:left="2943" w:hanging="420"/>
      </w:pPr>
    </w:lvl>
    <w:lvl w:ilvl="5" w:tentative="0">
      <w:start w:val="1"/>
      <w:numFmt w:val="lowerRoman"/>
      <w:lvlText w:val="%6."/>
      <w:lvlJc w:val="right"/>
      <w:pPr>
        <w:ind w:left="3363" w:hanging="420"/>
      </w:pPr>
    </w:lvl>
    <w:lvl w:ilvl="6" w:tentative="0">
      <w:start w:val="1"/>
      <w:numFmt w:val="decimal"/>
      <w:lvlText w:val="%7."/>
      <w:lvlJc w:val="left"/>
      <w:pPr>
        <w:ind w:left="3783" w:hanging="420"/>
      </w:pPr>
    </w:lvl>
    <w:lvl w:ilvl="7" w:tentative="0">
      <w:start w:val="1"/>
      <w:numFmt w:val="lowerLetter"/>
      <w:lvlText w:val="%8)"/>
      <w:lvlJc w:val="left"/>
      <w:pPr>
        <w:ind w:left="4203" w:hanging="420"/>
      </w:pPr>
    </w:lvl>
    <w:lvl w:ilvl="8" w:tentative="0">
      <w:start w:val="1"/>
      <w:numFmt w:val="lowerRoman"/>
      <w:lvlText w:val="%9."/>
      <w:lvlJc w:val="right"/>
      <w:pPr>
        <w:ind w:left="4623" w:hanging="420"/>
      </w:pPr>
    </w:lvl>
  </w:abstractNum>
  <w:abstractNum w:abstractNumId="53">
    <w:nsid w:val="72CC4DCE"/>
    <w:multiLevelType w:val="multilevel"/>
    <w:tmpl w:val="72CC4DCE"/>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4">
    <w:nsid w:val="74373C72"/>
    <w:multiLevelType w:val="multilevel"/>
    <w:tmpl w:val="74373C72"/>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5">
    <w:nsid w:val="79B56E0E"/>
    <w:multiLevelType w:val="multilevel"/>
    <w:tmpl w:val="79B56E0E"/>
    <w:lvl w:ilvl="0" w:tentative="0">
      <w:start w:val="1"/>
      <w:numFmt w:val="upperLetter"/>
      <w:lvlText w:val="%1、"/>
      <w:lvlJc w:val="left"/>
      <w:pPr>
        <w:ind w:left="1622" w:hanging="360"/>
      </w:pPr>
      <w:rPr>
        <w:rFonts w:hint="default"/>
      </w:rPr>
    </w:lvl>
    <w:lvl w:ilvl="1" w:tentative="0">
      <w:start w:val="1"/>
      <w:numFmt w:val="lowerLetter"/>
      <w:lvlText w:val="%2)"/>
      <w:lvlJc w:val="left"/>
      <w:pPr>
        <w:ind w:left="2102" w:hanging="420"/>
      </w:pPr>
    </w:lvl>
    <w:lvl w:ilvl="2" w:tentative="0">
      <w:start w:val="1"/>
      <w:numFmt w:val="lowerRoman"/>
      <w:lvlText w:val="%3."/>
      <w:lvlJc w:val="right"/>
      <w:pPr>
        <w:ind w:left="2522" w:hanging="420"/>
      </w:pPr>
    </w:lvl>
    <w:lvl w:ilvl="3" w:tentative="0">
      <w:start w:val="1"/>
      <w:numFmt w:val="decimal"/>
      <w:lvlText w:val="%4."/>
      <w:lvlJc w:val="left"/>
      <w:pPr>
        <w:ind w:left="2942" w:hanging="420"/>
      </w:pPr>
    </w:lvl>
    <w:lvl w:ilvl="4" w:tentative="0">
      <w:start w:val="1"/>
      <w:numFmt w:val="lowerLetter"/>
      <w:lvlText w:val="%5)"/>
      <w:lvlJc w:val="left"/>
      <w:pPr>
        <w:ind w:left="3362" w:hanging="420"/>
      </w:pPr>
    </w:lvl>
    <w:lvl w:ilvl="5" w:tentative="0">
      <w:start w:val="1"/>
      <w:numFmt w:val="lowerRoman"/>
      <w:lvlText w:val="%6."/>
      <w:lvlJc w:val="right"/>
      <w:pPr>
        <w:ind w:left="3782" w:hanging="420"/>
      </w:pPr>
    </w:lvl>
    <w:lvl w:ilvl="6" w:tentative="0">
      <w:start w:val="1"/>
      <w:numFmt w:val="decimal"/>
      <w:lvlText w:val="%7."/>
      <w:lvlJc w:val="left"/>
      <w:pPr>
        <w:ind w:left="4202" w:hanging="420"/>
      </w:pPr>
    </w:lvl>
    <w:lvl w:ilvl="7" w:tentative="0">
      <w:start w:val="1"/>
      <w:numFmt w:val="lowerLetter"/>
      <w:lvlText w:val="%8)"/>
      <w:lvlJc w:val="left"/>
      <w:pPr>
        <w:ind w:left="4622" w:hanging="420"/>
      </w:pPr>
    </w:lvl>
    <w:lvl w:ilvl="8" w:tentative="0">
      <w:start w:val="1"/>
      <w:numFmt w:val="lowerRoman"/>
      <w:lvlText w:val="%9."/>
      <w:lvlJc w:val="right"/>
      <w:pPr>
        <w:ind w:left="5042" w:hanging="420"/>
      </w:pPr>
    </w:lvl>
  </w:abstractNum>
  <w:abstractNum w:abstractNumId="56">
    <w:nsid w:val="7C941B61"/>
    <w:multiLevelType w:val="multilevel"/>
    <w:tmpl w:val="7C941B61"/>
    <w:lvl w:ilvl="0" w:tentative="0">
      <w:start w:val="3"/>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7">
    <w:nsid w:val="7CED6384"/>
    <w:multiLevelType w:val="multilevel"/>
    <w:tmpl w:val="7CED6384"/>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8">
    <w:nsid w:val="7E3C1EDB"/>
    <w:multiLevelType w:val="multilevel"/>
    <w:tmpl w:val="7E3C1EDB"/>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9">
    <w:nsid w:val="7E7A568A"/>
    <w:multiLevelType w:val="multilevel"/>
    <w:tmpl w:val="7E7A568A"/>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0">
    <w:nsid w:val="7ED0330F"/>
    <w:multiLevelType w:val="multilevel"/>
    <w:tmpl w:val="7ED0330F"/>
    <w:lvl w:ilvl="0" w:tentative="0">
      <w:start w:val="1"/>
      <w:numFmt w:val="decimal"/>
      <w:lvlText w:val="%1)"/>
      <w:lvlJc w:val="left"/>
      <w:pPr>
        <w:ind w:left="1262" w:hanging="420"/>
      </w:pPr>
    </w:lvl>
    <w:lvl w:ilvl="1" w:tentative="0">
      <w:start w:val="1"/>
      <w:numFmt w:val="lowerLetter"/>
      <w:lvlText w:val="%2)"/>
      <w:lvlJc w:val="left"/>
      <w:pPr>
        <w:ind w:left="1682" w:hanging="420"/>
      </w:pPr>
    </w:lvl>
    <w:lvl w:ilvl="2" w:tentative="0">
      <w:start w:val="1"/>
      <w:numFmt w:val="lowerRoman"/>
      <w:lvlText w:val="%3."/>
      <w:lvlJc w:val="right"/>
      <w:pPr>
        <w:ind w:left="2102" w:hanging="420"/>
      </w:pPr>
    </w:lvl>
    <w:lvl w:ilvl="3" w:tentative="0">
      <w:start w:val="1"/>
      <w:numFmt w:val="decimal"/>
      <w:lvlText w:val="%4."/>
      <w:lvlJc w:val="left"/>
      <w:pPr>
        <w:ind w:left="2522" w:hanging="420"/>
      </w:pPr>
    </w:lvl>
    <w:lvl w:ilvl="4" w:tentative="0">
      <w:start w:val="1"/>
      <w:numFmt w:val="lowerLetter"/>
      <w:lvlText w:val="%5)"/>
      <w:lvlJc w:val="left"/>
      <w:pPr>
        <w:ind w:left="2942" w:hanging="420"/>
      </w:pPr>
    </w:lvl>
    <w:lvl w:ilvl="5" w:tentative="0">
      <w:start w:val="1"/>
      <w:numFmt w:val="lowerRoman"/>
      <w:lvlText w:val="%6."/>
      <w:lvlJc w:val="right"/>
      <w:pPr>
        <w:ind w:left="3362" w:hanging="420"/>
      </w:pPr>
    </w:lvl>
    <w:lvl w:ilvl="6" w:tentative="0">
      <w:start w:val="1"/>
      <w:numFmt w:val="decimal"/>
      <w:lvlText w:val="%7."/>
      <w:lvlJc w:val="left"/>
      <w:pPr>
        <w:ind w:left="3782" w:hanging="420"/>
      </w:pPr>
    </w:lvl>
    <w:lvl w:ilvl="7" w:tentative="0">
      <w:start w:val="1"/>
      <w:numFmt w:val="lowerLetter"/>
      <w:lvlText w:val="%8)"/>
      <w:lvlJc w:val="left"/>
      <w:pPr>
        <w:ind w:left="4202" w:hanging="420"/>
      </w:pPr>
    </w:lvl>
    <w:lvl w:ilvl="8" w:tentative="0">
      <w:start w:val="1"/>
      <w:numFmt w:val="lowerRoman"/>
      <w:lvlText w:val="%9."/>
      <w:lvlJc w:val="right"/>
      <w:pPr>
        <w:ind w:left="4622" w:hanging="420"/>
      </w:pPr>
    </w:lvl>
  </w:abstractNum>
  <w:abstractNum w:abstractNumId="61">
    <w:nsid w:val="7EFD78A5"/>
    <w:multiLevelType w:val="multilevel"/>
    <w:tmpl w:val="7EFD78A5"/>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num w:numId="1">
    <w:abstractNumId w:val="3"/>
  </w:num>
  <w:num w:numId="2">
    <w:abstractNumId w:val="32"/>
  </w:num>
  <w:num w:numId="3">
    <w:abstractNumId w:val="44"/>
  </w:num>
  <w:num w:numId="4">
    <w:abstractNumId w:val="29"/>
  </w:num>
  <w:num w:numId="5">
    <w:abstractNumId w:val="59"/>
  </w:num>
  <w:num w:numId="6">
    <w:abstractNumId w:val="5"/>
  </w:num>
  <w:num w:numId="7">
    <w:abstractNumId w:val="25"/>
  </w:num>
  <w:num w:numId="8">
    <w:abstractNumId w:val="19"/>
  </w:num>
  <w:num w:numId="9">
    <w:abstractNumId w:val="1"/>
  </w:num>
  <w:num w:numId="10">
    <w:abstractNumId w:val="55"/>
  </w:num>
  <w:num w:numId="11">
    <w:abstractNumId w:val="60"/>
  </w:num>
  <w:num w:numId="12">
    <w:abstractNumId w:val="42"/>
  </w:num>
  <w:num w:numId="13">
    <w:abstractNumId w:val="52"/>
  </w:num>
  <w:num w:numId="14">
    <w:abstractNumId w:val="10"/>
  </w:num>
  <w:num w:numId="15">
    <w:abstractNumId w:val="7"/>
  </w:num>
  <w:num w:numId="16">
    <w:abstractNumId w:val="17"/>
  </w:num>
  <w:num w:numId="17">
    <w:abstractNumId w:val="35"/>
  </w:num>
  <w:num w:numId="18">
    <w:abstractNumId w:val="6"/>
  </w:num>
  <w:num w:numId="19">
    <w:abstractNumId w:val="40"/>
  </w:num>
  <w:num w:numId="20">
    <w:abstractNumId w:val="47"/>
  </w:num>
  <w:num w:numId="21">
    <w:abstractNumId w:val="16"/>
  </w:num>
  <w:num w:numId="22">
    <w:abstractNumId w:val="4"/>
  </w:num>
  <w:num w:numId="23">
    <w:abstractNumId w:val="31"/>
  </w:num>
  <w:num w:numId="24">
    <w:abstractNumId w:val="61"/>
  </w:num>
  <w:num w:numId="25">
    <w:abstractNumId w:val="20"/>
  </w:num>
  <w:num w:numId="26">
    <w:abstractNumId w:val="46"/>
  </w:num>
  <w:num w:numId="27">
    <w:abstractNumId w:val="14"/>
  </w:num>
  <w:num w:numId="28">
    <w:abstractNumId w:val="27"/>
  </w:num>
  <w:num w:numId="29">
    <w:abstractNumId w:val="48"/>
  </w:num>
  <w:num w:numId="30">
    <w:abstractNumId w:val="8"/>
  </w:num>
  <w:num w:numId="31">
    <w:abstractNumId w:val="53"/>
  </w:num>
  <w:num w:numId="32">
    <w:abstractNumId w:val="13"/>
  </w:num>
  <w:num w:numId="33">
    <w:abstractNumId w:val="18"/>
  </w:num>
  <w:num w:numId="34">
    <w:abstractNumId w:val="30"/>
  </w:num>
  <w:num w:numId="35">
    <w:abstractNumId w:val="50"/>
  </w:num>
  <w:num w:numId="36">
    <w:abstractNumId w:val="37"/>
  </w:num>
  <w:num w:numId="37">
    <w:abstractNumId w:val="56"/>
  </w:num>
  <w:num w:numId="38">
    <w:abstractNumId w:val="41"/>
  </w:num>
  <w:num w:numId="39">
    <w:abstractNumId w:val="39"/>
  </w:num>
  <w:num w:numId="40">
    <w:abstractNumId w:val="24"/>
  </w:num>
  <w:num w:numId="41">
    <w:abstractNumId w:val="11"/>
  </w:num>
  <w:num w:numId="42">
    <w:abstractNumId w:val="54"/>
  </w:num>
  <w:num w:numId="43">
    <w:abstractNumId w:val="0"/>
  </w:num>
  <w:num w:numId="44">
    <w:abstractNumId w:val="43"/>
  </w:num>
  <w:num w:numId="45">
    <w:abstractNumId w:val="33"/>
  </w:num>
  <w:num w:numId="46">
    <w:abstractNumId w:val="51"/>
  </w:num>
  <w:num w:numId="47">
    <w:abstractNumId w:val="15"/>
  </w:num>
  <w:num w:numId="48">
    <w:abstractNumId w:val="36"/>
  </w:num>
  <w:num w:numId="49">
    <w:abstractNumId w:val="12"/>
  </w:num>
  <w:num w:numId="50">
    <w:abstractNumId w:val="38"/>
  </w:num>
  <w:num w:numId="51">
    <w:abstractNumId w:val="58"/>
  </w:num>
  <w:num w:numId="52">
    <w:abstractNumId w:val="28"/>
  </w:num>
  <w:num w:numId="53">
    <w:abstractNumId w:val="26"/>
  </w:num>
  <w:num w:numId="54">
    <w:abstractNumId w:val="9"/>
  </w:num>
  <w:num w:numId="55">
    <w:abstractNumId w:val="23"/>
  </w:num>
  <w:num w:numId="56">
    <w:abstractNumId w:val="45"/>
  </w:num>
  <w:num w:numId="57">
    <w:abstractNumId w:val="34"/>
  </w:num>
  <w:num w:numId="58">
    <w:abstractNumId w:val="49"/>
  </w:num>
  <w:num w:numId="59">
    <w:abstractNumId w:val="21"/>
  </w:num>
  <w:num w:numId="60">
    <w:abstractNumId w:val="57"/>
  </w:num>
  <w:num w:numId="61">
    <w:abstractNumId w:val="22"/>
  </w:num>
  <w:num w:numId="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8B033F"/>
    <w:rsid w:val="000B2CF0"/>
    <w:rsid w:val="000B4534"/>
    <w:rsid w:val="00116957"/>
    <w:rsid w:val="001E1C40"/>
    <w:rsid w:val="002F576A"/>
    <w:rsid w:val="00317AAF"/>
    <w:rsid w:val="00326122"/>
    <w:rsid w:val="00365718"/>
    <w:rsid w:val="003D5CEE"/>
    <w:rsid w:val="003F7274"/>
    <w:rsid w:val="004177FA"/>
    <w:rsid w:val="00566DF2"/>
    <w:rsid w:val="00586458"/>
    <w:rsid w:val="00591B4E"/>
    <w:rsid w:val="00593886"/>
    <w:rsid w:val="00633A09"/>
    <w:rsid w:val="00644A2F"/>
    <w:rsid w:val="006C05AB"/>
    <w:rsid w:val="00712B7E"/>
    <w:rsid w:val="0072436A"/>
    <w:rsid w:val="0072587C"/>
    <w:rsid w:val="00742C57"/>
    <w:rsid w:val="00773B86"/>
    <w:rsid w:val="00790ADA"/>
    <w:rsid w:val="00794C52"/>
    <w:rsid w:val="008476CB"/>
    <w:rsid w:val="00897D02"/>
    <w:rsid w:val="008B033F"/>
    <w:rsid w:val="008B0DC1"/>
    <w:rsid w:val="008D66F9"/>
    <w:rsid w:val="008E03F8"/>
    <w:rsid w:val="0092017F"/>
    <w:rsid w:val="009412BF"/>
    <w:rsid w:val="00946C91"/>
    <w:rsid w:val="00985DDD"/>
    <w:rsid w:val="0098665F"/>
    <w:rsid w:val="00A54BD5"/>
    <w:rsid w:val="00A66563"/>
    <w:rsid w:val="00AD7D58"/>
    <w:rsid w:val="00B179F0"/>
    <w:rsid w:val="00B833A4"/>
    <w:rsid w:val="00BD7EAF"/>
    <w:rsid w:val="00BE1F82"/>
    <w:rsid w:val="00CA1367"/>
    <w:rsid w:val="00CA4607"/>
    <w:rsid w:val="00CB3E30"/>
    <w:rsid w:val="00CD262F"/>
    <w:rsid w:val="00D41C2C"/>
    <w:rsid w:val="00DB5A07"/>
    <w:rsid w:val="00E05AFA"/>
    <w:rsid w:val="00E32402"/>
    <w:rsid w:val="00E364B0"/>
    <w:rsid w:val="00EF0084"/>
    <w:rsid w:val="00F400F3"/>
    <w:rsid w:val="00FB6C57"/>
    <w:rsid w:val="00FC35B6"/>
    <w:rsid w:val="00FC464B"/>
    <w:rsid w:val="00FD4965"/>
    <w:rsid w:val="60E81BCD"/>
    <w:rsid w:val="725A1AC6"/>
    <w:rsid w:val="749827A8"/>
    <w:rsid w:val="7FA522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unhideWhenUsed/>
    <w:uiPriority w:val="1"/>
  </w:style>
  <w:style w:type="table" w:default="1" w:styleId="7">
    <w:name w:val="Normal Table"/>
    <w:unhideWhenUsed/>
    <w:qFormat/>
    <w:uiPriority w:val="99"/>
    <w:tblPr>
      <w:tblLayout w:type="fixed"/>
      <w:tblCellMar>
        <w:top w:w="0" w:type="dxa"/>
        <w:left w:w="108" w:type="dxa"/>
        <w:bottom w:w="0" w:type="dxa"/>
        <w:right w:w="108" w:type="dxa"/>
      </w:tblCellMar>
    </w:tblPr>
  </w:style>
  <w:style w:type="paragraph" w:styleId="2">
    <w:name w:val="Balloon Text"/>
    <w:basedOn w:val="1"/>
    <w:link w:val="9"/>
    <w:unhideWhenUsed/>
    <w:qFormat/>
    <w:uiPriority w:val="99"/>
    <w:rPr>
      <w:sz w:val="18"/>
      <w:szCs w:val="18"/>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customStyle="1" w:styleId="8">
    <w:name w:val="List Paragraph"/>
    <w:basedOn w:val="1"/>
    <w:qFormat/>
    <w:uiPriority w:val="34"/>
    <w:pPr>
      <w:ind w:firstLine="420" w:firstLineChars="200"/>
    </w:pPr>
  </w:style>
  <w:style w:type="character" w:customStyle="1" w:styleId="9">
    <w:name w:val="批注框文本 Char"/>
    <w:basedOn w:val="6"/>
    <w:link w:val="2"/>
    <w:semiHidden/>
    <w:uiPriority w:val="99"/>
    <w:rPr>
      <w:sz w:val="18"/>
      <w:szCs w:val="18"/>
    </w:rPr>
  </w:style>
  <w:style w:type="character" w:customStyle="1" w:styleId="10">
    <w:name w:val="页眉 Char"/>
    <w:basedOn w:val="6"/>
    <w:link w:val="4"/>
    <w:semiHidden/>
    <w:qFormat/>
    <w:uiPriority w:val="99"/>
    <w:rPr>
      <w:sz w:val="18"/>
      <w:szCs w:val="18"/>
    </w:rPr>
  </w:style>
  <w:style w:type="character" w:customStyle="1" w:styleId="11">
    <w:name w:val="页脚 Char"/>
    <w:basedOn w:val="6"/>
    <w:link w:val="3"/>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8" Type="http://schemas.openxmlformats.org/officeDocument/2006/relationships/fontTable" Target="fontTable.xml"/><Relationship Id="rId67" Type="http://schemas.openxmlformats.org/officeDocument/2006/relationships/numbering" Target="numbering.xml"/><Relationship Id="rId66" Type="http://schemas.openxmlformats.org/officeDocument/2006/relationships/customXml" Target="../customXml/item1.xml"/><Relationship Id="rId65" Type="http://schemas.openxmlformats.org/officeDocument/2006/relationships/image" Target="media/image62.GIF"/><Relationship Id="rId64" Type="http://schemas.openxmlformats.org/officeDocument/2006/relationships/image" Target="media/image61.png"/><Relationship Id="rId63" Type="http://schemas.openxmlformats.org/officeDocument/2006/relationships/image" Target="media/image60.jpe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jpe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jpe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jpe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wmf"/><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GIF"/><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GIF"/><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Hewlett-Packard</Company>
  <Pages>17</Pages>
  <Words>2028</Words>
  <Characters>11560</Characters>
  <Lines>96</Lines>
  <Paragraphs>27</Paragraphs>
  <ScaleCrop>false</ScaleCrop>
  <LinksUpToDate>false</LinksUpToDate>
  <CharactersWithSpaces>13561</CharactersWithSpaces>
  <Application>WPS Office_10.1.0.6393_F1E327BC-269C-435d-A152-05C5408002CA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2018-05-07T23:33:00Z</dcterms:created>
  <dc:creator>hp</dc:creator>
  <cp:lastModifiedBy>Administrator</cp:lastModifiedBy>
  <dcterms:modified xsi:type="dcterms:W3CDTF">2021-03-14T14:54:42Z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