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33EF5" w14:textId="77777777" w:rsidR="002D27B4" w:rsidRDefault="0059140E">
      <w:pPr>
        <w:pStyle w:val="KonuBal"/>
      </w:pPr>
      <w:r>
        <w:t>OTONBU GARAGE Mobil Uygulama</w:t>
      </w:r>
    </w:p>
    <w:p w14:paraId="0CE33EF6" w14:textId="77777777" w:rsidR="002D27B4" w:rsidRDefault="0059140E">
      <w:pPr>
        <w:spacing w:after="80"/>
      </w:pPr>
      <w:r>
        <w:rPr>
          <w:color w:val="5F5E5A"/>
          <w:sz w:val="28"/>
          <w:szCs w:val="28"/>
        </w:rPr>
        <w:t>Özellik Tanımı ve Akış Diyagramları</w:t>
      </w:r>
    </w:p>
    <w:p w14:paraId="0CE33EF7" w14:textId="77777777" w:rsidR="002D27B4" w:rsidRDefault="0059140E">
      <w:pPr>
        <w:pBdr>
          <w:bottom w:val="single" w:sz="6" w:space="4" w:color="2E75B6"/>
        </w:pBdr>
        <w:spacing w:before="60" w:after="200"/>
      </w:pPr>
      <w:r>
        <w:rPr>
          <w:i/>
          <w:iCs/>
          <w:color w:val="5F5E5A"/>
          <w:sz w:val="20"/>
          <w:szCs w:val="20"/>
        </w:rPr>
        <w:t xml:space="preserve">Sakarya genelinde </w:t>
      </w:r>
      <w:proofErr w:type="spellStart"/>
      <w:r>
        <w:rPr>
          <w:i/>
          <w:iCs/>
          <w:color w:val="5F5E5A"/>
          <w:sz w:val="20"/>
          <w:szCs w:val="20"/>
        </w:rPr>
        <w:t>franchise</w:t>
      </w:r>
      <w:proofErr w:type="spellEnd"/>
      <w:r>
        <w:rPr>
          <w:i/>
          <w:iCs/>
          <w:color w:val="5F5E5A"/>
          <w:sz w:val="20"/>
          <w:szCs w:val="20"/>
        </w:rPr>
        <w:t xml:space="preserve"> araç koruma ve bakım hizmetleri · Müşteri ve yönetim tarafı</w:t>
      </w:r>
    </w:p>
    <w:p w14:paraId="0CE33EF8" w14:textId="77777777" w:rsidR="002D27B4" w:rsidRPr="00EC322B" w:rsidRDefault="0059140E">
      <w:pPr>
        <w:pStyle w:val="Balk1"/>
        <w:rPr>
          <w:sz w:val="36"/>
          <w:szCs w:val="36"/>
        </w:rPr>
      </w:pPr>
      <w:r w:rsidRPr="00EC322B">
        <w:rPr>
          <w:sz w:val="36"/>
          <w:szCs w:val="36"/>
        </w:rPr>
        <w:t>1. Genel Bakış</w:t>
      </w:r>
    </w:p>
    <w:p w14:paraId="0CE33EF9" w14:textId="77777777" w:rsidR="002D27B4" w:rsidRPr="00EC322B" w:rsidRDefault="0059140E">
      <w:pPr>
        <w:spacing w:after="120"/>
        <w:rPr>
          <w:sz w:val="24"/>
          <w:szCs w:val="24"/>
        </w:rPr>
      </w:pPr>
      <w:r w:rsidRPr="00EC322B">
        <w:rPr>
          <w:sz w:val="24"/>
          <w:szCs w:val="24"/>
        </w:rPr>
        <w:t xml:space="preserve">Bu belge, OTONBU GARAGE için geliştirilecek mobil uygulamanın (iOS/Android) müşteri ve yönetim tarafındaki özelliklerini ve kullanım akışlarını tanımlar. Uygulama </w:t>
      </w:r>
      <w:proofErr w:type="spellStart"/>
      <w:r w:rsidRPr="00EC322B">
        <w:rPr>
          <w:sz w:val="24"/>
          <w:szCs w:val="24"/>
        </w:rPr>
        <w:t>franchise</w:t>
      </w:r>
      <w:proofErr w:type="spellEnd"/>
      <w:r w:rsidRPr="00EC322B">
        <w:rPr>
          <w:sz w:val="24"/>
          <w:szCs w:val="24"/>
        </w:rPr>
        <w:t xml:space="preserve"> modeliyle çalışan, birbirinden bağımsız şubelere sahip bir yapıyı destekler. Her şube kendi cirosu, personeli, stoğu ve müşteri ilişkisiyle ayrı bir işletme gibi yönetilir; OTONBU merkezi ise katalog, fiyat politikası ve teknik bakım üzerinden marka bütünlüğünü korur.</w:t>
      </w:r>
    </w:p>
    <w:p w14:paraId="0CE33EFA" w14:textId="77777777" w:rsidR="002D27B4" w:rsidRPr="00EC322B" w:rsidRDefault="0059140E">
      <w:pPr>
        <w:spacing w:after="120"/>
        <w:rPr>
          <w:sz w:val="24"/>
          <w:szCs w:val="24"/>
        </w:rPr>
      </w:pPr>
      <w:r w:rsidRPr="00EC322B">
        <w:rPr>
          <w:sz w:val="24"/>
          <w:szCs w:val="24"/>
        </w:rPr>
        <w:t xml:space="preserve">Belge, daha önce netleştirilen kararları üç akış diyagramıyla birlikte sunar: müşteri akışı, </w:t>
      </w:r>
      <w:proofErr w:type="spellStart"/>
      <w:r w:rsidRPr="00EC322B">
        <w:rPr>
          <w:sz w:val="24"/>
          <w:szCs w:val="24"/>
        </w:rPr>
        <w:t>franchise</w:t>
      </w:r>
      <w:proofErr w:type="spellEnd"/>
      <w:r w:rsidRPr="00EC322B">
        <w:rPr>
          <w:sz w:val="24"/>
          <w:szCs w:val="24"/>
        </w:rPr>
        <w:t xml:space="preserve"> rol ve fiyat </w:t>
      </w:r>
      <w:proofErr w:type="gramStart"/>
      <w:r w:rsidRPr="00EC322B">
        <w:rPr>
          <w:sz w:val="24"/>
          <w:szCs w:val="24"/>
        </w:rPr>
        <w:t>yapısı,</w:t>
      </w:r>
      <w:proofErr w:type="gramEnd"/>
      <w:r w:rsidRPr="00EC322B">
        <w:rPr>
          <w:sz w:val="24"/>
          <w:szCs w:val="24"/>
        </w:rPr>
        <w:t xml:space="preserve"> ve yöneticinin günlük kullanım akışı.</w:t>
      </w:r>
    </w:p>
    <w:p w14:paraId="0CE33EFB" w14:textId="77777777" w:rsidR="002D27B4" w:rsidRPr="00EC322B" w:rsidRDefault="0059140E">
      <w:pPr>
        <w:pStyle w:val="Balk1"/>
      </w:pPr>
      <w:r w:rsidRPr="00EC322B">
        <w:t>2. Müşteri Tarafı</w:t>
      </w:r>
    </w:p>
    <w:p w14:paraId="0CE33EFC" w14:textId="77777777" w:rsidR="002D27B4" w:rsidRPr="00EC322B" w:rsidRDefault="0059140E">
      <w:pPr>
        <w:pStyle w:val="Balk2"/>
        <w:rPr>
          <w:sz w:val="28"/>
          <w:szCs w:val="28"/>
        </w:rPr>
      </w:pPr>
      <w:r w:rsidRPr="00EC322B">
        <w:rPr>
          <w:sz w:val="28"/>
          <w:szCs w:val="28"/>
        </w:rPr>
        <w:t>2.1 Özellikler</w:t>
      </w:r>
    </w:p>
    <w:p w14:paraId="0CE33EFD" w14:textId="77777777" w:rsidR="002D27B4" w:rsidRPr="00EC322B" w:rsidRDefault="0059140E">
      <w:pPr>
        <w:pStyle w:val="ListeParagraf"/>
        <w:numPr>
          <w:ilvl w:val="0"/>
          <w:numId w:val="2"/>
        </w:numPr>
        <w:spacing w:after="60"/>
        <w:rPr>
          <w:sz w:val="24"/>
          <w:szCs w:val="24"/>
        </w:rPr>
      </w:pPr>
      <w:r w:rsidRPr="00EC322B">
        <w:rPr>
          <w:sz w:val="24"/>
          <w:szCs w:val="24"/>
        </w:rPr>
        <w:t>Kayıt ve giriş: telefon numarası ve SMS doğrulamasıyla hızlı giriş.</w:t>
      </w:r>
    </w:p>
    <w:p w14:paraId="0CE33EFE" w14:textId="77777777" w:rsidR="002D27B4" w:rsidRPr="00EC322B" w:rsidRDefault="0059140E">
      <w:pPr>
        <w:pStyle w:val="ListeParagraf"/>
        <w:numPr>
          <w:ilvl w:val="0"/>
          <w:numId w:val="2"/>
        </w:numPr>
        <w:spacing w:after="60"/>
        <w:rPr>
          <w:sz w:val="24"/>
          <w:szCs w:val="24"/>
        </w:rPr>
      </w:pPr>
      <w:r w:rsidRPr="00EC322B">
        <w:rPr>
          <w:sz w:val="24"/>
          <w:szCs w:val="24"/>
        </w:rPr>
        <w:t>Araç profili ve servis geçmişi: plaka, marka, model, yıl ve segment bilgisiyle birden fazla araç; her araca ait geçmiş kayıtları ve bakım/koruma hatırlatmaları.</w:t>
      </w:r>
    </w:p>
    <w:p w14:paraId="0CE33EFF" w14:textId="77777777" w:rsidR="002D27B4" w:rsidRPr="00EC322B" w:rsidRDefault="0059140E">
      <w:pPr>
        <w:pStyle w:val="ListeParagraf"/>
        <w:numPr>
          <w:ilvl w:val="0"/>
          <w:numId w:val="2"/>
        </w:numPr>
        <w:spacing w:after="60"/>
        <w:rPr>
          <w:sz w:val="24"/>
          <w:szCs w:val="24"/>
        </w:rPr>
      </w:pPr>
      <w:r w:rsidRPr="00EC322B">
        <w:rPr>
          <w:sz w:val="24"/>
          <w:szCs w:val="24"/>
        </w:rPr>
        <w:t>Hizmet kataloğu ve fiyatlandırma: tüm hizmetler, araç segmentine göre fiyat farkları.</w:t>
      </w:r>
    </w:p>
    <w:p w14:paraId="0CE33F00" w14:textId="77777777" w:rsidR="002D27B4" w:rsidRPr="00EC322B" w:rsidRDefault="0059140E">
      <w:pPr>
        <w:pStyle w:val="ListeParagraf"/>
        <w:numPr>
          <w:ilvl w:val="0"/>
          <w:numId w:val="2"/>
        </w:numPr>
        <w:spacing w:after="60"/>
        <w:rPr>
          <w:sz w:val="24"/>
          <w:szCs w:val="24"/>
        </w:rPr>
      </w:pPr>
      <w:r w:rsidRPr="00EC322B">
        <w:rPr>
          <w:sz w:val="24"/>
          <w:szCs w:val="24"/>
        </w:rPr>
        <w:t>Anlık teklif / fiyat hesaplama: seçilen hizmet ve araç segmentine göre tahmini fiyatın anında gösterimi.</w:t>
      </w:r>
    </w:p>
    <w:p w14:paraId="0CE33F01" w14:textId="77777777" w:rsidR="002D27B4" w:rsidRPr="00EC322B" w:rsidRDefault="0059140E">
      <w:pPr>
        <w:pStyle w:val="ListeParagraf"/>
        <w:numPr>
          <w:ilvl w:val="0"/>
          <w:numId w:val="2"/>
        </w:numPr>
        <w:spacing w:after="60"/>
        <w:rPr>
          <w:sz w:val="24"/>
          <w:szCs w:val="24"/>
        </w:rPr>
      </w:pPr>
      <w:r w:rsidRPr="00EC322B">
        <w:rPr>
          <w:sz w:val="24"/>
          <w:szCs w:val="24"/>
        </w:rPr>
        <w:t>Tek seferlik randevu: hizmet seçimi, müsait slot seçimi ve uygulama içi ödeme.</w:t>
      </w:r>
    </w:p>
    <w:p w14:paraId="0CE33F02" w14:textId="77777777" w:rsidR="002D27B4" w:rsidRPr="00EC322B" w:rsidRDefault="0059140E">
      <w:pPr>
        <w:pStyle w:val="ListeParagraf"/>
        <w:numPr>
          <w:ilvl w:val="0"/>
          <w:numId w:val="2"/>
        </w:numPr>
        <w:spacing w:after="60"/>
        <w:rPr>
          <w:sz w:val="24"/>
          <w:szCs w:val="24"/>
        </w:rPr>
      </w:pPr>
      <w:r w:rsidRPr="00EC322B">
        <w:rPr>
          <w:sz w:val="24"/>
          <w:szCs w:val="24"/>
        </w:rPr>
        <w:t>Aylık abonelik: üç kademeli paket (Temel / Orta / Üst), uygulama içi tekrarlayan ödeme, hak temelli kullanım.</w:t>
      </w:r>
    </w:p>
    <w:p w14:paraId="0CE33F03" w14:textId="77777777" w:rsidR="002D27B4" w:rsidRPr="00EC322B" w:rsidRDefault="0059140E">
      <w:pPr>
        <w:pStyle w:val="ListeParagraf"/>
        <w:numPr>
          <w:ilvl w:val="0"/>
          <w:numId w:val="2"/>
        </w:numPr>
        <w:spacing w:after="60"/>
        <w:rPr>
          <w:sz w:val="24"/>
          <w:szCs w:val="24"/>
        </w:rPr>
      </w:pPr>
      <w:r w:rsidRPr="00EC322B">
        <w:rPr>
          <w:sz w:val="24"/>
          <w:szCs w:val="24"/>
        </w:rPr>
        <w:t>Sadakat ve puan sistemi: abonelik dışı işlemlerde puan kazanımı, indirim olarak kullanım.</w:t>
      </w:r>
    </w:p>
    <w:p w14:paraId="0CE33F04" w14:textId="77777777" w:rsidR="002D27B4" w:rsidRPr="00EC322B" w:rsidRDefault="0059140E">
      <w:pPr>
        <w:pStyle w:val="ListeParagraf"/>
        <w:numPr>
          <w:ilvl w:val="0"/>
          <w:numId w:val="2"/>
        </w:numPr>
        <w:spacing w:after="60"/>
        <w:rPr>
          <w:sz w:val="24"/>
          <w:szCs w:val="24"/>
        </w:rPr>
      </w:pPr>
      <w:r w:rsidRPr="00EC322B">
        <w:rPr>
          <w:sz w:val="24"/>
          <w:szCs w:val="24"/>
        </w:rPr>
        <w:t>İşlem takibi: başladı → tamamlandı → teslime hazır durum güncellemeleri ve önce/sonra fotoğrafları.</w:t>
      </w:r>
    </w:p>
    <w:p w14:paraId="0CE33F05" w14:textId="77777777" w:rsidR="002D27B4" w:rsidRPr="00EC322B" w:rsidRDefault="0059140E">
      <w:pPr>
        <w:pStyle w:val="ListeParagraf"/>
        <w:numPr>
          <w:ilvl w:val="0"/>
          <w:numId w:val="2"/>
        </w:numPr>
        <w:spacing w:after="60"/>
        <w:rPr>
          <w:sz w:val="24"/>
          <w:szCs w:val="24"/>
        </w:rPr>
      </w:pPr>
      <w:r w:rsidRPr="00EC322B">
        <w:rPr>
          <w:sz w:val="24"/>
          <w:szCs w:val="24"/>
        </w:rPr>
        <w:t>Değerlendirme ve geri bildirim: işlem sonrası puan ve geri bildirim.</w:t>
      </w:r>
    </w:p>
    <w:p w14:paraId="0CE33F06" w14:textId="77777777" w:rsidR="002D27B4" w:rsidRPr="00EC322B" w:rsidRDefault="0059140E">
      <w:pPr>
        <w:pStyle w:val="ListeParagraf"/>
        <w:numPr>
          <w:ilvl w:val="0"/>
          <w:numId w:val="2"/>
        </w:numPr>
        <w:spacing w:after="60"/>
        <w:rPr>
          <w:sz w:val="24"/>
          <w:szCs w:val="24"/>
        </w:rPr>
      </w:pPr>
      <w:r w:rsidRPr="00EC322B">
        <w:rPr>
          <w:sz w:val="24"/>
          <w:szCs w:val="24"/>
        </w:rPr>
        <w:t>Bildirimler ve iletişim: randevu hatırlatma, durum güncellemeleri, kampanyalar; WhatsApp / arama.</w:t>
      </w:r>
    </w:p>
    <w:p w14:paraId="0CE33F07" w14:textId="77777777" w:rsidR="002D27B4" w:rsidRPr="00EC322B" w:rsidRDefault="0059140E">
      <w:pPr>
        <w:pStyle w:val="Balk2"/>
        <w:rPr>
          <w:sz w:val="28"/>
          <w:szCs w:val="28"/>
        </w:rPr>
      </w:pPr>
      <w:r w:rsidRPr="00EC322B">
        <w:rPr>
          <w:sz w:val="28"/>
          <w:szCs w:val="28"/>
        </w:rPr>
        <w:t>2.2 Abonelik Paketleri</w:t>
      </w:r>
    </w:p>
    <w:p w14:paraId="0CE33F08" w14:textId="77777777" w:rsidR="002D27B4" w:rsidRPr="00EC322B" w:rsidRDefault="0059140E">
      <w:pPr>
        <w:spacing w:after="120"/>
        <w:rPr>
          <w:sz w:val="24"/>
          <w:szCs w:val="24"/>
        </w:rPr>
      </w:pPr>
      <w:r w:rsidRPr="00EC322B">
        <w:rPr>
          <w:sz w:val="24"/>
          <w:szCs w:val="24"/>
        </w:rPr>
        <w:t>Paketler artan değer mantığıyla kademelenir; her üst paket bir altını kapsar ve üstüne ekleme yapar. Haklar aylıktır ve ay sonunda sıfırlanır (devir yoktur). Abonelik, satın alındığı şubeye bağlı kalır ve hakları yalnızca o şubede kullanılır.</w:t>
      </w:r>
    </w:p>
    <w:p w14:paraId="0CE33F09" w14:textId="77777777" w:rsidR="002D27B4" w:rsidRPr="00EC322B" w:rsidRDefault="0059140E">
      <w:pPr>
        <w:pStyle w:val="ListeParagraf"/>
        <w:numPr>
          <w:ilvl w:val="0"/>
          <w:numId w:val="2"/>
        </w:numPr>
        <w:spacing w:after="60"/>
        <w:rPr>
          <w:sz w:val="24"/>
          <w:szCs w:val="24"/>
        </w:rPr>
      </w:pPr>
      <w:r w:rsidRPr="00EC322B">
        <w:rPr>
          <w:sz w:val="24"/>
          <w:szCs w:val="24"/>
        </w:rPr>
        <w:lastRenderedPageBreak/>
        <w:t>Temel: ayda 1 dış + iç yıkama.</w:t>
      </w:r>
    </w:p>
    <w:p w14:paraId="0CE33F0A" w14:textId="77777777" w:rsidR="002D27B4" w:rsidRPr="00EC322B" w:rsidRDefault="0059140E">
      <w:pPr>
        <w:pStyle w:val="ListeParagraf"/>
        <w:numPr>
          <w:ilvl w:val="0"/>
          <w:numId w:val="2"/>
        </w:numPr>
        <w:spacing w:after="60"/>
        <w:rPr>
          <w:sz w:val="24"/>
          <w:szCs w:val="24"/>
        </w:rPr>
      </w:pPr>
      <w:r w:rsidRPr="00EC322B">
        <w:rPr>
          <w:sz w:val="24"/>
          <w:szCs w:val="24"/>
        </w:rPr>
        <w:t>Orta: ayda 1 dış + iç yıkama ek olarak periyodik bakım (motor temizleme, jant-lastik, far parlatma gibi).</w:t>
      </w:r>
    </w:p>
    <w:p w14:paraId="0CE33F0B" w14:textId="77777777" w:rsidR="002D27B4" w:rsidRPr="00EC322B" w:rsidRDefault="0059140E">
      <w:pPr>
        <w:pStyle w:val="ListeParagraf"/>
        <w:numPr>
          <w:ilvl w:val="0"/>
          <w:numId w:val="2"/>
        </w:numPr>
        <w:spacing w:after="60"/>
        <w:rPr>
          <w:sz w:val="24"/>
          <w:szCs w:val="24"/>
        </w:rPr>
      </w:pPr>
      <w:r w:rsidRPr="00EC322B">
        <w:rPr>
          <w:sz w:val="24"/>
          <w:szCs w:val="24"/>
        </w:rPr>
        <w:t>Üst: yüksek/sınırsız yıkama hakkı, ayda 1 iç temizlik ve dönemsel koruma uygulamaları (seramik tazeleme, boya koruma gibi).</w:t>
      </w:r>
    </w:p>
    <w:p w14:paraId="0CE33F0C" w14:textId="77777777" w:rsidR="002D27B4" w:rsidRPr="00EC322B" w:rsidRDefault="0059140E">
      <w:pPr>
        <w:spacing w:after="120"/>
        <w:rPr>
          <w:sz w:val="24"/>
          <w:szCs w:val="24"/>
        </w:rPr>
      </w:pPr>
      <w:r w:rsidRPr="00EC322B">
        <w:rPr>
          <w:sz w:val="24"/>
          <w:szCs w:val="24"/>
        </w:rPr>
        <w:t>Abonelik hesaba bağlı çalışır: birden fazla aracı olan bir müşteri Orta veya Üst paketteki çoklu yıkama hakkını farklı araçlarına dağıtarak kullanabilir.</w:t>
      </w:r>
    </w:p>
    <w:p w14:paraId="0CE33F0D" w14:textId="77777777" w:rsidR="002D27B4" w:rsidRPr="00EC322B" w:rsidRDefault="0059140E">
      <w:pPr>
        <w:pStyle w:val="Balk2"/>
        <w:rPr>
          <w:sz w:val="28"/>
          <w:szCs w:val="28"/>
        </w:rPr>
      </w:pPr>
      <w:r w:rsidRPr="00EC322B">
        <w:rPr>
          <w:sz w:val="28"/>
          <w:szCs w:val="28"/>
        </w:rPr>
        <w:t>2.3 Kurallar</w:t>
      </w:r>
    </w:p>
    <w:p w14:paraId="0CE33F0E" w14:textId="77777777" w:rsidR="002D27B4" w:rsidRPr="00EC322B" w:rsidRDefault="0059140E">
      <w:pPr>
        <w:pStyle w:val="ListeParagraf"/>
        <w:numPr>
          <w:ilvl w:val="0"/>
          <w:numId w:val="2"/>
        </w:numPr>
        <w:spacing w:after="60"/>
        <w:rPr>
          <w:sz w:val="24"/>
          <w:szCs w:val="24"/>
        </w:rPr>
      </w:pPr>
      <w:r w:rsidRPr="00EC322B">
        <w:rPr>
          <w:sz w:val="24"/>
          <w:szCs w:val="24"/>
        </w:rPr>
        <w:t>Randevu, müşteri işlemden 2 saat öncesine kadar iptal edebilir.</w:t>
      </w:r>
    </w:p>
    <w:p w14:paraId="0CE33F0F" w14:textId="77777777" w:rsidR="002D27B4" w:rsidRPr="00EC322B" w:rsidRDefault="0059140E">
      <w:pPr>
        <w:pStyle w:val="ListeParagraf"/>
        <w:numPr>
          <w:ilvl w:val="0"/>
          <w:numId w:val="2"/>
        </w:numPr>
        <w:spacing w:after="60"/>
        <w:rPr>
          <w:sz w:val="24"/>
          <w:szCs w:val="24"/>
        </w:rPr>
      </w:pPr>
      <w:r w:rsidRPr="00EC322B">
        <w:rPr>
          <w:sz w:val="24"/>
          <w:szCs w:val="24"/>
        </w:rPr>
        <w:t>Randevular otomatik onaylanır; çünkü müşteri yalnızca yöneticinin önceden tanımladığı müsait slotları görür.</w:t>
      </w:r>
    </w:p>
    <w:p w14:paraId="0CE33F10" w14:textId="77777777" w:rsidR="002D27B4" w:rsidRPr="00EC322B" w:rsidRDefault="0059140E">
      <w:pPr>
        <w:pStyle w:val="ListeParagraf"/>
        <w:numPr>
          <w:ilvl w:val="0"/>
          <w:numId w:val="2"/>
        </w:numPr>
        <w:spacing w:after="60"/>
        <w:rPr>
          <w:sz w:val="24"/>
          <w:szCs w:val="24"/>
        </w:rPr>
      </w:pPr>
      <w:r w:rsidRPr="00EC322B">
        <w:rPr>
          <w:sz w:val="24"/>
          <w:szCs w:val="24"/>
        </w:rPr>
        <w:t>Aylık abonelik haklarında kullanılmayan haklar bir sonraki aya devretmez.</w:t>
      </w:r>
    </w:p>
    <w:p w14:paraId="0CE33F11" w14:textId="77777777" w:rsidR="002D27B4" w:rsidRPr="00EC322B" w:rsidRDefault="0059140E">
      <w:pPr>
        <w:rPr>
          <w:sz w:val="28"/>
          <w:szCs w:val="28"/>
        </w:rPr>
      </w:pPr>
      <w:r w:rsidRPr="00EC322B">
        <w:rPr>
          <w:sz w:val="28"/>
          <w:szCs w:val="28"/>
        </w:rPr>
        <w:br w:type="page"/>
      </w:r>
    </w:p>
    <w:p w14:paraId="0CE33F12" w14:textId="77777777" w:rsidR="002D27B4" w:rsidRPr="00EC322B" w:rsidRDefault="0059140E">
      <w:pPr>
        <w:pStyle w:val="Balk2"/>
        <w:rPr>
          <w:sz w:val="32"/>
          <w:szCs w:val="32"/>
        </w:rPr>
      </w:pPr>
      <w:r w:rsidRPr="00EC322B">
        <w:rPr>
          <w:sz w:val="32"/>
          <w:szCs w:val="32"/>
        </w:rPr>
        <w:lastRenderedPageBreak/>
        <w:t>2.4 Müşteri Akış Diyagramı</w:t>
      </w:r>
    </w:p>
    <w:p w14:paraId="0CE33F14" w14:textId="510C77EF" w:rsidR="002D27B4" w:rsidRDefault="0059140E" w:rsidP="00EC322B">
      <w:pPr>
        <w:spacing w:before="120" w:after="120"/>
        <w:jc w:val="center"/>
      </w:pPr>
      <w:r>
        <w:rPr>
          <w:noProof/>
        </w:rPr>
        <w:drawing>
          <wp:inline distT="0" distB="0" distL="0" distR="0" wp14:anchorId="0CE33F37" wp14:editId="0CE33F38">
            <wp:extent cx="4286250" cy="78105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86250" cy="7810500"/>
                    </a:xfrm>
                    <a:prstGeom prst="rect">
                      <a:avLst/>
                    </a:prstGeom>
                  </pic:spPr>
                </pic:pic>
              </a:graphicData>
            </a:graphic>
          </wp:inline>
        </w:drawing>
      </w:r>
    </w:p>
    <w:p w14:paraId="0CE33F15" w14:textId="77777777" w:rsidR="002D27B4" w:rsidRDefault="0059140E">
      <w:pPr>
        <w:pStyle w:val="Balk1"/>
      </w:pPr>
      <w:r>
        <w:lastRenderedPageBreak/>
        <w:t>3. Yönetim Tarafı</w:t>
      </w:r>
    </w:p>
    <w:p w14:paraId="0CE33F16" w14:textId="77777777" w:rsidR="002D27B4" w:rsidRPr="00EC322B" w:rsidRDefault="0059140E">
      <w:pPr>
        <w:pStyle w:val="Balk2"/>
        <w:rPr>
          <w:sz w:val="28"/>
          <w:szCs w:val="28"/>
        </w:rPr>
      </w:pPr>
      <w:r w:rsidRPr="00EC322B">
        <w:rPr>
          <w:sz w:val="28"/>
          <w:szCs w:val="28"/>
        </w:rPr>
        <w:t>3</w:t>
      </w:r>
      <w:r w:rsidRPr="00EC322B">
        <w:rPr>
          <w:sz w:val="28"/>
          <w:szCs w:val="28"/>
        </w:rPr>
        <w:t xml:space="preserve">.1 </w:t>
      </w:r>
      <w:proofErr w:type="spellStart"/>
      <w:r w:rsidRPr="00EC322B">
        <w:rPr>
          <w:sz w:val="28"/>
          <w:szCs w:val="28"/>
        </w:rPr>
        <w:t>Franchise</w:t>
      </w:r>
      <w:proofErr w:type="spellEnd"/>
      <w:r w:rsidRPr="00EC322B">
        <w:rPr>
          <w:sz w:val="28"/>
          <w:szCs w:val="28"/>
        </w:rPr>
        <w:t xml:space="preserve"> Yapısı ve Roller</w:t>
      </w:r>
    </w:p>
    <w:p w14:paraId="0CE33F17" w14:textId="77777777" w:rsidR="002D27B4" w:rsidRPr="00EC322B" w:rsidRDefault="0059140E">
      <w:pPr>
        <w:spacing w:after="120"/>
        <w:rPr>
          <w:sz w:val="24"/>
          <w:szCs w:val="24"/>
        </w:rPr>
      </w:pPr>
      <w:r w:rsidRPr="00EC322B">
        <w:rPr>
          <w:sz w:val="24"/>
          <w:szCs w:val="24"/>
        </w:rPr>
        <w:t xml:space="preserve">Yönetim, </w:t>
      </w:r>
      <w:proofErr w:type="spellStart"/>
      <w:r w:rsidRPr="00EC322B">
        <w:rPr>
          <w:sz w:val="24"/>
          <w:szCs w:val="24"/>
        </w:rPr>
        <w:t>franchise</w:t>
      </w:r>
      <w:proofErr w:type="spellEnd"/>
      <w:r w:rsidRPr="00EC322B">
        <w:rPr>
          <w:sz w:val="24"/>
          <w:szCs w:val="24"/>
        </w:rPr>
        <w:t xml:space="preserve"> modeline uygun olarak iki ana kavram etrafında kurulur: sistem yönetimi (admin) ve şube operasyonu. Admin operasyona karışmaz; yalnızca kurulum ve sorun çözümü için tam erişime sahiptir.</w:t>
      </w:r>
    </w:p>
    <w:p w14:paraId="0CE33F18" w14:textId="77777777" w:rsidR="002D27B4" w:rsidRPr="00EC322B" w:rsidRDefault="0059140E">
      <w:pPr>
        <w:pStyle w:val="ListeParagraf"/>
        <w:numPr>
          <w:ilvl w:val="0"/>
          <w:numId w:val="2"/>
        </w:numPr>
        <w:spacing w:after="60"/>
        <w:rPr>
          <w:sz w:val="24"/>
          <w:szCs w:val="24"/>
        </w:rPr>
      </w:pPr>
      <w:r w:rsidRPr="00EC322B">
        <w:rPr>
          <w:sz w:val="24"/>
          <w:szCs w:val="24"/>
        </w:rPr>
        <w:t>Sistem admini (OTONBU merkez): şube oluşturma, hesap ve veri düzeltme, genel ayarlar, merkezi katalog ve fiyat politikası. Teknik bakım amaçlı tam erişim.</w:t>
      </w:r>
    </w:p>
    <w:p w14:paraId="0CE33F19" w14:textId="77777777" w:rsidR="002D27B4" w:rsidRPr="00EC322B" w:rsidRDefault="0059140E">
      <w:pPr>
        <w:pStyle w:val="ListeParagraf"/>
        <w:numPr>
          <w:ilvl w:val="0"/>
          <w:numId w:val="2"/>
        </w:numPr>
        <w:spacing w:after="60"/>
        <w:rPr>
          <w:sz w:val="24"/>
          <w:szCs w:val="24"/>
        </w:rPr>
      </w:pPr>
      <w:r w:rsidRPr="00EC322B">
        <w:rPr>
          <w:sz w:val="24"/>
          <w:szCs w:val="24"/>
        </w:rPr>
        <w:t>Şube sahibi / yöneticisi: yalnızca kendi şubesi; personel, randevu, stok, görev, yerel fiyat ayarı ve kendi ciro raporu.</w:t>
      </w:r>
    </w:p>
    <w:p w14:paraId="0CE33F1A" w14:textId="77777777" w:rsidR="002D27B4" w:rsidRPr="00EC322B" w:rsidRDefault="0059140E">
      <w:pPr>
        <w:pStyle w:val="ListeParagraf"/>
        <w:numPr>
          <w:ilvl w:val="0"/>
          <w:numId w:val="2"/>
        </w:numPr>
        <w:spacing w:after="60"/>
        <w:rPr>
          <w:sz w:val="24"/>
          <w:szCs w:val="24"/>
        </w:rPr>
      </w:pPr>
      <w:r w:rsidRPr="00EC322B">
        <w:rPr>
          <w:sz w:val="24"/>
          <w:szCs w:val="24"/>
        </w:rPr>
        <w:t>Resepsiyon / kasa (opsiyonel): kendi şubesinde randevu ve ödeme alır, müşteri kaydeder; personel yönetemez.</w:t>
      </w:r>
    </w:p>
    <w:p w14:paraId="0CE33F1B" w14:textId="77777777" w:rsidR="002D27B4" w:rsidRPr="00EC322B" w:rsidRDefault="0059140E">
      <w:pPr>
        <w:pStyle w:val="ListeParagraf"/>
        <w:numPr>
          <w:ilvl w:val="0"/>
          <w:numId w:val="2"/>
        </w:numPr>
        <w:spacing w:after="60"/>
        <w:rPr>
          <w:sz w:val="24"/>
          <w:szCs w:val="24"/>
        </w:rPr>
      </w:pPr>
      <w:r w:rsidRPr="00EC322B">
        <w:rPr>
          <w:sz w:val="24"/>
          <w:szCs w:val="24"/>
        </w:rPr>
        <w:t>Personel / usta: yalnızca kendine atanan görevler, işlem durumu güncelleme ve fotoğraf yükleme.</w:t>
      </w:r>
    </w:p>
    <w:p w14:paraId="0CE33F1C" w14:textId="77777777" w:rsidR="002D27B4" w:rsidRPr="00EC322B" w:rsidRDefault="0059140E">
      <w:pPr>
        <w:pStyle w:val="Balk2"/>
        <w:rPr>
          <w:sz w:val="28"/>
          <w:szCs w:val="28"/>
        </w:rPr>
      </w:pPr>
      <w:r w:rsidRPr="00EC322B">
        <w:rPr>
          <w:sz w:val="28"/>
          <w:szCs w:val="28"/>
        </w:rPr>
        <w:t>3.2 Panel Bölümleri</w:t>
      </w:r>
    </w:p>
    <w:p w14:paraId="0CE33F1D" w14:textId="77777777" w:rsidR="002D27B4" w:rsidRPr="00EC322B" w:rsidRDefault="0059140E">
      <w:pPr>
        <w:pStyle w:val="ListeParagraf"/>
        <w:numPr>
          <w:ilvl w:val="0"/>
          <w:numId w:val="2"/>
        </w:numPr>
        <w:spacing w:after="60"/>
        <w:rPr>
          <w:sz w:val="24"/>
          <w:szCs w:val="24"/>
        </w:rPr>
      </w:pPr>
      <w:r w:rsidRPr="00EC322B">
        <w:rPr>
          <w:sz w:val="24"/>
          <w:szCs w:val="24"/>
        </w:rPr>
        <w:t>Randevu ve işlem takibi: gelen randevuların yönetimi, durum güncelleme, önce/sonra fotoğrafları.</w:t>
      </w:r>
    </w:p>
    <w:p w14:paraId="0CE33F1E" w14:textId="77777777" w:rsidR="002D27B4" w:rsidRPr="00EC322B" w:rsidRDefault="0059140E">
      <w:pPr>
        <w:pStyle w:val="ListeParagraf"/>
        <w:numPr>
          <w:ilvl w:val="0"/>
          <w:numId w:val="2"/>
        </w:numPr>
        <w:spacing w:after="60"/>
        <w:rPr>
          <w:sz w:val="24"/>
          <w:szCs w:val="24"/>
        </w:rPr>
      </w:pPr>
      <w:r w:rsidRPr="00EC322B">
        <w:rPr>
          <w:sz w:val="24"/>
          <w:szCs w:val="24"/>
        </w:rPr>
        <w:t>Takvim ve kapasite: çalışma saatleri ve aynı anda alınabilecek araç sayısının tanımı; slot üretiminin kaynağı.</w:t>
      </w:r>
    </w:p>
    <w:p w14:paraId="0CE33F1F" w14:textId="77777777" w:rsidR="002D27B4" w:rsidRPr="00EC322B" w:rsidRDefault="0059140E">
      <w:pPr>
        <w:pStyle w:val="ListeParagraf"/>
        <w:numPr>
          <w:ilvl w:val="0"/>
          <w:numId w:val="2"/>
        </w:numPr>
        <w:spacing w:after="60"/>
        <w:rPr>
          <w:sz w:val="24"/>
          <w:szCs w:val="24"/>
        </w:rPr>
      </w:pPr>
      <w:r w:rsidRPr="00EC322B">
        <w:rPr>
          <w:sz w:val="24"/>
          <w:szCs w:val="24"/>
        </w:rPr>
        <w:t>Personel ve görev: rol, yetki atama ve görev dağıtımı.</w:t>
      </w:r>
    </w:p>
    <w:p w14:paraId="0CE33F20" w14:textId="77777777" w:rsidR="002D27B4" w:rsidRPr="00EC322B" w:rsidRDefault="0059140E">
      <w:pPr>
        <w:pStyle w:val="ListeParagraf"/>
        <w:numPr>
          <w:ilvl w:val="0"/>
          <w:numId w:val="2"/>
        </w:numPr>
        <w:spacing w:after="60"/>
        <w:rPr>
          <w:sz w:val="24"/>
          <w:szCs w:val="24"/>
        </w:rPr>
      </w:pPr>
      <w:r w:rsidRPr="00EC322B">
        <w:rPr>
          <w:sz w:val="24"/>
          <w:szCs w:val="24"/>
        </w:rPr>
        <w:t>Stok: perakende ürün ve kullanılan sarf malzeme takibi, düşük stok uyarısı.</w:t>
      </w:r>
    </w:p>
    <w:p w14:paraId="0CE33F21" w14:textId="77777777" w:rsidR="002D27B4" w:rsidRPr="00EC322B" w:rsidRDefault="0059140E">
      <w:pPr>
        <w:pStyle w:val="ListeParagraf"/>
        <w:numPr>
          <w:ilvl w:val="0"/>
          <w:numId w:val="2"/>
        </w:numPr>
        <w:spacing w:after="60"/>
        <w:rPr>
          <w:sz w:val="24"/>
          <w:szCs w:val="24"/>
        </w:rPr>
      </w:pPr>
      <w:r w:rsidRPr="00EC322B">
        <w:rPr>
          <w:sz w:val="24"/>
          <w:szCs w:val="24"/>
        </w:rPr>
        <w:t>Gelir ve raporlama: ciro, hizmet bazlı satış, abonelik durumu (aktif, yenilenen, iptal).</w:t>
      </w:r>
    </w:p>
    <w:p w14:paraId="0CE33F22" w14:textId="77777777" w:rsidR="002D27B4" w:rsidRPr="00EC322B" w:rsidRDefault="0059140E">
      <w:pPr>
        <w:pStyle w:val="ListeParagraf"/>
        <w:numPr>
          <w:ilvl w:val="0"/>
          <w:numId w:val="2"/>
        </w:numPr>
        <w:spacing w:after="60"/>
        <w:rPr>
          <w:sz w:val="24"/>
          <w:szCs w:val="24"/>
        </w:rPr>
      </w:pPr>
      <w:r w:rsidRPr="00EC322B">
        <w:rPr>
          <w:sz w:val="24"/>
          <w:szCs w:val="24"/>
        </w:rPr>
        <w:t>Hizmet ve fiyat: katalog ve yerel fiyat ayarı (merkezi politika çerçevesinde).</w:t>
      </w:r>
    </w:p>
    <w:p w14:paraId="0CE33F23" w14:textId="77777777" w:rsidR="002D27B4" w:rsidRPr="00EC322B" w:rsidRDefault="0059140E">
      <w:pPr>
        <w:pStyle w:val="ListeParagraf"/>
        <w:numPr>
          <w:ilvl w:val="0"/>
          <w:numId w:val="2"/>
        </w:numPr>
        <w:spacing w:after="60"/>
        <w:rPr>
          <w:sz w:val="24"/>
          <w:szCs w:val="24"/>
        </w:rPr>
      </w:pPr>
      <w:r w:rsidRPr="00EC322B">
        <w:rPr>
          <w:sz w:val="24"/>
          <w:szCs w:val="24"/>
        </w:rPr>
        <w:t>Kampanya ve bildirim: kampanya tanımı ve müşterilere toplu duyuru.</w:t>
      </w:r>
    </w:p>
    <w:p w14:paraId="0CE33F24" w14:textId="77777777" w:rsidR="002D27B4" w:rsidRPr="00EC322B" w:rsidRDefault="0059140E">
      <w:pPr>
        <w:pStyle w:val="ListeParagraf"/>
        <w:numPr>
          <w:ilvl w:val="0"/>
          <w:numId w:val="2"/>
        </w:numPr>
        <w:spacing w:after="60"/>
        <w:rPr>
          <w:sz w:val="24"/>
          <w:szCs w:val="24"/>
        </w:rPr>
      </w:pPr>
      <w:r w:rsidRPr="00EC322B">
        <w:rPr>
          <w:sz w:val="24"/>
          <w:szCs w:val="24"/>
        </w:rPr>
        <w:t>Müşteri ve abonelik: müşteri listesi, geçmiş ve abone yönetimi.</w:t>
      </w:r>
    </w:p>
    <w:p w14:paraId="0CE33F25" w14:textId="77777777" w:rsidR="002D27B4" w:rsidRPr="00EC322B" w:rsidRDefault="0059140E">
      <w:pPr>
        <w:pStyle w:val="Balk2"/>
        <w:rPr>
          <w:sz w:val="28"/>
          <w:szCs w:val="28"/>
        </w:rPr>
      </w:pPr>
      <w:r w:rsidRPr="00EC322B">
        <w:rPr>
          <w:sz w:val="28"/>
          <w:szCs w:val="28"/>
        </w:rPr>
        <w:t>3.3 Fiyat Politikası</w:t>
      </w:r>
    </w:p>
    <w:p w14:paraId="0CE33F26" w14:textId="77777777" w:rsidR="002D27B4" w:rsidRPr="00EC322B" w:rsidRDefault="0059140E">
      <w:pPr>
        <w:spacing w:after="120"/>
        <w:rPr>
          <w:sz w:val="24"/>
          <w:szCs w:val="24"/>
        </w:rPr>
      </w:pPr>
      <w:r w:rsidRPr="00EC322B">
        <w:rPr>
          <w:sz w:val="24"/>
          <w:szCs w:val="24"/>
        </w:rPr>
        <w:t>OTONBU merkezi, hizmet kataloğunu ve segment bazlı taban fiyatları belirler; ayrıca her hizmet için ayrı bir oynama sınırı tanımlar (örneğin seramik ±%10, yıkama ±%5). Şube yalnızca bu izin verilen aralıkta kendi yerel fiyatını belirleyebilir. Abonelik paketlerinin içeriği markanın kontrolündedir ve şube tarafından değiştirilemez. Müşteri, gittiği şubenin yerel fiyatını, kendi araç segmentine göre hesaplanmış olarak görür.</w:t>
      </w:r>
    </w:p>
    <w:p w14:paraId="0CE33F27" w14:textId="77777777" w:rsidR="002D27B4" w:rsidRPr="00EC322B" w:rsidRDefault="0059140E">
      <w:pPr>
        <w:rPr>
          <w:sz w:val="24"/>
          <w:szCs w:val="24"/>
        </w:rPr>
      </w:pPr>
      <w:r w:rsidRPr="00EC322B">
        <w:rPr>
          <w:sz w:val="24"/>
          <w:szCs w:val="24"/>
        </w:rPr>
        <w:br w:type="page"/>
      </w:r>
    </w:p>
    <w:p w14:paraId="0CE33F28" w14:textId="77777777" w:rsidR="002D27B4" w:rsidRPr="00EC322B" w:rsidRDefault="0059140E">
      <w:pPr>
        <w:pStyle w:val="Balk2"/>
        <w:rPr>
          <w:sz w:val="28"/>
          <w:szCs w:val="28"/>
        </w:rPr>
      </w:pPr>
      <w:r w:rsidRPr="00EC322B">
        <w:rPr>
          <w:sz w:val="28"/>
          <w:szCs w:val="28"/>
        </w:rPr>
        <w:lastRenderedPageBreak/>
        <w:t xml:space="preserve">3.4 </w:t>
      </w:r>
      <w:proofErr w:type="spellStart"/>
      <w:r w:rsidRPr="00EC322B">
        <w:rPr>
          <w:sz w:val="28"/>
          <w:szCs w:val="28"/>
        </w:rPr>
        <w:t>Franchise</w:t>
      </w:r>
      <w:proofErr w:type="spellEnd"/>
      <w:r w:rsidRPr="00EC322B">
        <w:rPr>
          <w:sz w:val="28"/>
          <w:szCs w:val="28"/>
        </w:rPr>
        <w:t xml:space="preserve"> Rol ve Fiyat Yapısı Diyagramı</w:t>
      </w:r>
    </w:p>
    <w:p w14:paraId="0CE33F2A" w14:textId="486B5748" w:rsidR="002D27B4" w:rsidRDefault="0059140E" w:rsidP="00EC322B">
      <w:pPr>
        <w:spacing w:before="120" w:after="120"/>
        <w:jc w:val="center"/>
      </w:pPr>
      <w:r>
        <w:rPr>
          <w:noProof/>
        </w:rPr>
        <w:drawing>
          <wp:inline distT="0" distB="0" distL="0" distR="0" wp14:anchorId="0CE33F39" wp14:editId="0CE33F3A">
            <wp:extent cx="4743450" cy="7810500"/>
            <wp:effectExtent l="0" t="0" r="0" b="0"/>
            <wp:docPr id="1168702161" name="Resim 1168702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43450" cy="7810500"/>
                    </a:xfrm>
                    <a:prstGeom prst="rect">
                      <a:avLst/>
                    </a:prstGeom>
                  </pic:spPr>
                </pic:pic>
              </a:graphicData>
            </a:graphic>
          </wp:inline>
        </w:drawing>
      </w:r>
    </w:p>
    <w:p w14:paraId="0CE33F2B" w14:textId="77777777" w:rsidR="002D27B4" w:rsidRPr="00EC322B" w:rsidRDefault="0059140E">
      <w:pPr>
        <w:pStyle w:val="Balk2"/>
        <w:rPr>
          <w:sz w:val="28"/>
          <w:szCs w:val="28"/>
        </w:rPr>
      </w:pPr>
      <w:r w:rsidRPr="00EC322B">
        <w:rPr>
          <w:sz w:val="28"/>
          <w:szCs w:val="28"/>
        </w:rPr>
        <w:lastRenderedPageBreak/>
        <w:t>3.5 Yönetici Günlük Akış Diyagramı</w:t>
      </w:r>
    </w:p>
    <w:p w14:paraId="0CE33F2D" w14:textId="2AC4EB91" w:rsidR="002D27B4" w:rsidRDefault="0059140E" w:rsidP="00EC322B">
      <w:pPr>
        <w:spacing w:before="120" w:after="120"/>
        <w:jc w:val="center"/>
      </w:pPr>
      <w:r>
        <w:rPr>
          <w:noProof/>
        </w:rPr>
        <w:drawing>
          <wp:inline distT="0" distB="0" distL="0" distR="0" wp14:anchorId="0CE33F3B" wp14:editId="0CE33F3C">
            <wp:extent cx="4914900" cy="7810500"/>
            <wp:effectExtent l="0" t="0" r="0" b="0"/>
            <wp:docPr id="881511929" name="Resim 881511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14900" cy="7810500"/>
                    </a:xfrm>
                    <a:prstGeom prst="rect">
                      <a:avLst/>
                    </a:prstGeom>
                  </pic:spPr>
                </pic:pic>
              </a:graphicData>
            </a:graphic>
          </wp:inline>
        </w:drawing>
      </w:r>
    </w:p>
    <w:p w14:paraId="0CE33F2E" w14:textId="77777777" w:rsidR="002D27B4" w:rsidRPr="00EC322B" w:rsidRDefault="0059140E">
      <w:pPr>
        <w:pStyle w:val="Balk1"/>
      </w:pPr>
      <w:r w:rsidRPr="00EC322B">
        <w:lastRenderedPageBreak/>
        <w:t>4. Özet Karar Tablosu</w:t>
      </w:r>
    </w:p>
    <w:p w14:paraId="0CE33F2F" w14:textId="77777777" w:rsidR="002D27B4" w:rsidRPr="00EC322B" w:rsidRDefault="0059140E">
      <w:pPr>
        <w:pStyle w:val="ListeParagraf"/>
        <w:numPr>
          <w:ilvl w:val="0"/>
          <w:numId w:val="2"/>
        </w:numPr>
        <w:spacing w:after="60"/>
        <w:rPr>
          <w:sz w:val="24"/>
          <w:szCs w:val="24"/>
        </w:rPr>
      </w:pPr>
      <w:r w:rsidRPr="00EC322B">
        <w:rPr>
          <w:sz w:val="24"/>
          <w:szCs w:val="24"/>
        </w:rPr>
        <w:t>Platform: mobil uygulama (iOS/Android), hem müşteri hem yönetim tarafı uygulama içinde.</w:t>
      </w:r>
    </w:p>
    <w:p w14:paraId="0CE33F30" w14:textId="77777777" w:rsidR="002D27B4" w:rsidRPr="00EC322B" w:rsidRDefault="0059140E">
      <w:pPr>
        <w:pStyle w:val="ListeParagraf"/>
        <w:numPr>
          <w:ilvl w:val="0"/>
          <w:numId w:val="2"/>
        </w:numPr>
        <w:spacing w:after="60"/>
        <w:rPr>
          <w:sz w:val="24"/>
          <w:szCs w:val="24"/>
        </w:rPr>
      </w:pPr>
      <w:r w:rsidRPr="00EC322B">
        <w:rPr>
          <w:sz w:val="24"/>
          <w:szCs w:val="24"/>
        </w:rPr>
        <w:t xml:space="preserve">Şube modeli: </w:t>
      </w:r>
      <w:proofErr w:type="spellStart"/>
      <w:r w:rsidRPr="00EC322B">
        <w:rPr>
          <w:sz w:val="24"/>
          <w:szCs w:val="24"/>
        </w:rPr>
        <w:t>franchise</w:t>
      </w:r>
      <w:proofErr w:type="spellEnd"/>
      <w:r w:rsidRPr="00EC322B">
        <w:rPr>
          <w:sz w:val="24"/>
          <w:szCs w:val="24"/>
        </w:rPr>
        <w:t>; bağımsız şubeler, merkezi admin.</w:t>
      </w:r>
    </w:p>
    <w:p w14:paraId="0CE33F31" w14:textId="77777777" w:rsidR="002D27B4" w:rsidRPr="00EC322B" w:rsidRDefault="0059140E">
      <w:pPr>
        <w:pStyle w:val="ListeParagraf"/>
        <w:numPr>
          <w:ilvl w:val="0"/>
          <w:numId w:val="2"/>
        </w:numPr>
        <w:spacing w:after="60"/>
        <w:rPr>
          <w:sz w:val="24"/>
          <w:szCs w:val="24"/>
        </w:rPr>
      </w:pPr>
      <w:r w:rsidRPr="00EC322B">
        <w:rPr>
          <w:sz w:val="24"/>
          <w:szCs w:val="24"/>
        </w:rPr>
        <w:t>Ödeme: uygulama içi, abonelikte tekrarlayan tahsilat.</w:t>
      </w:r>
    </w:p>
    <w:p w14:paraId="0CE33F32" w14:textId="77777777" w:rsidR="002D27B4" w:rsidRPr="00EC322B" w:rsidRDefault="0059140E">
      <w:pPr>
        <w:pStyle w:val="ListeParagraf"/>
        <w:numPr>
          <w:ilvl w:val="0"/>
          <w:numId w:val="2"/>
        </w:numPr>
        <w:spacing w:after="60"/>
        <w:rPr>
          <w:sz w:val="24"/>
          <w:szCs w:val="24"/>
        </w:rPr>
      </w:pPr>
      <w:r w:rsidRPr="00EC322B">
        <w:rPr>
          <w:sz w:val="24"/>
          <w:szCs w:val="24"/>
        </w:rPr>
        <w:t>Abonelik: 3 paket, hak temelli, aylık sıfırlanır, satın alınan şubeye bağlı, hesaba bağlı çoklu araç kullanımı.</w:t>
      </w:r>
    </w:p>
    <w:p w14:paraId="0CE33F33" w14:textId="77777777" w:rsidR="002D27B4" w:rsidRPr="00EC322B" w:rsidRDefault="0059140E">
      <w:pPr>
        <w:pStyle w:val="ListeParagraf"/>
        <w:numPr>
          <w:ilvl w:val="0"/>
          <w:numId w:val="2"/>
        </w:numPr>
        <w:spacing w:after="60"/>
        <w:rPr>
          <w:sz w:val="24"/>
          <w:szCs w:val="24"/>
        </w:rPr>
      </w:pPr>
      <w:r w:rsidRPr="00EC322B">
        <w:rPr>
          <w:sz w:val="24"/>
          <w:szCs w:val="24"/>
        </w:rPr>
        <w:t>Puan: abonelik dışı işlemlerde kazanılır, aboneliği tamamlar.</w:t>
      </w:r>
    </w:p>
    <w:p w14:paraId="0CE33F34" w14:textId="77777777" w:rsidR="002D27B4" w:rsidRPr="00EC322B" w:rsidRDefault="0059140E">
      <w:pPr>
        <w:pStyle w:val="ListeParagraf"/>
        <w:numPr>
          <w:ilvl w:val="0"/>
          <w:numId w:val="2"/>
        </w:numPr>
        <w:spacing w:after="60"/>
        <w:rPr>
          <w:sz w:val="24"/>
          <w:szCs w:val="24"/>
        </w:rPr>
      </w:pPr>
      <w:r w:rsidRPr="00EC322B">
        <w:rPr>
          <w:sz w:val="24"/>
          <w:szCs w:val="24"/>
        </w:rPr>
        <w:t xml:space="preserve">Randevu: önceden tanımlı slotlar üzerinden otomatik onay; sıkıntıda yönetici saat değiştirme </w:t>
      </w:r>
      <w:proofErr w:type="gramStart"/>
      <w:r w:rsidRPr="00EC322B">
        <w:rPr>
          <w:sz w:val="24"/>
          <w:szCs w:val="24"/>
        </w:rPr>
        <w:t>teklifi;</w:t>
      </w:r>
      <w:proofErr w:type="gramEnd"/>
      <w:r w:rsidRPr="00EC322B">
        <w:rPr>
          <w:sz w:val="24"/>
          <w:szCs w:val="24"/>
        </w:rPr>
        <w:t xml:space="preserve"> 2 saat öncesine dek iptal.</w:t>
      </w:r>
    </w:p>
    <w:p w14:paraId="0CE33F35" w14:textId="77777777" w:rsidR="002D27B4" w:rsidRPr="00EC322B" w:rsidRDefault="0059140E">
      <w:pPr>
        <w:pStyle w:val="ListeParagraf"/>
        <w:numPr>
          <w:ilvl w:val="0"/>
          <w:numId w:val="2"/>
        </w:numPr>
        <w:spacing w:after="60"/>
        <w:rPr>
          <w:sz w:val="24"/>
          <w:szCs w:val="24"/>
        </w:rPr>
      </w:pPr>
      <w:r w:rsidRPr="00EC322B">
        <w:rPr>
          <w:sz w:val="24"/>
          <w:szCs w:val="24"/>
        </w:rPr>
        <w:t>Fiyat: merkez taban + hizmet bazlı oynama sınırı; şube yerel ayar yapar, paket içeriği sabit.</w:t>
      </w:r>
    </w:p>
    <w:p w14:paraId="0CE33F36" w14:textId="77777777" w:rsidR="002D27B4" w:rsidRPr="00EC322B" w:rsidRDefault="0059140E">
      <w:pPr>
        <w:pStyle w:val="ListeParagraf"/>
        <w:numPr>
          <w:ilvl w:val="0"/>
          <w:numId w:val="2"/>
        </w:numPr>
        <w:spacing w:after="60"/>
        <w:rPr>
          <w:sz w:val="24"/>
          <w:szCs w:val="24"/>
        </w:rPr>
      </w:pPr>
      <w:r w:rsidRPr="00EC322B">
        <w:rPr>
          <w:sz w:val="24"/>
          <w:szCs w:val="24"/>
        </w:rPr>
        <w:t>Stok: perakende ve sarf malzeme ayrı; düşük stok uyarısı.</w:t>
      </w:r>
    </w:p>
    <w:sectPr w:rsidR="002D27B4" w:rsidRPr="00EC32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76AC"/>
    <w:multiLevelType w:val="hybridMultilevel"/>
    <w:tmpl w:val="FC24ABC4"/>
    <w:lvl w:ilvl="0" w:tplc="1AFA539E">
      <w:start w:val="1"/>
      <w:numFmt w:val="bullet"/>
      <w:lvlText w:val="●"/>
      <w:lvlJc w:val="left"/>
      <w:pPr>
        <w:ind w:left="720" w:hanging="360"/>
      </w:pPr>
    </w:lvl>
    <w:lvl w:ilvl="1" w:tplc="627CBEEA">
      <w:start w:val="1"/>
      <w:numFmt w:val="bullet"/>
      <w:lvlText w:val="○"/>
      <w:lvlJc w:val="left"/>
      <w:pPr>
        <w:ind w:left="1440" w:hanging="360"/>
      </w:pPr>
    </w:lvl>
    <w:lvl w:ilvl="2" w:tplc="94C61476">
      <w:start w:val="1"/>
      <w:numFmt w:val="bullet"/>
      <w:lvlText w:val="■"/>
      <w:lvlJc w:val="left"/>
      <w:pPr>
        <w:ind w:left="2160" w:hanging="360"/>
      </w:pPr>
    </w:lvl>
    <w:lvl w:ilvl="3" w:tplc="6826060A">
      <w:start w:val="1"/>
      <w:numFmt w:val="bullet"/>
      <w:lvlText w:val="●"/>
      <w:lvlJc w:val="left"/>
      <w:pPr>
        <w:ind w:left="2880" w:hanging="360"/>
      </w:pPr>
    </w:lvl>
    <w:lvl w:ilvl="4" w:tplc="0E04F3FE">
      <w:start w:val="1"/>
      <w:numFmt w:val="bullet"/>
      <w:lvlText w:val="○"/>
      <w:lvlJc w:val="left"/>
      <w:pPr>
        <w:ind w:left="3600" w:hanging="360"/>
      </w:pPr>
    </w:lvl>
    <w:lvl w:ilvl="5" w:tplc="2312F1C8">
      <w:start w:val="1"/>
      <w:numFmt w:val="bullet"/>
      <w:lvlText w:val="■"/>
      <w:lvlJc w:val="left"/>
      <w:pPr>
        <w:ind w:left="4320" w:hanging="360"/>
      </w:pPr>
    </w:lvl>
    <w:lvl w:ilvl="6" w:tplc="40D8219C">
      <w:start w:val="1"/>
      <w:numFmt w:val="bullet"/>
      <w:lvlText w:val="●"/>
      <w:lvlJc w:val="left"/>
      <w:pPr>
        <w:ind w:left="5040" w:hanging="360"/>
      </w:pPr>
    </w:lvl>
    <w:lvl w:ilvl="7" w:tplc="C790816C">
      <w:start w:val="1"/>
      <w:numFmt w:val="bullet"/>
      <w:lvlText w:val="●"/>
      <w:lvlJc w:val="left"/>
      <w:pPr>
        <w:ind w:left="5760" w:hanging="360"/>
      </w:pPr>
    </w:lvl>
    <w:lvl w:ilvl="8" w:tplc="9D40443C">
      <w:start w:val="1"/>
      <w:numFmt w:val="bullet"/>
      <w:lvlText w:val="●"/>
      <w:lvlJc w:val="left"/>
      <w:pPr>
        <w:ind w:left="6480" w:hanging="360"/>
      </w:pPr>
    </w:lvl>
  </w:abstractNum>
  <w:abstractNum w:abstractNumId="1" w15:restartNumberingAfterBreak="0">
    <w:nsid w:val="64F31198"/>
    <w:multiLevelType w:val="hybridMultilevel"/>
    <w:tmpl w:val="71CAAF1C"/>
    <w:lvl w:ilvl="0" w:tplc="547A51D8">
      <w:start w:val="1"/>
      <w:numFmt w:val="bullet"/>
      <w:lvlText w:val="•"/>
      <w:lvlJc w:val="left"/>
      <w:pPr>
        <w:ind w:left="560" w:hanging="280"/>
      </w:pPr>
    </w:lvl>
    <w:lvl w:ilvl="1" w:tplc="3DECD2D6">
      <w:numFmt w:val="decimal"/>
      <w:lvlText w:val=""/>
      <w:lvlJc w:val="left"/>
    </w:lvl>
    <w:lvl w:ilvl="2" w:tplc="D91ECBB6">
      <w:numFmt w:val="decimal"/>
      <w:lvlText w:val=""/>
      <w:lvlJc w:val="left"/>
    </w:lvl>
    <w:lvl w:ilvl="3" w:tplc="C1CC4444">
      <w:numFmt w:val="decimal"/>
      <w:lvlText w:val=""/>
      <w:lvlJc w:val="left"/>
    </w:lvl>
    <w:lvl w:ilvl="4" w:tplc="65EC870A">
      <w:numFmt w:val="decimal"/>
      <w:lvlText w:val=""/>
      <w:lvlJc w:val="left"/>
    </w:lvl>
    <w:lvl w:ilvl="5" w:tplc="07F828A6">
      <w:numFmt w:val="decimal"/>
      <w:lvlText w:val=""/>
      <w:lvlJc w:val="left"/>
    </w:lvl>
    <w:lvl w:ilvl="6" w:tplc="CCD23E94">
      <w:numFmt w:val="decimal"/>
      <w:lvlText w:val=""/>
      <w:lvlJc w:val="left"/>
    </w:lvl>
    <w:lvl w:ilvl="7" w:tplc="18BC61D4">
      <w:numFmt w:val="decimal"/>
      <w:lvlText w:val=""/>
      <w:lvlJc w:val="left"/>
    </w:lvl>
    <w:lvl w:ilvl="8" w:tplc="98C8A338">
      <w:numFmt w:val="decimal"/>
      <w:lvlText w:val=""/>
      <w:lvlJc w:val="left"/>
    </w:lvl>
  </w:abstractNum>
  <w:num w:numId="1" w16cid:durableId="1345479878">
    <w:abstractNumId w:val="0"/>
    <w:lvlOverride w:ilvl="0">
      <w:startOverride w:val="1"/>
    </w:lvlOverride>
  </w:num>
  <w:num w:numId="2" w16cid:durableId="12821055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7B4"/>
    <w:rsid w:val="002D27B4"/>
    <w:rsid w:val="0059140E"/>
    <w:rsid w:val="00DF2154"/>
    <w:rsid w:val="00EC322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33EF5"/>
  <w15:docId w15:val="{9E8A1C26-207D-41BE-9DC5-E9E01FE45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20" w:after="160"/>
      <w:outlineLvl w:val="0"/>
    </w:pPr>
    <w:rPr>
      <w:b/>
      <w:bCs/>
      <w:color w:val="1F3864"/>
      <w:sz w:val="32"/>
      <w:szCs w:val="32"/>
    </w:rPr>
  </w:style>
  <w:style w:type="paragraph" w:styleId="Balk2">
    <w:name w:val="heading 2"/>
    <w:uiPriority w:val="9"/>
    <w:unhideWhenUsed/>
    <w:qFormat/>
    <w:pPr>
      <w:spacing w:before="200" w:after="120"/>
      <w:outlineLvl w:val="1"/>
    </w:pPr>
    <w:rPr>
      <w:b/>
      <w:bCs/>
      <w:color w:val="2E5496"/>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pPr>
      <w:spacing w:after="120"/>
    </w:pPr>
    <w:rPr>
      <w:b/>
      <w:bCs/>
      <w:color w:val="1F3864"/>
      <w:sz w:val="48"/>
      <w:szCs w:val="48"/>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797</Words>
  <Characters>4548</Characters>
  <Application>Microsoft Office Word</Application>
  <DocSecurity>0</DocSecurity>
  <Lines>37</Lines>
  <Paragraphs>10</Paragraphs>
  <ScaleCrop>false</ScaleCrop>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atacan yurdaer</cp:lastModifiedBy>
  <cp:revision>2</cp:revision>
  <dcterms:created xsi:type="dcterms:W3CDTF">2026-05-23T19:22:00Z</dcterms:created>
  <dcterms:modified xsi:type="dcterms:W3CDTF">2026-05-23T19:29:00Z</dcterms:modified>
</cp:coreProperties>
</file>