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Es können Schüler nicht gelöscht werden sondern alles oder garnichts.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Wenn man eine Klasse erstellt muss man zum stundenplan tab wechseln.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Stundenplan ist hardcoded und kann nicht einfach ausgetauscht werden.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Fehlstunde kann nicht entfernt werden sollte man ausversehen drauf klicken.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Dateien können nicht exportiert werden um auf anderen Smartphones zu verwenden oder smartphone wechseln will.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