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2"/>
        <w:jc w:val="center"/>
      </w:pPr>
    </w:p>
    <w:p>
      <w:pPr>
        <w:pStyle w:val="23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2"/>
        <w:jc w:val="center"/>
      </w:pPr>
    </w:p>
    <w:p>
      <w:pPr>
        <w:pStyle w:val="22"/>
        <w:jc w:val="center"/>
      </w:pPr>
    </w:p>
    <w:p>
      <w:pPr>
        <w:pStyle w:val="22"/>
        <w:jc w:val="center"/>
      </w:pPr>
    </w:p>
    <w:p>
      <w:pPr>
        <w:pStyle w:val="22"/>
        <w:jc w:val="center"/>
      </w:pPr>
    </w:p>
    <w:p>
      <w:pPr>
        <w:pStyle w:val="22"/>
        <w:jc w:val="center"/>
        <w:rPr>
          <w:i w:val="0"/>
          <w:iCs/>
          <w:color w:val="FF0000"/>
          <w:sz w:val="36"/>
          <w:szCs w:val="36"/>
        </w:rPr>
      </w:pPr>
      <w:r>
        <w:rPr>
          <w:i w:val="0"/>
          <w:iCs/>
          <w:color w:val="FF0000"/>
          <w:sz w:val="36"/>
          <w:szCs w:val="36"/>
        </w:rPr>
        <w:t>SYSTEM NAME</w:t>
      </w:r>
    </w:p>
    <w:p>
      <w:pPr>
        <w:pStyle w:val="22"/>
        <w:jc w:val="center"/>
      </w:pPr>
      <w:r>
        <w:rPr>
          <w:i w:val="0"/>
          <w:iCs/>
          <w:sz w:val="28"/>
          <w:szCs w:val="28"/>
        </w:rPr>
        <w:t>Static and Dynamic Application Diagnostics</w:t>
      </w:r>
      <w:r>
        <w:br w:type="page"/>
      </w:r>
    </w:p>
    <w:p>
      <w:pPr>
        <w:pStyle w:val="23"/>
      </w:pPr>
    </w:p>
    <w:p>
      <w:pPr>
        <w:pStyle w:val="28"/>
        <w:jc w:val="center"/>
      </w:pPr>
      <w:r>
        <w:t>Revision History</w:t>
      </w:r>
    </w:p>
    <w:p>
      <w:pPr/>
    </w:p>
    <w:tbl>
      <w:tblPr>
        <w:tblStyle w:val="19"/>
        <w:tblW w:w="839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080"/>
        <w:gridCol w:w="3611"/>
        <w:gridCol w:w="2264"/>
      </w:tblGrid>
      <w:tr>
        <w:tc>
          <w:tcPr>
            <w:tcW w:w="14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29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</w:t>
            </w:r>
            <w:r>
              <w:rPr>
                <w:b/>
              </w:rPr>
              <w:t>e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29"/>
              <w:snapToGrid w:val="0"/>
              <w:ind w:left="-108" w:righ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</w:t>
            </w:r>
            <w:r>
              <w:rPr>
                <w:b/>
              </w:rPr>
              <w:t>ion</w:t>
            </w:r>
          </w:p>
        </w:tc>
        <w:tc>
          <w:tcPr>
            <w:tcW w:w="36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29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6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29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>
        <w:tc>
          <w:tcPr>
            <w:tcW w:w="144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27"/>
              <w:rPr>
                <w:color w:val="auto"/>
              </w:rPr>
            </w:pPr>
            <w:r>
              <w:rPr>
                <w:color w:val="auto"/>
              </w:rPr>
              <w:t>31/03/2017</w:t>
            </w:r>
          </w:p>
        </w:tc>
        <w:tc>
          <w:tcPr>
            <w:tcW w:w="108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27"/>
              <w:jc w:val="center"/>
              <w:rPr>
                <w:color w:val="auto"/>
              </w:rPr>
            </w:pPr>
            <w:r>
              <w:rPr>
                <w:color w:val="auto"/>
              </w:rPr>
              <w:t>1.0</w:t>
            </w:r>
          </w:p>
        </w:tc>
        <w:tc>
          <w:tcPr>
            <w:tcW w:w="3611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27"/>
              <w:rPr>
                <w:color w:val="auto"/>
              </w:rPr>
            </w:pPr>
            <w:r>
              <w:rPr>
                <w:color w:val="auto"/>
              </w:rPr>
              <w:t>Document elaboration</w:t>
            </w:r>
          </w:p>
        </w:tc>
        <w:tc>
          <w:tcPr>
            <w:tcW w:w="226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27"/>
              <w:rPr>
                <w:color w:val="auto"/>
              </w:rPr>
            </w:pPr>
            <w:r>
              <w:rPr>
                <w:color w:val="auto"/>
              </w:rPr>
              <w:t>Pablo Santiago Sánchez</w:t>
            </w:r>
          </w:p>
        </w:tc>
      </w:tr>
      <w:tr>
        <w:tc>
          <w:tcPr>
            <w:tcW w:w="144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29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29"/>
              <w:snapToGrid w:val="0"/>
              <w:jc w:val="center"/>
              <w:rPr>
                <w:lang w:val="pt-BR"/>
              </w:rPr>
            </w:pPr>
          </w:p>
        </w:tc>
        <w:tc>
          <w:tcPr>
            <w:tcW w:w="3611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29"/>
              <w:snapToGrid w:val="0"/>
              <w:rPr>
                <w:lang w:val="pt-BR"/>
              </w:rPr>
            </w:pPr>
          </w:p>
        </w:tc>
        <w:tc>
          <w:tcPr>
            <w:tcW w:w="226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29"/>
              <w:snapToGrid w:val="0"/>
              <w:rPr>
                <w:lang w:val="pt-BR"/>
              </w:rPr>
            </w:pPr>
          </w:p>
        </w:tc>
      </w:tr>
      <w:tr>
        <w:tc>
          <w:tcPr>
            <w:tcW w:w="144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29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29"/>
              <w:snapToGrid w:val="0"/>
              <w:jc w:val="center"/>
              <w:rPr>
                <w:lang w:val="pt-BR"/>
              </w:rPr>
            </w:pPr>
          </w:p>
        </w:tc>
        <w:tc>
          <w:tcPr>
            <w:tcW w:w="3611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29"/>
              <w:snapToGrid w:val="0"/>
              <w:rPr>
                <w:lang w:val="pt-BR"/>
              </w:rPr>
            </w:pPr>
          </w:p>
        </w:tc>
        <w:tc>
          <w:tcPr>
            <w:tcW w:w="226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29"/>
              <w:snapToGrid w:val="0"/>
              <w:rPr>
                <w:lang w:val="pt-BR"/>
              </w:rPr>
            </w:pPr>
          </w:p>
        </w:tc>
      </w:tr>
      <w:tr>
        <w:tc>
          <w:tcPr>
            <w:tcW w:w="144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29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29"/>
              <w:snapToGrid w:val="0"/>
              <w:jc w:val="center"/>
              <w:rPr>
                <w:lang w:val="pt-BR"/>
              </w:rPr>
            </w:pPr>
          </w:p>
        </w:tc>
        <w:tc>
          <w:tcPr>
            <w:tcW w:w="3611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29"/>
              <w:snapToGrid w:val="0"/>
              <w:rPr>
                <w:lang w:val="pt-BR"/>
              </w:rPr>
            </w:pPr>
          </w:p>
        </w:tc>
        <w:tc>
          <w:tcPr>
            <w:tcW w:w="226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29"/>
              <w:snapToGrid w:val="0"/>
              <w:rPr>
                <w:lang w:val="pt-BR"/>
              </w:rPr>
            </w:pPr>
          </w:p>
        </w:tc>
      </w:tr>
    </w:tbl>
    <w:p>
      <w:pPr>
        <w:pStyle w:val="23"/>
      </w:pPr>
      <w:r>
        <w:br w:type="page"/>
      </w:r>
    </w:p>
    <w:p>
      <w:pPr>
        <w:pStyle w:val="24"/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Summary</w:t>
      </w:r>
    </w:p>
    <w:p>
      <w:pPr>
        <w:pStyle w:val="9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_Toc755420559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1. Introduction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_Toc755420559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4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_Toc1274966179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2. General view of the analysis process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_Toc1274966179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5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_Toc1890717860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2.1. Tools used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_Toc1890717860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5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_Toc971481239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3. Non-functional requirement analysis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_Toc971481239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6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_Toc1196894217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3.1. Security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_Toc1196894217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6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_Toc1067945511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3.2. Usability, Responsivity, accessibility and on-line manual / user documentation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_Toc1067945511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6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_Toc246832995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4. Static Analysis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_Toc246832995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7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_Toc362786690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4.1. Total Technical Debt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_Toc362786690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7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_Toc1847510876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4.2. Confiability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_Toc1847510876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7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_Toc662521186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4.3. Security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_Toc662521186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7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_Toc1411015423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4.4. Maintainability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_Toc1411015423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7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_Toc159550637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4.5. Duplicity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_Toc159550637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7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_Toc612961892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4.6. Size and Complexity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_Toc612961892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7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_Toc1586745189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4.7. Code documentation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_Toc1586745189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7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_Toc767398398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4.8. Good practices violations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_Toc767398398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7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_Toc46094090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5. Software Architecture, Logic and Physic Code Organization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_Toc46094090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8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_Toc2058666765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5.1. Framework in use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_Toc2058666765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8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_Toc1279700825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5.2. Development mechanisms presents in the framework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_Toc1279700825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8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_Toc141942416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5.2.1. Database reverse-engineer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_Toc141942416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8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_Toc1496111603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5.2.2. Scaffolding generation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_Toc1496111603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8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_Toc687556052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5.3. Application Health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_Toc687556052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8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_Toc1487208641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5.3.1. Layered code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_Toc1487208641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8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_Toc2028575843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5.3.2. Modular functions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_Toc2028575843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8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_Toc946836210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5.3.3. Vendor separation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_Toc946836210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8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_Toc1422364110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5.3.4. Cache Mechanisms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_Toc1422364110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8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_Toc7030941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5.3.5. Session use (size and information stored)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_Toc7030941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8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_Toc1267832415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6. Analysis Resume Panel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_Toc1267832415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9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_Toc699092885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7. Conclusion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_Toc699092885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10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_Toc847152272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7.1. Good news: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_Toc847152272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10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_Toc81440143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7.2. Bad news: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_Toc81440143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10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_Toc1573509625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7.3. Recommended improvements: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_Toc1573509625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10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_Toc1602572831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7.3.1. Framework: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_Toc1602572831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10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_Toc1356406322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7.3.2. Code organization: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_Toc1356406322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10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_Toc1316743837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7.3.3. Code implementation: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_Toc1316743837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10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_Toc426570422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7.3.4. Usability, responsivity, accessibility and on-line manual / user documentation: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_Toc426570422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10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_Toc405816891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7.3.5. Deployment process: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_Toc405816891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10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_Toc237205700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7.3.6. Database migrations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_Toc237205700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10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_Toc673403417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7.3.7. Unit tests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_Toc673403417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10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Arial" w:hAnsi="Arial" w:eastAsia="Times New Roman" w:cs="Times New Roman"/>
          <w:szCs w:val="22"/>
          <w:lang w:val="pt-BR" w:eastAsia="ar-SA" w:bidi="ar-SA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begin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instrText xml:space="preserve"> HYPERLINK \l _Toc768603582 </w:instrText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separate"/>
      </w:r>
      <w:r>
        <w:rPr>
          <w:rFonts w:hint="default" w:ascii="Arial" w:hAnsi="Arial" w:eastAsia="Times New Roman" w:cs="Times New Roman"/>
          <w:szCs w:val="22"/>
          <w:lang w:val="pt-BR" w:eastAsia="ar-SA" w:bidi="ar-SA"/>
        </w:rPr>
        <w:t>8. References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tab/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begin"/>
      </w:r>
      <w:r>
        <w:rPr>
          <w:rFonts w:ascii="Arial" w:hAnsi="Arial" w:eastAsia="Times New Roman" w:cs="Times New Roman"/>
          <w:szCs w:val="22"/>
          <w:lang w:val="pt-BR" w:eastAsia="ar-SA" w:bidi="ar-SA"/>
        </w:rPr>
        <w:instrText xml:space="preserve"> PAGEREF _Toc768603582 </w:instrTex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separate"/>
      </w:r>
      <w:r>
        <w:rPr>
          <w:rFonts w:ascii="Arial" w:hAnsi="Arial" w:eastAsia="Times New Roman" w:cs="Times New Roman"/>
          <w:szCs w:val="22"/>
          <w:lang w:val="pt-BR" w:eastAsia="ar-SA" w:bidi="ar-SA"/>
        </w:rPr>
        <w:t>11</w:t>
      </w:r>
      <w:r>
        <w:rPr>
          <w:rFonts w:ascii="Arial" w:hAnsi="Arial" w:eastAsia="Times New Roman" w:cs="Times New Roman"/>
          <w:szCs w:val="22"/>
          <w:lang w:val="pt-BR" w:eastAsia="ar-SA" w:bidi="ar-SA"/>
        </w:rPr>
        <w:fldChar w:fldCharType="end"/>
      </w: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24"/>
        <w:ind w:left="0" w:leftChars="0" w:firstLine="0" w:firstLineChars="0"/>
        <w:rPr>
          <w:rFonts w:hint="default"/>
        </w:rPr>
      </w:pPr>
      <w:r>
        <w:rPr>
          <w:rFonts w:hint="default" w:ascii="Arial" w:hAnsi="Arial" w:eastAsia="Times New Roman" w:cs="Times New Roman"/>
          <w:szCs w:val="22"/>
          <w:lang w:eastAsia="ar-SA" w:bidi="ar-SA"/>
        </w:rPr>
        <w:fldChar w:fldCharType="end"/>
      </w:r>
    </w:p>
    <w:p>
      <w:pPr>
        <w:pStyle w:val="24"/>
        <w:ind w:left="0" w:leftChars="0" w:firstLine="0" w:firstLineChars="0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</w:rPr>
      </w:pPr>
      <w:bookmarkStart w:id="0" w:name="_Toc755420559"/>
      <w:r>
        <w:rPr>
          <w:rFonts w:hint="default"/>
        </w:rPr>
        <w:t>1. Introduction</w:t>
      </w:r>
      <w:bookmarkEnd w:id="0"/>
    </w:p>
    <w:p>
      <w:pPr>
        <w:pStyle w:val="24"/>
        <w:ind w:left="0" w:leftChars="0" w:firstLine="0" w:firstLineChars="0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</w:rPr>
      </w:pPr>
      <w:bookmarkStart w:id="1" w:name="_Toc1274966179"/>
      <w:r>
        <w:rPr>
          <w:rFonts w:hint="default"/>
        </w:rPr>
        <w:t>2. General view of the analysis process</w:t>
      </w:r>
      <w:bookmarkEnd w:id="1"/>
    </w:p>
    <w:p>
      <w:pPr>
        <w:pStyle w:val="3"/>
        <w:rPr>
          <w:rFonts w:hint="default"/>
        </w:rPr>
      </w:pPr>
      <w:bookmarkStart w:id="2" w:name="_Toc1890717860"/>
      <w:r>
        <w:rPr>
          <w:rFonts w:hint="default"/>
        </w:rPr>
        <w:t>2.1. Tools used</w:t>
      </w:r>
      <w:bookmarkEnd w:id="2"/>
    </w:p>
    <w:p>
      <w:pPr>
        <w:pStyle w:val="24"/>
        <w:ind w:left="0" w:leftChars="0" w:firstLine="0" w:firstLineChars="0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</w:rPr>
      </w:pPr>
      <w:bookmarkStart w:id="3" w:name="_Toc971481239"/>
      <w:r>
        <w:rPr>
          <w:rFonts w:hint="default"/>
        </w:rPr>
        <w:t>3. Non-functional requirement analysis</w:t>
      </w:r>
      <w:bookmarkEnd w:id="3"/>
    </w:p>
    <w:p>
      <w:pPr>
        <w:pStyle w:val="3"/>
        <w:rPr>
          <w:rFonts w:hint="default"/>
        </w:rPr>
      </w:pPr>
      <w:bookmarkStart w:id="4" w:name="_Toc1196894217"/>
      <w:r>
        <w:rPr>
          <w:rFonts w:hint="default"/>
        </w:rPr>
        <w:t>3.1. Security</w:t>
      </w:r>
      <w:bookmarkEnd w:id="4"/>
    </w:p>
    <w:p>
      <w:pPr>
        <w:pStyle w:val="24"/>
        <w:ind w:left="0" w:leftChars="0" w:firstLine="0" w:firstLineChars="0"/>
        <w:rPr>
          <w:rFonts w:hint="default"/>
        </w:rPr>
      </w:pPr>
      <w:r>
        <w:rPr>
          <w:rFonts w:hint="default"/>
        </w:rPr>
        <w:t>3.1.1. HTTPS access only</w:t>
      </w:r>
    </w:p>
    <w:p>
      <w:pPr>
        <w:pStyle w:val="24"/>
        <w:ind w:left="0" w:leftChars="0" w:firstLine="0" w:firstLineChars="0"/>
        <w:rPr>
          <w:rFonts w:hint="default"/>
        </w:rPr>
      </w:pPr>
      <w:r>
        <w:rPr>
          <w:rFonts w:hint="default"/>
        </w:rPr>
        <w:t>3.1.2. Access control to features and system resources</w:t>
      </w:r>
    </w:p>
    <w:p>
      <w:pPr>
        <w:pStyle w:val="24"/>
        <w:ind w:left="0" w:leftChars="0" w:firstLine="0" w:firstLineChars="0"/>
        <w:rPr>
          <w:rFonts w:hint="default"/>
        </w:rPr>
      </w:pPr>
      <w:r>
        <w:rPr>
          <w:rFonts w:hint="default"/>
        </w:rPr>
        <w:t>3.1.3. Auditing mechanisms</w:t>
      </w:r>
    </w:p>
    <w:p>
      <w:pPr>
        <w:pStyle w:val="24"/>
        <w:ind w:left="0" w:leftChars="0" w:firstLine="0" w:firstLineChars="0"/>
        <w:rPr>
          <w:rFonts w:hint="default"/>
        </w:rPr>
      </w:pPr>
      <w:r>
        <w:rPr>
          <w:rFonts w:hint="default"/>
        </w:rPr>
        <w:t>3.1.4. Runtime Errors Handling</w:t>
      </w:r>
    </w:p>
    <w:p>
      <w:pPr>
        <w:pStyle w:val="24"/>
        <w:ind w:left="0" w:leftChars="0" w:firstLine="0" w:firstLineChars="0"/>
        <w:rPr>
          <w:rFonts w:hint="default"/>
        </w:rPr>
      </w:pPr>
      <w:r>
        <w:rPr>
          <w:rFonts w:hint="default"/>
        </w:rPr>
        <w:t>3.1.5. Environment Setup Overwrite (ini_set)</w:t>
      </w:r>
    </w:p>
    <w:p>
      <w:pPr>
        <w:pStyle w:val="24"/>
        <w:ind w:left="0" w:leftChars="0" w:firstLine="0" w:firstLineChars="0"/>
        <w:rPr>
          <w:rFonts w:hint="default"/>
        </w:rPr>
      </w:pPr>
      <w:r>
        <w:rPr>
          <w:rFonts w:hint="default"/>
        </w:rPr>
        <w:t>3.1.6. Code Injection (eval, exec, system calls)</w:t>
      </w:r>
    </w:p>
    <w:p>
      <w:pPr>
        <w:pStyle w:val="24"/>
        <w:ind w:left="0" w:leftChars="0" w:firstLine="0" w:firstLineChars="0"/>
        <w:rPr>
          <w:rFonts w:hint="default"/>
        </w:rPr>
      </w:pPr>
      <w:r>
        <w:rPr>
          <w:rFonts w:hint="default"/>
        </w:rPr>
        <w:t>3.1.7. SQL Injection (non-prepared statements)</w:t>
      </w:r>
    </w:p>
    <w:p>
      <w:pPr>
        <w:pStyle w:val="3"/>
        <w:rPr>
          <w:rFonts w:hint="default"/>
        </w:rPr>
      </w:pPr>
      <w:bookmarkStart w:id="5" w:name="_Toc1067945511"/>
      <w:r>
        <w:rPr>
          <w:rFonts w:hint="default"/>
        </w:rPr>
        <w:t>3.2. Usability, Responsivity, accessibility and on-line manual / user documentation</w:t>
      </w:r>
      <w:bookmarkEnd w:id="5"/>
    </w:p>
    <w:p>
      <w:pPr>
        <w:pStyle w:val="24"/>
        <w:ind w:left="0" w:leftChars="0" w:firstLine="0" w:firstLineChars="0"/>
        <w:rPr>
          <w:rFonts w:hint="default"/>
        </w:rPr>
      </w:pPr>
      <w:r>
        <w:rPr>
          <w:rFonts w:hint="default"/>
        </w:rPr>
        <w:t>3.2.1. Usability / User Experience</w:t>
      </w:r>
    </w:p>
    <w:p>
      <w:pPr>
        <w:pStyle w:val="24"/>
        <w:ind w:left="0" w:leftChars="0" w:firstLine="0" w:firstLineChars="0"/>
        <w:rPr>
          <w:rFonts w:hint="default"/>
        </w:rPr>
      </w:pPr>
      <w:r>
        <w:rPr>
          <w:rFonts w:hint="default"/>
        </w:rPr>
        <w:t>3.2.2. Responsivity</w:t>
      </w:r>
    </w:p>
    <w:p>
      <w:pPr>
        <w:pStyle w:val="24"/>
        <w:ind w:left="0" w:leftChars="0" w:firstLine="0" w:firstLineChars="0"/>
        <w:rPr>
          <w:rFonts w:hint="default"/>
        </w:rPr>
      </w:pPr>
      <w:r>
        <w:rPr>
          <w:rFonts w:hint="default"/>
        </w:rPr>
        <w:t>3.2.3. Accessibility</w:t>
      </w:r>
    </w:p>
    <w:p>
      <w:pPr>
        <w:pStyle w:val="24"/>
        <w:ind w:left="0" w:leftChars="0" w:firstLine="0" w:firstLineChars="0"/>
        <w:rPr>
          <w:rFonts w:hint="default"/>
        </w:rPr>
      </w:pPr>
      <w:r>
        <w:rPr>
          <w:rFonts w:hint="default"/>
        </w:rPr>
        <w:t>3.2.4. On-line Manual / User Documentation</w:t>
      </w:r>
    </w:p>
    <w:p>
      <w:pPr>
        <w:pStyle w:val="24"/>
        <w:ind w:left="0" w:leftChars="0" w:firstLine="0" w:firstLineChars="0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</w:rPr>
      </w:pPr>
      <w:bookmarkStart w:id="6" w:name="_Toc246832995"/>
      <w:r>
        <w:rPr>
          <w:rFonts w:hint="default"/>
        </w:rPr>
        <w:t>4. Static Analysis</w:t>
      </w:r>
      <w:bookmarkEnd w:id="6"/>
    </w:p>
    <w:p>
      <w:pPr>
        <w:pStyle w:val="3"/>
        <w:rPr>
          <w:rFonts w:hint="default"/>
        </w:rPr>
      </w:pPr>
      <w:bookmarkStart w:id="7" w:name="_Toc362786690"/>
      <w:r>
        <w:rPr>
          <w:rFonts w:hint="default"/>
        </w:rPr>
        <w:t>4.1. Total Technical Debt</w:t>
      </w:r>
      <w:bookmarkEnd w:id="7"/>
    </w:p>
    <w:p>
      <w:pPr>
        <w:pStyle w:val="3"/>
        <w:rPr>
          <w:rFonts w:hint="default"/>
        </w:rPr>
      </w:pPr>
      <w:bookmarkStart w:id="8" w:name="_Toc1847510876"/>
      <w:r>
        <w:rPr>
          <w:rFonts w:hint="default"/>
        </w:rPr>
        <w:t>4.2. Confiability</w:t>
      </w:r>
      <w:bookmarkEnd w:id="8"/>
    </w:p>
    <w:p>
      <w:pPr>
        <w:pStyle w:val="3"/>
        <w:rPr>
          <w:rFonts w:hint="default"/>
        </w:rPr>
      </w:pPr>
      <w:bookmarkStart w:id="9" w:name="_Toc662521186"/>
      <w:r>
        <w:rPr>
          <w:rFonts w:hint="default"/>
        </w:rPr>
        <w:t>4.3. Security</w:t>
      </w:r>
      <w:bookmarkEnd w:id="9"/>
    </w:p>
    <w:p>
      <w:pPr>
        <w:pStyle w:val="3"/>
        <w:rPr>
          <w:rFonts w:hint="default"/>
        </w:rPr>
      </w:pPr>
      <w:bookmarkStart w:id="10" w:name="_Toc1411015423"/>
      <w:r>
        <w:rPr>
          <w:rFonts w:hint="default"/>
        </w:rPr>
        <w:t>4.4. Maintainability</w:t>
      </w:r>
      <w:bookmarkEnd w:id="10"/>
    </w:p>
    <w:p>
      <w:pPr>
        <w:pStyle w:val="3"/>
        <w:rPr>
          <w:rFonts w:hint="default"/>
        </w:rPr>
      </w:pPr>
      <w:bookmarkStart w:id="11" w:name="_Toc159550637"/>
      <w:r>
        <w:rPr>
          <w:rFonts w:hint="default"/>
        </w:rPr>
        <w:t>4.5. Duplicity</w:t>
      </w:r>
      <w:bookmarkEnd w:id="11"/>
    </w:p>
    <w:p>
      <w:pPr>
        <w:pStyle w:val="3"/>
        <w:rPr>
          <w:rFonts w:hint="default"/>
        </w:rPr>
      </w:pPr>
      <w:bookmarkStart w:id="12" w:name="_Toc612961892"/>
      <w:r>
        <w:rPr>
          <w:rFonts w:hint="default"/>
        </w:rPr>
        <w:t>4.6. Size and Complexity</w:t>
      </w:r>
      <w:bookmarkEnd w:id="12"/>
    </w:p>
    <w:p>
      <w:pPr>
        <w:pStyle w:val="3"/>
        <w:rPr>
          <w:rFonts w:hint="default"/>
        </w:rPr>
      </w:pPr>
      <w:bookmarkStart w:id="13" w:name="_Toc1586745189"/>
      <w:r>
        <w:rPr>
          <w:rFonts w:hint="default"/>
        </w:rPr>
        <w:t>4.7. Code documentation</w:t>
      </w:r>
      <w:bookmarkEnd w:id="13"/>
    </w:p>
    <w:p>
      <w:pPr>
        <w:pStyle w:val="3"/>
        <w:rPr>
          <w:rFonts w:hint="default"/>
        </w:rPr>
      </w:pPr>
      <w:bookmarkStart w:id="14" w:name="_Toc767398398"/>
      <w:r>
        <w:rPr>
          <w:rFonts w:hint="default"/>
        </w:rPr>
        <w:t>4.8. Good practices violations</w:t>
      </w:r>
      <w:bookmarkEnd w:id="14"/>
    </w:p>
    <w:p>
      <w:pPr>
        <w:pStyle w:val="24"/>
        <w:ind w:left="0" w:leftChars="0" w:firstLine="0" w:firstLineChars="0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</w:rPr>
      </w:pPr>
      <w:bookmarkStart w:id="15" w:name="_Toc46094090"/>
      <w:r>
        <w:rPr>
          <w:rFonts w:hint="default"/>
        </w:rPr>
        <w:t>5. Software Architecture, Logic and Physic Code Organization</w:t>
      </w:r>
      <w:bookmarkEnd w:id="15"/>
    </w:p>
    <w:p>
      <w:pPr>
        <w:pStyle w:val="3"/>
        <w:rPr>
          <w:rFonts w:hint="default"/>
        </w:rPr>
      </w:pPr>
      <w:bookmarkStart w:id="16" w:name="_Toc2058666765"/>
      <w:r>
        <w:rPr>
          <w:rFonts w:hint="default"/>
        </w:rPr>
        <w:t>5.1. Framework in use</w:t>
      </w:r>
      <w:bookmarkEnd w:id="16"/>
    </w:p>
    <w:p>
      <w:pPr>
        <w:pStyle w:val="3"/>
        <w:rPr>
          <w:rFonts w:hint="default"/>
        </w:rPr>
      </w:pPr>
      <w:bookmarkStart w:id="17" w:name="_Toc1279700825"/>
      <w:r>
        <w:rPr>
          <w:rFonts w:hint="default"/>
        </w:rPr>
        <w:t>5.2. Development mechanisms presents in the framework</w:t>
      </w:r>
      <w:bookmarkEnd w:id="17"/>
    </w:p>
    <w:p>
      <w:pPr>
        <w:pStyle w:val="4"/>
        <w:rPr>
          <w:rFonts w:hint="default"/>
        </w:rPr>
      </w:pPr>
      <w:bookmarkStart w:id="18" w:name="_Toc141942416"/>
      <w:r>
        <w:rPr>
          <w:rFonts w:hint="default"/>
        </w:rPr>
        <w:t>5.2.1. Database reverse-engineer</w:t>
      </w:r>
      <w:bookmarkEnd w:id="18"/>
    </w:p>
    <w:p>
      <w:pPr>
        <w:pStyle w:val="4"/>
        <w:rPr>
          <w:rFonts w:hint="default"/>
        </w:rPr>
      </w:pPr>
      <w:bookmarkStart w:id="19" w:name="_Toc1496111603"/>
      <w:r>
        <w:rPr>
          <w:rFonts w:hint="default"/>
        </w:rPr>
        <w:t>5.2.2. Scaffolding generation</w:t>
      </w:r>
      <w:bookmarkEnd w:id="19"/>
    </w:p>
    <w:p>
      <w:pPr>
        <w:pStyle w:val="3"/>
        <w:rPr>
          <w:rFonts w:hint="default"/>
        </w:rPr>
      </w:pPr>
      <w:bookmarkStart w:id="20" w:name="_Toc687556052"/>
      <w:r>
        <w:rPr>
          <w:rFonts w:hint="default"/>
        </w:rPr>
        <w:t>5.3. Application Health</w:t>
      </w:r>
      <w:bookmarkEnd w:id="20"/>
    </w:p>
    <w:p>
      <w:pPr>
        <w:pStyle w:val="4"/>
        <w:rPr>
          <w:rFonts w:hint="default"/>
        </w:rPr>
      </w:pPr>
      <w:bookmarkStart w:id="21" w:name="_Toc1487208641"/>
      <w:r>
        <w:rPr>
          <w:rFonts w:hint="default"/>
        </w:rPr>
        <w:t>5.3.1. Layered code</w:t>
      </w:r>
      <w:bookmarkEnd w:id="21"/>
    </w:p>
    <w:p>
      <w:pPr>
        <w:pStyle w:val="4"/>
        <w:rPr>
          <w:rFonts w:hint="default"/>
        </w:rPr>
      </w:pPr>
      <w:bookmarkStart w:id="22" w:name="_Toc2028575843"/>
      <w:r>
        <w:rPr>
          <w:rFonts w:hint="default"/>
        </w:rPr>
        <w:t>5.3.2. Modular functions</w:t>
      </w:r>
      <w:bookmarkEnd w:id="22"/>
    </w:p>
    <w:p>
      <w:pPr>
        <w:pStyle w:val="4"/>
        <w:rPr>
          <w:rFonts w:hint="default"/>
        </w:rPr>
      </w:pPr>
      <w:bookmarkStart w:id="23" w:name="_Toc946836210"/>
      <w:r>
        <w:rPr>
          <w:rFonts w:hint="default"/>
        </w:rPr>
        <w:t>5.3.3. Vendor separation</w:t>
      </w:r>
      <w:bookmarkEnd w:id="23"/>
    </w:p>
    <w:p>
      <w:pPr>
        <w:pStyle w:val="4"/>
        <w:rPr>
          <w:rFonts w:hint="default"/>
        </w:rPr>
      </w:pPr>
      <w:bookmarkStart w:id="24" w:name="_Toc1422364110"/>
      <w:r>
        <w:rPr>
          <w:rFonts w:hint="default"/>
        </w:rPr>
        <w:t>5.3.4. Cache Mechanisms</w:t>
      </w:r>
      <w:bookmarkEnd w:id="24"/>
    </w:p>
    <w:p>
      <w:pPr>
        <w:pStyle w:val="4"/>
        <w:rPr>
          <w:rFonts w:hint="default"/>
        </w:rPr>
      </w:pPr>
      <w:bookmarkStart w:id="25" w:name="_Toc7030941"/>
      <w:r>
        <w:rPr>
          <w:rFonts w:hint="default"/>
        </w:rPr>
        <w:t>5.3.5. Session use (size and information stored)</w:t>
      </w:r>
      <w:bookmarkEnd w:id="25"/>
    </w:p>
    <w:p>
      <w:pPr>
        <w:pStyle w:val="24"/>
        <w:ind w:left="0" w:leftChars="0" w:firstLine="0" w:firstLineChars="0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</w:rPr>
      </w:pPr>
      <w:bookmarkStart w:id="26" w:name="_Toc1267832415"/>
      <w:r>
        <w:rPr>
          <w:rFonts w:hint="default"/>
        </w:rPr>
        <w:t>6. Analysis Resume Panel</w:t>
      </w:r>
      <w:bookmarkEnd w:id="26"/>
    </w:p>
    <w:tbl>
      <w:tblPr>
        <w:tblStyle w:val="20"/>
        <w:tblW w:w="10485" w:type="dxa"/>
        <w:tblInd w:w="-9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4140"/>
        <w:gridCol w:w="1290"/>
        <w:gridCol w:w="3495"/>
      </w:tblGrid>
      <w:tr>
        <w:tc>
          <w:tcPr>
            <w:tcW w:w="1560" w:type="dxa"/>
            <w:shd w:val="clear" w:color="auto" w:fill="5C616C" w:themeFill="text1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Group</w:t>
            </w:r>
          </w:p>
        </w:tc>
        <w:tc>
          <w:tcPr>
            <w:tcW w:w="4140" w:type="dxa"/>
            <w:shd w:val="clear" w:color="auto" w:fill="5C616C" w:themeFill="text1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Item</w:t>
            </w:r>
          </w:p>
        </w:tc>
        <w:tc>
          <w:tcPr>
            <w:tcW w:w="1290" w:type="dxa"/>
            <w:shd w:val="clear" w:color="auto" w:fill="5C616C" w:themeFill="text1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Result</w:t>
            </w:r>
          </w:p>
        </w:tc>
        <w:tc>
          <w:tcPr>
            <w:tcW w:w="3495" w:type="dxa"/>
            <w:shd w:val="clear" w:color="auto" w:fill="5C616C" w:themeFill="text1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Recommendation</w:t>
            </w:r>
          </w:p>
        </w:tc>
      </w:tr>
      <w:tr>
        <w:tc>
          <w:tcPr>
            <w:tcW w:w="1560" w:type="dxa"/>
            <w:vMerge w:val="restart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Security</w:t>
            </w: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HTTPS access only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color w:val="FF0000"/>
                <w:sz w:val="20"/>
                <w:szCs w:val="20"/>
              </w:rPr>
              <w:t>High priority</w:t>
            </w: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Access control to features and system resources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>Normal priority</w:t>
            </w: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bookmarkStart w:id="39" w:name="_GoBack"/>
            <w:bookmarkEnd w:id="39"/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Auditing mechanisms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color w:val="2E75B6" w:themeColor="accent1" w:themeShade="BF"/>
                <w:sz w:val="20"/>
                <w:szCs w:val="20"/>
              </w:rPr>
              <w:t>Low priority</w:t>
            </w: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Runtime Errors Handling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color w:val="00B050"/>
                <w:sz w:val="20"/>
                <w:szCs w:val="20"/>
              </w:rPr>
              <w:t>OK</w:t>
            </w: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Environment Setup Overwrite (ini_set)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Code Injection (eval, exec, system calls)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SQL Injection (non-prepared statements)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restart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Usability, responsivity, accessibility and on-line manual / user documentation</w:t>
            </w: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Usability / User Experience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Responsivity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Accessibility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On-line Manual / User Documentation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restart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Static Analysis</w:t>
            </w: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Total Technical Debt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Confiability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Security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Maintainability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Duplicity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Size and Complexity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Code documentation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Good practices violations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restart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Software Architecture, Logic and Physic Code Organization</w:t>
            </w: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Framework in use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Development mechanisms - Database reverse-engineer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Development mechanisms - Scaffolding generation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Application Health - Layered code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Application Health - Modular functions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Application Health - Vendor separation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Application Health - Cache Mechanisms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  <w:tr>
        <w:tc>
          <w:tcPr>
            <w:tcW w:w="1560" w:type="dxa"/>
            <w:vMerge w:val="continue"/>
            <w:shd w:val="clear" w:color="auto" w:fill="E7E6E6" w:themeFill="background2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  <w:tc>
          <w:tcPr>
            <w:tcW w:w="41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Application Health - Session use</w:t>
            </w:r>
          </w:p>
        </w:tc>
        <w:tc>
          <w:tcPr>
            <w:tcW w:w="1290" w:type="dxa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</w:rPr>
            </w:pPr>
          </w:p>
        </w:tc>
        <w:tc>
          <w:tcPr>
            <w:tcW w:w="34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</w:p>
        </w:tc>
      </w:tr>
    </w:tbl>
    <w:p>
      <w:pPr>
        <w:pStyle w:val="24"/>
        <w:ind w:left="0" w:leftChars="0" w:firstLine="0" w:firstLineChars="0"/>
        <w:rPr>
          <w:rFonts w:hint="default"/>
        </w:rPr>
      </w:pPr>
    </w:p>
    <w:p>
      <w:pPr>
        <w:pStyle w:val="24"/>
        <w:ind w:left="0" w:leftChars="0" w:firstLine="0" w:firstLineChars="0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</w:rPr>
      </w:pPr>
      <w:bookmarkStart w:id="27" w:name="_Toc699092885"/>
      <w:r>
        <w:rPr>
          <w:rFonts w:hint="default"/>
        </w:rPr>
        <w:t>7. Conclusion</w:t>
      </w:r>
      <w:bookmarkEnd w:id="27"/>
    </w:p>
    <w:p>
      <w:pPr>
        <w:pStyle w:val="3"/>
        <w:rPr>
          <w:rFonts w:hint="default"/>
        </w:rPr>
      </w:pPr>
      <w:bookmarkStart w:id="28" w:name="_Toc847152272"/>
      <w:r>
        <w:rPr>
          <w:rFonts w:hint="default"/>
        </w:rPr>
        <w:t>7.1. Good news:</w:t>
      </w:r>
      <w:bookmarkEnd w:id="28"/>
    </w:p>
    <w:p>
      <w:pPr>
        <w:pStyle w:val="3"/>
        <w:rPr>
          <w:rFonts w:hint="default"/>
        </w:rPr>
      </w:pPr>
      <w:bookmarkStart w:id="29" w:name="_Toc81440143"/>
      <w:r>
        <w:rPr>
          <w:rFonts w:hint="default"/>
        </w:rPr>
        <w:t>7.2. Bad news:</w:t>
      </w:r>
      <w:bookmarkEnd w:id="29"/>
    </w:p>
    <w:p>
      <w:pPr>
        <w:pStyle w:val="3"/>
        <w:rPr>
          <w:rFonts w:hint="default"/>
        </w:rPr>
      </w:pPr>
      <w:bookmarkStart w:id="30" w:name="_Toc1573509625"/>
      <w:r>
        <w:rPr>
          <w:rFonts w:hint="default"/>
        </w:rPr>
        <w:t>7.3. Recommended improvements:</w:t>
      </w:r>
      <w:bookmarkEnd w:id="30"/>
    </w:p>
    <w:p>
      <w:pPr>
        <w:pStyle w:val="4"/>
        <w:rPr>
          <w:rFonts w:hint="default"/>
        </w:rPr>
      </w:pPr>
      <w:bookmarkStart w:id="31" w:name="_Toc1602572831"/>
      <w:r>
        <w:rPr>
          <w:rFonts w:hint="default"/>
        </w:rPr>
        <w:t>7.3.1. Framework:</w:t>
      </w:r>
      <w:bookmarkEnd w:id="31"/>
    </w:p>
    <w:p>
      <w:pPr>
        <w:pStyle w:val="4"/>
        <w:rPr>
          <w:rFonts w:hint="default"/>
        </w:rPr>
      </w:pPr>
      <w:bookmarkStart w:id="32" w:name="_Toc1356406322"/>
      <w:r>
        <w:rPr>
          <w:rFonts w:hint="default"/>
        </w:rPr>
        <w:t>7.3.2. Code organization:</w:t>
      </w:r>
      <w:bookmarkEnd w:id="32"/>
    </w:p>
    <w:p>
      <w:pPr>
        <w:pStyle w:val="4"/>
        <w:rPr>
          <w:rFonts w:hint="default"/>
        </w:rPr>
      </w:pPr>
      <w:bookmarkStart w:id="33" w:name="_Toc1316743837"/>
      <w:r>
        <w:rPr>
          <w:rFonts w:hint="default"/>
        </w:rPr>
        <w:t>7.3.3. Code implementation:</w:t>
      </w:r>
      <w:bookmarkEnd w:id="33"/>
    </w:p>
    <w:p>
      <w:pPr>
        <w:pStyle w:val="4"/>
        <w:rPr>
          <w:rFonts w:hint="default"/>
        </w:rPr>
      </w:pPr>
      <w:bookmarkStart w:id="34" w:name="_Toc426570422"/>
      <w:r>
        <w:rPr>
          <w:rFonts w:hint="default"/>
        </w:rPr>
        <w:t>7.3.4. Usability, responsivity, accessibility and on-line manual / user documentation:</w:t>
      </w:r>
      <w:bookmarkEnd w:id="34"/>
    </w:p>
    <w:p>
      <w:pPr>
        <w:pStyle w:val="4"/>
        <w:rPr>
          <w:rFonts w:hint="default"/>
        </w:rPr>
      </w:pPr>
      <w:bookmarkStart w:id="35" w:name="_Toc405816891"/>
      <w:r>
        <w:rPr>
          <w:rFonts w:hint="default"/>
        </w:rPr>
        <w:t>7.3.5. Deployment process:</w:t>
      </w:r>
      <w:bookmarkEnd w:id="35"/>
    </w:p>
    <w:p>
      <w:pPr>
        <w:pStyle w:val="4"/>
        <w:rPr>
          <w:rFonts w:hint="default"/>
        </w:rPr>
      </w:pPr>
      <w:bookmarkStart w:id="36" w:name="_Toc237205700"/>
      <w:r>
        <w:rPr>
          <w:rFonts w:hint="default"/>
        </w:rPr>
        <w:t>7.3.6. Database migrations</w:t>
      </w:r>
      <w:bookmarkEnd w:id="36"/>
    </w:p>
    <w:p>
      <w:pPr>
        <w:pStyle w:val="4"/>
        <w:rPr>
          <w:rFonts w:hint="default"/>
        </w:rPr>
      </w:pPr>
      <w:bookmarkStart w:id="37" w:name="_Toc673403417"/>
      <w:r>
        <w:rPr>
          <w:rFonts w:hint="default"/>
        </w:rPr>
        <w:t>7.3.7. Unit tests</w:t>
      </w:r>
      <w:bookmarkEnd w:id="37"/>
    </w:p>
    <w:p>
      <w:pPr>
        <w:pStyle w:val="24"/>
        <w:ind w:left="0" w:leftChars="0" w:firstLine="0" w:firstLineChars="0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</w:pPr>
      <w:bookmarkStart w:id="38" w:name="_Toc768603582"/>
      <w:r>
        <w:rPr>
          <w:rFonts w:hint="default"/>
        </w:rPr>
        <w:t>8. References</w:t>
      </w:r>
      <w:bookmarkEnd w:id="3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Lucida Sans Unicode">
    <w:altName w:val="Bitstream Vera Sans"/>
    <w:panose1 w:val="020B0602030504020204"/>
    <w:charset w:val="00"/>
    <w:family w:val="modern"/>
    <w:pitch w:val="default"/>
    <w:sig w:usb0="00000000" w:usb1="00000000" w:usb2="00000000" w:usb3="00000000" w:csb0="000000BF" w:csb1="00000000"/>
  </w:font>
  <w:font w:name="Segoe UI">
    <w:altName w:val="FreeSans"/>
    <w:panose1 w:val="020B0502040204020203"/>
    <w:charset w:val="00"/>
    <w:family w:val="modern"/>
    <w:pitch w:val="default"/>
    <w:sig w:usb0="00000000" w:usb1="00000000" w:usb2="00000009" w:usb3="00000000" w:csb0="000001FF" w:csb1="00000000"/>
  </w:font>
  <w:font w:name="Arial (W1)">
    <w:altName w:val="Arial"/>
    <w:panose1 w:val="00000000000000000000"/>
    <w:charset w:val="00"/>
    <w:family w:val="modern"/>
    <w:pitch w:val="default"/>
    <w:sig w:usb0="00000000" w:usb1="00000000" w:usb2="00000008" w:usb3="00000000" w:csb0="0000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widowControl/>
      <w:suppressLineNumbers w:val="0"/>
      <w:pBdr>
        <w:top w:val="single" w:color="00000A" w:sz="6" w:space="0"/>
        <w:left w:val="none" w:color="auto" w:sz="0" w:space="0"/>
        <w:bottom w:val="none" w:color="auto" w:sz="0" w:space="0"/>
        <w:right w:val="none" w:color="auto" w:sz="0" w:space="0"/>
      </w:pBdr>
      <w:spacing w:after="0" w:afterAutospacing="0" w:line="240" w:lineRule="auto"/>
      <w:jc w:val="center"/>
      <w:rPr>
        <w:i/>
        <w:sz w:val="14"/>
        <w:szCs w:val="14"/>
      </w:rPr>
    </w:pPr>
    <w:r>
      <w:rPr>
        <w:i/>
        <w:sz w:val="14"/>
        <w:szCs w:val="14"/>
      </w:rPr>
      <w:t>Document Template Copyright, 2017, Pablo Santiago Sanchez, 7 Stamer Street, Portobello, Dublin, Republic of Ireland.</w:t>
    </w:r>
    <w:r>
      <w:rPr>
        <w:i/>
        <w:sz w:val="14"/>
        <w:szCs w:val="14"/>
      </w:rPr>
      <w:br w:type="textWrapping"/>
    </w:r>
    <w:r>
      <w:rPr>
        <w:i/>
        <w:sz w:val="14"/>
        <w:szCs w:val="14"/>
      </w:rPr>
      <w:t>This document template is released for free and public use by its author.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852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61"/>
      <w:gridCol w:w="4261"/>
    </w:tblGrid>
    <w:tr>
      <w:tc>
        <w:tcPr>
          <w:tcW w:w="8522" w:type="dxa"/>
          <w:gridSpan w:val="2"/>
        </w:tcPr>
        <w:p>
          <w:pPr>
            <w:widowControl w:val="0"/>
            <w:jc w:val="left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" name="Text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3LHZ4DAgAAEQ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8/U8/mCZzOhSV89g5esYcaSx71Aco0c197k25Mw2AHzJcbtMjFZApa&#10;zBeLKUwStvGB/MVruPMhflFkWBJK7rG7DKk470IcXEeXVM3SttU6709b1pX87uOnaQ64WZBcW9RI&#10;QwzNJin2h/462YGqCwbzNPAiOLltUXwnQnwWHkRAwyB3fMJRa0IRukqcNeR//k2f/LEfWDnrQKyS&#10;WzCfM/3VYm+Jg6PgR+EwCvZkHghMneHTOJlFBPioR7H2ZH6A8ZtUAyZhJSqVPI7iQxzIjR8j1WaT&#10;nU7Ot8dmCADrnIg7u3cylUlABrc5RYCZMU4ADahccQPv8paufyQR++07e73+5P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J3LHZ4DAgAAEQQAAA4AAAAAAAAAAQAgAAAAHwEAAGRycy9lMm9E&#10;b2MueG1sUEsFBgAAAAAGAAYAWQEAAJ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>
      <w:tc>
        <w:tcPr>
          <w:tcW w:w="4261" w:type="dxa"/>
        </w:tcPr>
        <w:p>
          <w:pPr>
            <w:pStyle w:val="7"/>
            <w:widowControl w:val="0"/>
            <w:jc w:val="both"/>
            <w:rPr>
              <w:sz w:val="18"/>
              <w:szCs w:val="18"/>
              <w:vertAlign w:val="baseline"/>
            </w:rPr>
          </w:pPr>
          <w:r>
            <w:rPr>
              <w:sz w:val="18"/>
              <w:szCs w:val="18"/>
            </w:rPr>
            <w:t>Static and Dynamic Application Diagnostics</w:t>
          </w:r>
        </w:p>
      </w:tc>
      <w:tc>
        <w:tcPr>
          <w:tcW w:w="4261" w:type="dxa"/>
        </w:tcPr>
        <w:p>
          <w:pPr>
            <w:widowControl w:val="0"/>
            <w:wordWrap w:val="0"/>
            <w:jc w:val="right"/>
            <w:rPr>
              <w:sz w:val="18"/>
              <w:szCs w:val="18"/>
              <w:vertAlign w:val="baseline"/>
            </w:rPr>
          </w:pPr>
          <w:r>
            <w:rPr>
              <w:color w:val="FF0000"/>
              <w:sz w:val="18"/>
              <w:szCs w:val="18"/>
              <w:vertAlign w:val="baseline"/>
            </w:rPr>
            <w:t>System Name</w:t>
          </w:r>
        </w:p>
      </w:tc>
    </w:tr>
  </w:tbl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decimal"/>
      <w:pStyle w:val="21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1.%2."/>
      <w:lvlJc w:val="left"/>
      <w:pPr>
        <w:tabs>
          <w:tab w:val="left" w:pos="1146"/>
        </w:tabs>
        <w:ind w:left="1146" w:hanging="720"/>
      </w:p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720"/>
      </w:pPr>
    </w:lvl>
    <w:lvl w:ilvl="3" w:tentative="1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</w:lvl>
    <w:lvl w:ilvl="4" w:tentative="1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</w:lvl>
    <w:lvl w:ilvl="5" w:tentative="1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3600"/>
        </w:tabs>
        <w:ind w:left="3600" w:hanging="144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CB493"/>
    <w:rsid w:val="277EE8DC"/>
    <w:rsid w:val="2CEFEAE5"/>
    <w:rsid w:val="5FBEC270"/>
    <w:rsid w:val="6FBCB493"/>
    <w:rsid w:val="7E6F511C"/>
    <w:rsid w:val="7FB6D512"/>
    <w:rsid w:val="BF37E4E5"/>
    <w:rsid w:val="CAC78443"/>
    <w:rsid w:val="D7FF2B46"/>
    <w:rsid w:val="DF7DE7B6"/>
    <w:rsid w:val="E7FF46ED"/>
    <w:rsid w:val="EE672E4A"/>
    <w:rsid w:val="FB8FF6EF"/>
    <w:rsid w:val="FBF7C112"/>
    <w:rsid w:val="FFD5D3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Arial" w:hAnsi="Arial" w:eastAsia="Times New Roman" w:cs="Times New Roman"/>
      <w:color w:val="000000"/>
      <w:sz w:val="24"/>
      <w:szCs w:val="22"/>
      <w:lang w:val="pt-BR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18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line="360" w:lineRule="auto"/>
      <w:ind w:left="431"/>
      <w:jc w:val="both"/>
    </w:pPr>
    <w:rPr>
      <w:spacing w:val="-5"/>
      <w:sz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bidi w:val="0"/>
      <w:spacing w:before="0" w:beforeAutospacing="1" w:after="142" w:afterAutospacing="0" w:line="288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5"/>
    <w:basedOn w:val="1"/>
    <w:next w:val="1"/>
    <w:qFormat/>
    <w:uiPriority w:val="0"/>
    <w:pPr>
      <w:ind w:left="1680" w:leftChars="8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7"/>
    <w:basedOn w:val="1"/>
    <w:next w:val="1"/>
    <w:uiPriority w:val="0"/>
    <w:pPr>
      <w:ind w:left="2520" w:leftChars="1200"/>
    </w:pPr>
  </w:style>
  <w:style w:type="paragraph" w:styleId="16">
    <w:name w:val="toc 8"/>
    <w:basedOn w:val="1"/>
    <w:next w:val="1"/>
    <w:uiPriority w:val="0"/>
    <w:pPr>
      <w:ind w:left="2940" w:leftChars="14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1">
    <w:name w:val="RUP Nível 1"/>
    <w:next w:val="22"/>
    <w:uiPriority w:val="0"/>
    <w:pPr>
      <w:keepNext/>
      <w:numPr>
        <w:ilvl w:val="0"/>
        <w:numId w:val="1"/>
      </w:numPr>
      <w:suppressAutoHyphens/>
      <w:spacing w:before="240"/>
    </w:pPr>
    <w:rPr>
      <w:rFonts w:ascii="Arial" w:hAnsi="Arial" w:eastAsia="Times New Roman" w:cs="Times New Roman"/>
      <w:b/>
      <w:i/>
      <w:caps/>
      <w:sz w:val="24"/>
      <w:szCs w:val="22"/>
      <w:lang w:val="pt-BR" w:eastAsia="ar-SA" w:bidi="ar-SA"/>
    </w:rPr>
  </w:style>
  <w:style w:type="paragraph" w:customStyle="1" w:styleId="22">
    <w:name w:val="RUP Nível 2"/>
    <w:next w:val="23"/>
    <w:uiPriority w:val="0"/>
    <w:pPr>
      <w:keepNext/>
      <w:tabs>
        <w:tab w:val="left" w:pos="360"/>
      </w:tabs>
      <w:suppressAutoHyphens/>
      <w:spacing w:before="240"/>
      <w:jc w:val="both"/>
    </w:pPr>
    <w:rPr>
      <w:rFonts w:ascii="Arial" w:hAnsi="Arial" w:eastAsia="Times New Roman" w:cs="Times New Roman"/>
      <w:b/>
      <w:i/>
      <w:sz w:val="21"/>
      <w:szCs w:val="22"/>
      <w:lang w:val="pt-BR" w:eastAsia="ar-SA" w:bidi="ar-SA"/>
    </w:rPr>
  </w:style>
  <w:style w:type="paragraph" w:customStyle="1" w:styleId="23">
    <w:name w:val="RUP Nível 3"/>
    <w:next w:val="24"/>
    <w:uiPriority w:val="0"/>
    <w:pPr>
      <w:tabs>
        <w:tab w:val="left" w:pos="360"/>
        <w:tab w:val="left" w:pos="720"/>
      </w:tabs>
      <w:suppressAutoHyphens/>
      <w:spacing w:before="180"/>
      <w:jc w:val="both"/>
    </w:pPr>
    <w:rPr>
      <w:rFonts w:ascii="Arial" w:hAnsi="Arial" w:eastAsia="Times New Roman" w:cs="Times New Roman"/>
      <w:sz w:val="21"/>
      <w:szCs w:val="22"/>
      <w:lang w:val="pt-BR" w:eastAsia="ar-SA" w:bidi="ar-SA"/>
    </w:rPr>
  </w:style>
  <w:style w:type="paragraph" w:customStyle="1" w:styleId="24">
    <w:name w:val="RUP Corpo 1"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sz w:val="21"/>
      <w:szCs w:val="22"/>
      <w:lang w:val="pt-BR" w:eastAsia="ar-SA" w:bidi="ar-SA"/>
    </w:rPr>
  </w:style>
  <w:style w:type="paragraph" w:customStyle="1" w:styleId="25">
    <w:name w:val="CTM/IS Nível 1"/>
    <w:next w:val="1"/>
    <w:uiPriority w:val="0"/>
    <w:pPr>
      <w:keepNext/>
      <w:tabs>
        <w:tab w:val="left" w:pos="360"/>
      </w:tabs>
      <w:suppressAutoHyphens/>
      <w:spacing w:before="240"/>
    </w:pPr>
    <w:rPr>
      <w:rFonts w:ascii="Arial" w:hAnsi="Arial" w:eastAsia="Times New Roman" w:cs="Times New Roman"/>
      <w:b/>
      <w:i/>
      <w:caps/>
      <w:sz w:val="24"/>
      <w:szCs w:val="22"/>
      <w:lang w:val="pt-BR" w:eastAsia="ar-SA" w:bidi="ar-SA"/>
    </w:rPr>
  </w:style>
  <w:style w:type="table" w:customStyle="1" w:styleId="26">
    <w:name w:val="Grid Table Light"/>
    <w:basedOn w:val="1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paragraph" w:customStyle="1" w:styleId="27">
    <w:name w:val="RUP Instruções"/>
    <w:uiPriority w:val="0"/>
    <w:pPr>
      <w:suppressAutoHyphens/>
      <w:spacing w:before="60" w:after="60"/>
      <w:jc w:val="both"/>
    </w:pPr>
    <w:rPr>
      <w:rFonts w:ascii="Arial" w:hAnsi="Arial" w:eastAsia="Times New Roman" w:cs="Arial"/>
      <w:i/>
      <w:color w:val="0000FF"/>
      <w:sz w:val="18"/>
      <w:szCs w:val="22"/>
      <w:lang w:val="pt-BR" w:eastAsia="ar-SA" w:bidi="ar-SA"/>
    </w:rPr>
  </w:style>
  <w:style w:type="paragraph" w:customStyle="1" w:styleId="28">
    <w:name w:val="Título1"/>
    <w:basedOn w:val="1"/>
    <w:next w:val="5"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29">
    <w:name w:val="RUP Tabela"/>
    <w:uiPriority w:val="0"/>
    <w:pPr>
      <w:suppressAutoHyphens/>
      <w:spacing w:before="60" w:after="60"/>
    </w:pPr>
    <w:rPr>
      <w:rFonts w:ascii="Arial" w:hAnsi="Arial" w:eastAsia="Times New Roman" w:cs="Arial"/>
      <w:sz w:val="21"/>
      <w:szCs w:val="22"/>
      <w:lang w:val="es-ES_tradnl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2017-03-30T13:08:00Z</dcterms:created>
  <dc:creator>phackwer</dc:creator>
  <cp:lastModifiedBy>phackwer</cp:lastModifiedBy>
  <dcterms:modified xsi:type="dcterms:W3CDTF">2017-03-30T14:23:53Z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6153-10.1.0.5672</vt:lpwstr>
  </property>
</Properties>
</file>