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sz w:val="44"/>
          <w:szCs w:val="44"/>
          <w:rtl w:val="0"/>
        </w:rPr>
        <w:t xml:space="preserve">Guide / Tips</w:t>
      </w:r>
      <w:r w:rsidDel="00000000" w:rsidR="00000000" w:rsidRPr="00000000">
        <w:rPr>
          <w:rtl w:val="0"/>
        </w:rPr>
      </w:r>
    </w:p>
    <w:p w:rsidR="00000000" w:rsidDel="00000000" w:rsidP="00000000" w:rsidRDefault="00000000" w:rsidRPr="00000000" w14:paraId="00000002">
      <w:pPr>
        <w:spacing w:after="240" w:before="240" w:lineRule="auto"/>
        <w:rPr>
          <w:sz w:val="32"/>
          <w:szCs w:val="32"/>
        </w:rPr>
      </w:pPr>
      <w:hyperlink r:id="rId6">
        <w:r w:rsidDel="00000000" w:rsidR="00000000" w:rsidRPr="00000000">
          <w:rPr>
            <w:color w:val="1155cc"/>
            <w:sz w:val="32"/>
            <w:szCs w:val="32"/>
            <w:u w:val="single"/>
            <w:rtl w:val="0"/>
          </w:rPr>
          <w:t xml:space="preserve">Fit it through the tube</w:t>
        </w:r>
      </w:hyperlink>
      <w:r w:rsidDel="00000000" w:rsidR="00000000" w:rsidRPr="00000000">
        <w:rPr>
          <w:rtl w:val="0"/>
        </w:rPr>
      </w:r>
    </w:p>
    <w:p w:rsidR="00000000" w:rsidDel="00000000" w:rsidP="00000000" w:rsidRDefault="00000000" w:rsidRPr="00000000" w14:paraId="00000003">
      <w:pPr>
        <w:pStyle w:val="Heading3"/>
        <w:keepNext w:val="0"/>
        <w:keepLines w:val="0"/>
        <w:numPr>
          <w:ilvl w:val="0"/>
          <w:numId w:val="1"/>
        </w:numPr>
        <w:spacing w:before="280" w:lineRule="auto"/>
        <w:ind w:left="720" w:hanging="360"/>
        <w:rPr>
          <w:b w:val="1"/>
          <w:sz w:val="26"/>
          <w:szCs w:val="26"/>
        </w:rPr>
      </w:pPr>
      <w:bookmarkStart w:colFirst="0" w:colLast="0" w:name="_sxgi32xlp4i7" w:id="0"/>
      <w:bookmarkEnd w:id="0"/>
      <w:r w:rsidDel="00000000" w:rsidR="00000000" w:rsidRPr="00000000">
        <w:rPr>
          <w:b w:val="1"/>
          <w:color w:val="000000"/>
          <w:sz w:val="26"/>
          <w:szCs w:val="26"/>
          <w:rtl w:val="0"/>
        </w:rPr>
        <w:t xml:space="preserve">Testable</w:t>
      </w:r>
    </w:p>
    <w:p w:rsidR="00000000" w:rsidDel="00000000" w:rsidP="00000000" w:rsidRDefault="00000000" w:rsidRPr="00000000" w14:paraId="00000004">
      <w:pPr>
        <w:spacing w:after="240" w:before="240" w:lineRule="auto"/>
        <w:ind w:left="720" w:firstLine="0"/>
        <w:rPr/>
      </w:pPr>
      <w:r w:rsidDel="00000000" w:rsidR="00000000" w:rsidRPr="00000000">
        <w:rPr>
          <w:rtl w:val="0"/>
        </w:rPr>
        <w:t xml:space="preserve">Can automated tests be written for each piece of functionality and permutation of behavior? Are there positive </w:t>
      </w:r>
      <w:r w:rsidDel="00000000" w:rsidR="00000000" w:rsidRPr="00000000">
        <w:rPr>
          <w:i w:val="1"/>
          <w:rtl w:val="0"/>
        </w:rPr>
        <w:t xml:space="preserve">and</w:t>
      </w:r>
      <w:r w:rsidDel="00000000" w:rsidR="00000000" w:rsidRPr="00000000">
        <w:rPr>
          <w:rtl w:val="0"/>
        </w:rPr>
        <w:t xml:space="preserve"> negative use-cases?</w:t>
      </w:r>
    </w:p>
    <w:p w:rsidR="00000000" w:rsidDel="00000000" w:rsidP="00000000" w:rsidRDefault="00000000" w:rsidRPr="00000000" w14:paraId="00000005">
      <w:pPr>
        <w:pStyle w:val="Heading3"/>
        <w:keepNext w:val="0"/>
        <w:keepLines w:val="0"/>
        <w:numPr>
          <w:ilvl w:val="0"/>
          <w:numId w:val="1"/>
        </w:numPr>
        <w:spacing w:before="280" w:lineRule="auto"/>
        <w:ind w:left="720" w:hanging="360"/>
        <w:rPr>
          <w:b w:val="1"/>
          <w:sz w:val="26"/>
          <w:szCs w:val="26"/>
        </w:rPr>
      </w:pPr>
      <w:bookmarkStart w:colFirst="0" w:colLast="0" w:name="_5g7rw1980htl" w:id="1"/>
      <w:bookmarkEnd w:id="1"/>
      <w:r w:rsidDel="00000000" w:rsidR="00000000" w:rsidRPr="00000000">
        <w:rPr>
          <w:b w:val="1"/>
          <w:color w:val="000000"/>
          <w:sz w:val="26"/>
          <w:szCs w:val="26"/>
          <w:rtl w:val="0"/>
        </w:rPr>
        <w:t xml:space="preserve">Understandable</w:t>
      </w:r>
    </w:p>
    <w:p w:rsidR="00000000" w:rsidDel="00000000" w:rsidP="00000000" w:rsidRDefault="00000000" w:rsidRPr="00000000" w14:paraId="00000006">
      <w:pPr>
        <w:keepLines w:val="1"/>
        <w:spacing w:after="240" w:before="240" w:lineRule="auto"/>
        <w:ind w:left="720" w:firstLine="0"/>
        <w:rPr/>
      </w:pPr>
      <w:r w:rsidDel="00000000" w:rsidR="00000000" w:rsidRPr="00000000">
        <w:rPr>
          <w:rtl w:val="0"/>
        </w:rPr>
        <w:t xml:space="preserve">When you read a function, does it do what you expected given its method signature? How long does it take to figure out what the code does?</w:t>
      </w:r>
    </w:p>
    <w:p w:rsidR="00000000" w:rsidDel="00000000" w:rsidP="00000000" w:rsidRDefault="00000000" w:rsidRPr="00000000" w14:paraId="00000007">
      <w:pPr>
        <w:pStyle w:val="Heading3"/>
        <w:keepNext w:val="0"/>
        <w:keepLines w:val="0"/>
        <w:numPr>
          <w:ilvl w:val="0"/>
          <w:numId w:val="1"/>
        </w:numPr>
        <w:spacing w:before="280" w:lineRule="auto"/>
        <w:ind w:left="720" w:hanging="360"/>
        <w:rPr>
          <w:b w:val="1"/>
          <w:sz w:val="26"/>
          <w:szCs w:val="26"/>
        </w:rPr>
      </w:pPr>
      <w:bookmarkStart w:colFirst="0" w:colLast="0" w:name="_qo9o8jh2np5a" w:id="2"/>
      <w:bookmarkEnd w:id="2"/>
      <w:r w:rsidDel="00000000" w:rsidR="00000000" w:rsidRPr="00000000">
        <w:rPr>
          <w:b w:val="1"/>
          <w:color w:val="000000"/>
          <w:sz w:val="26"/>
          <w:szCs w:val="26"/>
          <w:rtl w:val="0"/>
        </w:rPr>
        <w:t xml:space="preserve">Browsable</w:t>
      </w:r>
    </w:p>
    <w:p w:rsidR="00000000" w:rsidDel="00000000" w:rsidP="00000000" w:rsidRDefault="00000000" w:rsidRPr="00000000" w14:paraId="00000008">
      <w:pPr>
        <w:spacing w:after="240" w:before="240" w:lineRule="auto"/>
        <w:ind w:left="720" w:firstLine="0"/>
        <w:rPr/>
      </w:pPr>
      <w:r w:rsidDel="00000000" w:rsidR="00000000" w:rsidRPr="00000000">
        <w:rPr>
          <w:rtl w:val="0"/>
        </w:rPr>
        <w:t xml:space="preserve">Can the code be browsed in an IDE? How quickly does someone who didn't write the code find what they're looking for?</w:t>
      </w:r>
    </w:p>
    <w:p w:rsidR="00000000" w:rsidDel="00000000" w:rsidP="00000000" w:rsidRDefault="00000000" w:rsidRPr="00000000" w14:paraId="00000009">
      <w:pPr>
        <w:pStyle w:val="Heading3"/>
        <w:keepNext w:val="0"/>
        <w:keepLines w:val="0"/>
        <w:numPr>
          <w:ilvl w:val="0"/>
          <w:numId w:val="1"/>
        </w:numPr>
        <w:spacing w:before="280" w:lineRule="auto"/>
        <w:ind w:left="720" w:hanging="360"/>
        <w:rPr>
          <w:b w:val="1"/>
          <w:sz w:val="26"/>
          <w:szCs w:val="26"/>
        </w:rPr>
      </w:pPr>
      <w:bookmarkStart w:colFirst="0" w:colLast="0" w:name="_8i58vzfxqc9w" w:id="3"/>
      <w:bookmarkEnd w:id="3"/>
      <w:r w:rsidDel="00000000" w:rsidR="00000000" w:rsidRPr="00000000">
        <w:rPr>
          <w:b w:val="1"/>
          <w:color w:val="000000"/>
          <w:sz w:val="26"/>
          <w:szCs w:val="26"/>
          <w:rtl w:val="0"/>
        </w:rPr>
        <w:t xml:space="preserve">Explainable</w:t>
      </w:r>
    </w:p>
    <w:p w:rsidR="00000000" w:rsidDel="00000000" w:rsidP="00000000" w:rsidRDefault="00000000" w:rsidRPr="00000000" w14:paraId="0000000A">
      <w:pPr>
        <w:keepNext w:val="1"/>
        <w:keepLines w:val="1"/>
        <w:spacing w:after="240" w:before="240" w:line="240" w:lineRule="auto"/>
        <w:ind w:left="720" w:firstLine="0"/>
        <w:rPr/>
      </w:pPr>
      <w:r w:rsidDel="00000000" w:rsidR="00000000" w:rsidRPr="00000000">
        <w:rPr>
          <w:rtl w:val="0"/>
        </w:rPr>
        <w:t xml:space="preserve">I'm pretty sure this is here twice because it's so important. Can a different developer tell you what the code does? Does their explanation match yours?</w:t>
        <w:br w:type="textWrapping"/>
        <w:t xml:space="preserve">If your code meets these criteria, congratulations! Your code fits in the TUBE, and when the TUBE fits, make commits!</w:t>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feature/ärendenummer</w:t>
      </w:r>
    </w:p>
    <w:p w:rsidR="00000000" w:rsidDel="00000000" w:rsidP="00000000" w:rsidRDefault="00000000" w:rsidRPr="00000000" w14:paraId="0000000E">
      <w:pPr>
        <w:spacing w:after="240" w:before="240" w:lineRule="auto"/>
        <w:rPr>
          <w:sz w:val="32"/>
          <w:szCs w:val="32"/>
        </w:rPr>
      </w:pPr>
      <w:hyperlink r:id="rId7">
        <w:r w:rsidDel="00000000" w:rsidR="00000000" w:rsidRPr="00000000">
          <w:rPr>
            <w:color w:val="1155cc"/>
            <w:sz w:val="32"/>
            <w:szCs w:val="32"/>
            <w:u w:val="single"/>
            <w:rtl w:val="0"/>
          </w:rPr>
          <w:t xml:space="preserve">Git Workflow</w:t>
        </w:r>
      </w:hyperlink>
      <w:r w:rsidDel="00000000" w:rsidR="00000000" w:rsidRPr="00000000">
        <w:rPr>
          <w:rtl w:val="0"/>
        </w:rPr>
      </w:r>
    </w:p>
    <w:p w:rsidR="00000000" w:rsidDel="00000000" w:rsidP="00000000" w:rsidRDefault="00000000" w:rsidRPr="00000000" w14:paraId="0000000F">
      <w:pPr>
        <w:spacing w:after="240" w:before="240" w:lineRule="auto"/>
        <w:rPr>
          <w:sz w:val="32"/>
          <w:szCs w:val="32"/>
        </w:rPr>
      </w:pPr>
      <w:r w:rsidDel="00000000" w:rsidR="00000000" w:rsidRPr="00000000">
        <w:rPr>
          <w:rtl w:val="0"/>
        </w:rPr>
        <w:t xml:space="preserve">https://github.com/technology-ebay-de/feature-driven-architecture/blob/master/scoped-redux.md</w: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color w:val="000000"/>
          <w:sz w:val="22"/>
          <w:szCs w:val="22"/>
        </w:rPr>
      </w:pPr>
      <w:bookmarkStart w:colFirst="0" w:colLast="0" w:name="_q2kc8mmbf7ck" w:id="4"/>
      <w:bookmarkEnd w:id="4"/>
      <w:r w:rsidDel="00000000" w:rsidR="00000000" w:rsidRPr="00000000">
        <w:rPr>
          <w:b w:val="1"/>
          <w:color w:val="000000"/>
          <w:sz w:val="26"/>
          <w:szCs w:val="26"/>
          <w:rtl w:val="0"/>
        </w:rPr>
        <w:t xml:space="preserve">Main branch -</w:t>
      </w:r>
      <w:r w:rsidDel="00000000" w:rsidR="00000000" w:rsidRPr="00000000">
        <w:rPr>
          <w:color w:val="000000"/>
          <w:sz w:val="26"/>
          <w:szCs w:val="26"/>
          <w:rtl w:val="0"/>
        </w:rPr>
        <w:t xml:space="preserve"> </w:t>
      </w:r>
      <w:r w:rsidDel="00000000" w:rsidR="00000000" w:rsidRPr="00000000">
        <w:rPr>
          <w:color w:val="000000"/>
          <w:sz w:val="22"/>
          <w:szCs w:val="22"/>
          <w:rtl w:val="0"/>
        </w:rPr>
        <w:t xml:space="preserve">push to this branch is a feature release “notify Benjamin”, push to this branch regularly once a week. </w:t>
      </w:r>
    </w:p>
    <w:p w:rsidR="00000000" w:rsidDel="00000000" w:rsidP="00000000" w:rsidRDefault="00000000" w:rsidRPr="00000000" w14:paraId="00000011">
      <w:pPr>
        <w:rPr/>
      </w:pPr>
      <w:r w:rsidDel="00000000" w:rsidR="00000000" w:rsidRPr="00000000">
        <w:rPr>
          <w:b w:val="1"/>
          <w:sz w:val="26"/>
          <w:szCs w:val="26"/>
          <w:rtl w:val="0"/>
        </w:rPr>
        <w:t xml:space="preserve">Dev branch - </w:t>
      </w:r>
      <w:r w:rsidDel="00000000" w:rsidR="00000000" w:rsidRPr="00000000">
        <w:rPr>
          <w:rtl w:val="0"/>
        </w:rPr>
        <w:t xml:space="preserve">continuously updated with latest features / task</w:t>
      </w:r>
      <w:r w:rsidDel="00000000" w:rsidR="00000000" w:rsidRPr="00000000">
        <w:rPr>
          <w:rtl w:val="0"/>
        </w:rPr>
        <w:t xml:space="preserve">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5yegx7fmg9gw" w:id="5"/>
      <w:bookmarkEnd w:id="5"/>
      <w:r w:rsidDel="00000000" w:rsidR="00000000" w:rsidRPr="00000000">
        <w:rPr>
          <w:b w:val="1"/>
          <w:color w:val="000000"/>
          <w:sz w:val="26"/>
          <w:szCs w:val="26"/>
          <w:rtl w:val="0"/>
        </w:rPr>
        <w:t xml:space="preserve">Naming conventions</w:t>
      </w:r>
    </w:p>
    <w:p w:rsidR="00000000" w:rsidDel="00000000" w:rsidP="00000000" w:rsidRDefault="00000000" w:rsidRPr="00000000" w14:paraId="00000013">
      <w:pPr>
        <w:rPr/>
      </w:pPr>
      <w:r w:rsidDel="00000000" w:rsidR="00000000" w:rsidRPr="00000000">
        <w:rPr>
          <w:rtl w:val="0"/>
        </w:rPr>
        <w:t xml:space="preserve">Syntax for Branch naming: Use Jiras case number</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whovphr6b7v" w:id="6"/>
      <w:bookmarkEnd w:id="6"/>
      <w:r w:rsidDel="00000000" w:rsidR="00000000" w:rsidRPr="00000000">
        <w:rPr>
          <w:b w:val="1"/>
          <w:color w:val="000000"/>
          <w:sz w:val="26"/>
          <w:szCs w:val="26"/>
          <w:rtl w:val="0"/>
        </w:rPr>
        <w:t xml:space="preserve">Create a new-branch</w:t>
      </w:r>
    </w:p>
    <w:p w:rsidR="00000000" w:rsidDel="00000000" w:rsidP="00000000" w:rsidRDefault="00000000" w:rsidRPr="00000000" w14:paraId="00000015">
      <w:pPr>
        <w:spacing w:after="240" w:before="240" w:lineRule="auto"/>
        <w:rPr/>
      </w:pPr>
      <w:r w:rsidDel="00000000" w:rsidR="00000000" w:rsidRPr="00000000">
        <w:rPr>
          <w:rtl w:val="0"/>
        </w:rPr>
        <w:t xml:space="preserve">Use a separate branch for each feature or issue you work on. After creating a branch, check it out locally so that any changes you make will be on that branch.</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xn7guxp7g6wc" w:id="7"/>
      <w:bookmarkEnd w:id="7"/>
      <w:r w:rsidDel="00000000" w:rsidR="00000000" w:rsidRPr="00000000">
        <w:rPr>
          <w:b w:val="1"/>
          <w:color w:val="000000"/>
          <w:sz w:val="26"/>
          <w:szCs w:val="26"/>
          <w:rtl w:val="0"/>
        </w:rPr>
        <w:t xml:space="preserve">Update, add, commit, and push changes</w:t>
      </w:r>
    </w:p>
    <w:p w:rsidR="00000000" w:rsidDel="00000000" w:rsidP="00000000" w:rsidRDefault="00000000" w:rsidRPr="00000000" w14:paraId="00000017">
      <w:pPr>
        <w:spacing w:after="240" w:before="240" w:lineRule="auto"/>
        <w:rPr/>
      </w:pPr>
      <w:r w:rsidDel="00000000" w:rsidR="00000000" w:rsidRPr="00000000">
        <w:rPr>
          <w:rtl w:val="0"/>
        </w:rPr>
        <w:t xml:space="preserve">On this branch, edit, stage, and commit changes in the usual fashion, building up the feature with as many commits as necessary. Work on the feature and make commits like you would any time you use Git. When ready, push your commits, updating the feature branch status on Jira. </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p808gll5oi30" w:id="8"/>
      <w:bookmarkEnd w:id="8"/>
      <w:r w:rsidDel="00000000" w:rsidR="00000000" w:rsidRPr="00000000">
        <w:rPr>
          <w:b w:val="1"/>
          <w:color w:val="000000"/>
          <w:sz w:val="26"/>
          <w:szCs w:val="26"/>
          <w:rtl w:val="0"/>
        </w:rPr>
        <w:t xml:space="preserve">Resolve feedback</w:t>
      </w:r>
    </w:p>
    <w:p w:rsidR="00000000" w:rsidDel="00000000" w:rsidP="00000000" w:rsidRDefault="00000000" w:rsidRPr="00000000" w14:paraId="00000019">
      <w:pPr>
        <w:spacing w:after="240" w:before="240" w:lineRule="auto"/>
        <w:rPr/>
      </w:pPr>
      <w:r w:rsidDel="00000000" w:rsidR="00000000" w:rsidRPr="00000000">
        <w:rPr>
          <w:rtl w:val="0"/>
        </w:rPr>
        <w:t xml:space="preserve">Now teammates comment and approve the pushed commits. Resolve their comments locally, commit, and push the suggested changes to Bitbucket. Your updates appear in the pull request.</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35vbohkx5i0o" w:id="9"/>
      <w:bookmarkEnd w:id="9"/>
      <w:r w:rsidDel="00000000" w:rsidR="00000000" w:rsidRPr="00000000">
        <w:rPr>
          <w:b w:val="1"/>
          <w:color w:val="000000"/>
          <w:sz w:val="26"/>
          <w:szCs w:val="26"/>
          <w:rtl w:val="0"/>
        </w:rPr>
        <w:t xml:space="preserve">Merge your pull request</w:t>
      </w:r>
    </w:p>
    <w:p w:rsidR="00000000" w:rsidDel="00000000" w:rsidP="00000000" w:rsidRDefault="00000000" w:rsidRPr="00000000" w14:paraId="0000001B">
      <w:pPr>
        <w:spacing w:after="240" w:before="240" w:lineRule="auto"/>
        <w:rPr/>
      </w:pPr>
      <w:r w:rsidDel="00000000" w:rsidR="00000000" w:rsidRPr="00000000">
        <w:rPr>
          <w:rtl w:val="0"/>
        </w:rPr>
        <w:t xml:space="preserve">Before you merge, you may have to resolve merge conflicts if others have made changes to the repo. When your pull request is approved and conflict-free, you can add your code to the main branch. Merge from the pull request in Jira.  </w:t>
      </w:r>
    </w:p>
    <w:p w:rsidR="00000000" w:rsidDel="00000000" w:rsidP="00000000" w:rsidRDefault="00000000" w:rsidRPr="00000000" w14:paraId="0000001C">
      <w:pPr>
        <w:spacing w:after="240" w:before="240" w:lineRule="auto"/>
        <w:rPr/>
      </w:pPr>
      <w:r w:rsidDel="00000000" w:rsidR="00000000" w:rsidRPr="00000000">
        <w:rPr>
          <w:rtl w:val="0"/>
        </w:rPr>
        <w:t xml:space="preserve">At Least 2 peers need to review the pull request before merge.   </w:t>
      </w:r>
    </w:p>
    <w:p w:rsidR="00000000" w:rsidDel="00000000" w:rsidP="00000000" w:rsidRDefault="00000000" w:rsidRPr="00000000" w14:paraId="0000001D">
      <w:pPr>
        <w:spacing w:after="240" w:before="240" w:lineRule="auto"/>
        <w:rPr>
          <w:sz w:val="26"/>
          <w:szCs w:val="26"/>
        </w:rPr>
      </w:pPr>
      <w:r w:rsidDel="00000000" w:rsidR="00000000" w:rsidRPr="00000000">
        <w:rPr>
          <w:rtl w:val="0"/>
        </w:rPr>
      </w:r>
    </w:p>
    <w:p w:rsidR="00000000" w:rsidDel="00000000" w:rsidP="00000000" w:rsidRDefault="00000000" w:rsidRPr="00000000" w14:paraId="0000001E">
      <w:pPr>
        <w:spacing w:after="240" w:before="240" w:lineRule="auto"/>
        <w:rPr>
          <w:sz w:val="26"/>
          <w:szCs w:val="26"/>
        </w:rPr>
      </w:pPr>
      <w:hyperlink r:id="rId8">
        <w:r w:rsidDel="00000000" w:rsidR="00000000" w:rsidRPr="00000000">
          <w:rPr>
            <w:color w:val="1155cc"/>
            <w:sz w:val="26"/>
            <w:szCs w:val="26"/>
            <w:u w:val="single"/>
            <w:rtl w:val="0"/>
          </w:rPr>
          <w:t xml:space="preserve">Feature driven architecture</w:t>
        </w:r>
      </w:hyperlink>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zeespencer.com/judging-code-simplicity-fit-it-through-the-tube" TargetMode="External"/><Relationship Id="rId7" Type="http://schemas.openxmlformats.org/officeDocument/2006/relationships/hyperlink" Target="https://www.atlassian.com/git/tutorials/comparing-workflows" TargetMode="External"/><Relationship Id="rId8" Type="http://schemas.openxmlformats.org/officeDocument/2006/relationships/hyperlink" Target="https://github.com/technology-ebay-de/feature-driven-architecture/blob/master/scoped-redux.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