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registration and login: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registration form with fields for email, username, and password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Validate that the email address is in the correct format and that the username and password meet certain criteria (e.g. minimum length, no spaces)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a password hashing algorithm (e.g. bcrypt, 0auth) to securely store passwords in the database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login form with fields for email or username and password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Verify that the entered email or username and password match a record in the database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a session management system to keep track of logged-in users (e.g. by storing a session ID in a cookie)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Public and private chat rooms: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database table to store information about the different chat rooms (e.g. name, type [public/private], password if private)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 users to create new chat rooms by providing a name and choosing whether it should be public or private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 users to join existing chat rooms by searching for the name or browsing a list of available chat rooms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access control for private chat rooms (e.g. only allowing certain users to join if they provide the correct password)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the ability to leave a chat room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Real-time messaging: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a technology such as WebSockets to establish a real-time connection between the client and server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 users to send and receive messages in real-time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the ability to see the typing status of other users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the ability to send messages to specific users or groups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Ability to mute or block other users: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 users to mute other users (i.e. not receive notifications or messages from them)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 users to block other users (i.e. not receive messages or not see them in the chatroom)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a feature to un-mute or un-block users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 users to see the list of blocked or muted users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Option for user roles (admin, moderator, user):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different user roles (admin, moderator, user)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Assign different permissions to each user role (e.g. only admins can delete chat rooms)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a feature to assign roles to users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 users to change their roles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a feature to promote or demote users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Option for filtering profanity: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list of profanity words or use an existing list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a system to check for profanity in messages before they are sent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Option to automatically censor the profanity words or reject the message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a feature to report offensive messages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a feature to view the list of filtered words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