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332" w:val="clear"/>
            <w:tcMar>
              <w:top w:type="dxa" w:w="260"/>
              <w:left w:type="dxa" w:w="400"/>
              <w:bottom w:type="dxa" w:w="260"/>
              <w:right w:type="dxa" w:w="400"/>
            </w:tcMar>
          </w:tcPr>
          <w:p>
            <w:pPr>
              <w:spacing w:after="5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A8DADC"/>
                <w:spacing w:val="120"/>
                <w:sz w:val="26"/>
                <w:szCs w:val="26"/>
              </w:rPr>
              <w:t xml:space="preserve">★  U.S. ARMY RESERVE  ★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A8DADC"/>
                <w:spacing w:val="60"/>
                <w:sz w:val="17"/>
                <w:szCs w:val="17"/>
              </w:rPr>
              <w:t xml:space="preserve">LINCOLN NORTH RECRUITING STATION  |  402-619-8062</w:t>
            </w:r>
          </w:p>
        </w:tc>
      </w:tr>
    </w:tbl>
    <w:p>
      <w:pPr>
        <w:spacing w:after="20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2D8B8B" w:sz="28"/>
              <w:bottom w:val="none" w:color="FFFFFF" w:sz="0"/>
              <w:right w:val="none" w:color="FFFFFF" w:sz="0"/>
            </w:tcBorders>
            <w:shd w:fill="EBF5F5" w:val="clear"/>
            <w:tcMar>
              <w:top w:type="dxa" w:w="220"/>
              <w:left w:type="dxa" w:w="360"/>
              <w:bottom w:type="dxa" w:w="220"/>
              <w:right w:type="dxa" w:w="3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A2332"/>
                <w:sz w:val="28"/>
                <w:szCs w:val="28"/>
              </w:rPr>
              <w:t xml:space="preserve">Still building your resume? One weekend a month could change what’s on it.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2C3E50"/>
                <w:sz w:val="22"/>
                <w:szCs w:val="22"/>
              </w:rPr>
              <w:t xml:space="preserve">You’re at UNL building toward a degree and a career. So is everyone else.</w:t>
            </w:r>
          </w:p>
        </w:tc>
      </w:tr>
    </w:tbl>
    <w:p>
      <w:pPr>
        <w:spacing w:after="20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2D8B8B" w:sz="4"/>
              <w:left w:val="single" w:color="2D8B8B" w:sz="4"/>
              <w:bottom w:val="single" w:color="2D8B8B" w:sz="4"/>
              <w:right w:val="single" w:color="9BBCBC" w:sz="2"/>
            </w:tcBorders>
            <w:shd w:fill="1A2332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A8DADC"/>
                <w:sz w:val="52"/>
                <w:szCs w:val="52"/>
              </w:rPr>
              <w:t xml:space="preserve">87%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F1FAEE"/>
                <w:sz w:val="18"/>
                <w:szCs w:val="18"/>
              </w:rPr>
              <w:t xml:space="preserve">of hiring managers view military experience positively</w:t>
            </w:r>
          </w:p>
          <w:p>
            <w:pPr>
              <w:spacing w:after="0" w:before="60"/>
              <w:jc w:val="center"/>
            </w:pPr>
            <w:r>
              <w:rPr>
                <w:rFonts w:ascii="Arial" w:cs="Arial" w:eastAsia="Arial" w:hAnsi="Arial"/>
                <w:i/>
                <w:iCs/>
                <w:color w:val="A8DADC"/>
                <w:sz w:val="15"/>
                <w:szCs w:val="15"/>
              </w:rPr>
              <w:t xml:space="preserve">Source: BestMilitaryResume.com, 2025</w:t>
            </w:r>
          </w:p>
        </w:tc>
        <w:tc>
          <w:tcPr>
            <w:tcW w:type="dxa" w:w="4680"/>
            <w:tcBorders>
              <w:top w:val="single" w:color="2D8B8B" w:sz="4"/>
              <w:left w:val="single" w:color="9BBCBC" w:sz="2"/>
              <w:bottom w:val="single" w:color="2D8B8B" w:sz="4"/>
              <w:right w:val="single" w:color="2D8B8B" w:sz="4"/>
            </w:tcBorders>
            <w:shd w:fill="D4F0F1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A2332"/>
                <w:sz w:val="21"/>
                <w:szCs w:val="21"/>
              </w:rPr>
              <w:t xml:space="preserve">The question isn’t whether you’ll graduate.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It’s what separates you from the other 500 people applying for the same job.</w:t>
            </w:r>
          </w:p>
        </w:tc>
      </w:tr>
    </w:tbl>
    <w:p>
      <w:pPr>
        <w:spacing w:after="200" w:before="0"/>
      </w:pPr>
    </w:p>
    <w:p>
      <w:pPr>
        <w:spacing w:after="160" w:before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The Army Reserve gives you something a GPA can’t — real leadership experience, verified technical skills, and a record that most employers actively look for. One weekend a month. You stay in Lincoln. You keep your classes, your internships, your life.</w:t>
      </w:r>
    </w:p>
    <w:p>
      <w:pPr>
        <w:pBdr>
          <w:bottom w:val="single" w:color="2D8B8B" w:sz="8" w:space="1"/>
        </w:pBdr>
        <w:spacing w:after="160" w:before="0"/>
      </w:pPr>
    </w:p>
    <w:p>
      <w:pPr>
        <w:pBdr>
          <w:bottom w:val="single" w:color="2D8B8B" w:sz="4" w:space="1"/>
        </w:pBdr>
        <w:spacing w:after="80" w:before="240"/>
      </w:pPr>
      <w:r>
        <w:rPr>
          <w:rFonts w:ascii="Arial" w:cs="Arial" w:eastAsia="Arial" w:hAnsi="Arial"/>
          <w:b/>
          <w:bCs/>
          <w:color w:val="1A2332"/>
          <w:spacing w:val="80"/>
          <w:sz w:val="19"/>
          <w:szCs w:val="19"/>
        </w:rPr>
        <w:t xml:space="preserve">WHAT YOU BUILD ON TOP OF YOUR DEGREE</w:t>
      </w:r>
    </w:p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8B8B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pacing w:val="60"/>
                <w:sz w:val="18"/>
                <w:szCs w:val="18"/>
              </w:rPr>
              <w:t xml:space="preserve">ON YOUR RESUME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8B8B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pacing w:val="60"/>
                <w:sz w:val="18"/>
                <w:szCs w:val="18"/>
              </w:rPr>
              <w:t xml:space="preserve">IN YOUR WALLET</w:t>
            </w:r>
          </w:p>
        </w:tc>
      </w:tr>
      <w:tr>
        <w:tc>
          <w:tcPr>
            <w:tcW w:type="dxa" w:w="4680"/>
            <w:tcBorders>
              <w:top w:val="single" w:color="9BBCBC" w:sz="3"/>
              <w:left w:val="single" w:color="9BBCBC" w:sz="3"/>
              <w:bottom w:val="single" w:color="9BBCBC" w:sz="3"/>
              <w:right w:val="single" w:color="9BBCBC" w:sz="3"/>
            </w:tcBorders>
            <w:shd w:fill="EBF5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color w:val="2D8B8B"/>
                <w:sz w:val="19"/>
                <w:szCs w:val="19"/>
              </w:rPr>
              <w:t xml:space="preserve">✓  </w:t>
            </w:r>
            <w:r>
              <w:rPr>
                <w:rFonts w:ascii="Arial" w:cs="Arial" w:eastAsia="Arial" w:hAnsi="Arial"/>
                <w:b/>
                <w:bCs/>
                <w:color w:val="1A2332"/>
                <w:sz w:val="19"/>
                <w:szCs w:val="19"/>
              </w:rPr>
              <w:t xml:space="preserve">Leadership credentials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Verified from day one of service</w:t>
            </w:r>
          </w:p>
        </w:tc>
        <w:tc>
          <w:tcPr>
            <w:tcW w:type="dxa" w:w="4680"/>
            <w:tcBorders>
              <w:top w:val="single" w:color="9BBCBC" w:sz="3"/>
              <w:left w:val="single" w:color="9BBCBC" w:sz="3"/>
              <w:bottom w:val="single" w:color="9BBCBC" w:sz="3"/>
              <w:right w:val="single" w:color="9BBCBC" w:sz="3"/>
            </w:tcBorders>
            <w:shd w:fill="EBF5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color w:val="2D8B8B"/>
                <w:sz w:val="19"/>
                <w:szCs w:val="19"/>
              </w:rPr>
              <w:t xml:space="preserve">◆  </w:t>
            </w:r>
            <w:r>
              <w:rPr>
                <w:rFonts w:ascii="Arial" w:cs="Arial" w:eastAsia="Arial" w:hAnsi="Arial"/>
                <w:b/>
                <w:bCs/>
                <w:color w:val="1A2332"/>
                <w:sz w:val="19"/>
                <w:szCs w:val="19"/>
              </w:rPr>
              <w:t xml:space="preserve">Drill pay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Paycheck every weekend you train</w:t>
            </w:r>
          </w:p>
        </w:tc>
      </w:tr>
      <w:tr>
        <w:tc>
          <w:tcPr>
            <w:tcW w:type="dxa" w:w="4680"/>
            <w:tcBorders>
              <w:top w:val="single" w:color="9BBCBC" w:sz="3"/>
              <w:left w:val="single" w:color="9BBCBC" w:sz="3"/>
              <w:bottom w:val="single" w:color="9BBCBC" w:sz="3"/>
              <w:right w:val="single" w:color="9BBCBC" w:sz="3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color w:val="2D8B8B"/>
                <w:sz w:val="19"/>
                <w:szCs w:val="19"/>
              </w:rPr>
              <w:t xml:space="preserve">✓  </w:t>
            </w:r>
            <w:r>
              <w:rPr>
                <w:rFonts w:ascii="Arial" w:cs="Arial" w:eastAsia="Arial" w:hAnsi="Arial"/>
                <w:b/>
                <w:bCs/>
                <w:color w:val="1A2332"/>
                <w:sz w:val="19"/>
                <w:szCs w:val="19"/>
              </w:rPr>
              <w:t xml:space="preserve">MOS certifications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Translate directly to civilian job requirements</w:t>
            </w:r>
          </w:p>
        </w:tc>
        <w:tc>
          <w:tcPr>
            <w:tcW w:type="dxa" w:w="4680"/>
            <w:tcBorders>
              <w:top w:val="single" w:color="9BBCBC" w:sz="3"/>
              <w:left w:val="single" w:color="9BBCBC" w:sz="3"/>
              <w:bottom w:val="single" w:color="9BBCBC" w:sz="3"/>
              <w:right w:val="single" w:color="9BBCBC" w:sz="3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color w:val="2D8B8B"/>
                <w:sz w:val="19"/>
                <w:szCs w:val="19"/>
              </w:rPr>
              <w:t xml:space="preserve">◆  </w:t>
            </w:r>
            <w:r>
              <w:rPr>
                <w:rFonts w:ascii="Arial" w:cs="Arial" w:eastAsia="Arial" w:hAnsi="Arial"/>
                <w:b/>
                <w:bCs/>
                <w:color w:val="1A2332"/>
                <w:sz w:val="19"/>
                <w:szCs w:val="19"/>
              </w:rPr>
              <w:t xml:space="preserve">Enlistment bonus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Up to $20,000 for qualifying MOS</w:t>
            </w:r>
          </w:p>
        </w:tc>
      </w:tr>
      <w:tr>
        <w:tc>
          <w:tcPr>
            <w:tcW w:type="dxa" w:w="4680"/>
            <w:tcBorders>
              <w:top w:val="single" w:color="9BBCBC" w:sz="3"/>
              <w:left w:val="single" w:color="9BBCBC" w:sz="3"/>
              <w:bottom w:val="single" w:color="9BBCBC" w:sz="3"/>
              <w:right w:val="single" w:color="9BBCBC" w:sz="3"/>
            </w:tcBorders>
            <w:shd w:fill="EBF5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color w:val="2D8B8B"/>
                <w:sz w:val="19"/>
                <w:szCs w:val="19"/>
              </w:rPr>
              <w:t xml:space="preserve">✓  </w:t>
            </w:r>
            <w:r>
              <w:rPr>
                <w:rFonts w:ascii="Arial" w:cs="Arial" w:eastAsia="Arial" w:hAnsi="Arial"/>
                <w:b/>
                <w:bCs/>
                <w:color w:val="1A2332"/>
                <w:sz w:val="19"/>
                <w:szCs w:val="19"/>
              </w:rPr>
              <w:t xml:space="preserve">Security clearance eligibility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A credential many employers require, few candidates have</w:t>
            </w:r>
          </w:p>
        </w:tc>
        <w:tc>
          <w:tcPr>
            <w:tcW w:type="dxa" w:w="4680"/>
            <w:tcBorders>
              <w:top w:val="single" w:color="9BBCBC" w:sz="3"/>
              <w:left w:val="single" w:color="9BBCBC" w:sz="3"/>
              <w:bottom w:val="single" w:color="9BBCBC" w:sz="3"/>
              <w:right w:val="single" w:color="9BBCBC" w:sz="3"/>
            </w:tcBorders>
            <w:shd w:fill="EBF5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color w:val="2D8B8B"/>
                <w:sz w:val="19"/>
                <w:szCs w:val="19"/>
              </w:rPr>
              <w:t xml:space="preserve">◆  </w:t>
            </w:r>
            <w:r>
              <w:rPr>
                <w:rFonts w:ascii="Arial" w:cs="Arial" w:eastAsia="Arial" w:hAnsi="Arial"/>
                <w:b/>
                <w:bCs/>
                <w:color w:val="1A2332"/>
                <w:sz w:val="19"/>
                <w:szCs w:val="19"/>
              </w:rPr>
              <w:t xml:space="preserve">Army Tuition Assistance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Up to $4,500/yr paid to UNL</w:t>
            </w:r>
          </w:p>
        </w:tc>
      </w:tr>
      <w:tr>
        <w:tc>
          <w:tcPr>
            <w:tcW w:type="dxa" w:w="4680"/>
            <w:tcBorders>
              <w:top w:val="single" w:color="9BBCBC" w:sz="3"/>
              <w:left w:val="single" w:color="9BBCBC" w:sz="3"/>
              <w:bottom w:val="single" w:color="9BBCBC" w:sz="3"/>
              <w:right w:val="single" w:color="9BBCBC" w:sz="3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color w:val="2D8B8B"/>
                <w:sz w:val="19"/>
                <w:szCs w:val="19"/>
              </w:rPr>
              <w:t xml:space="preserve">✓  </w:t>
            </w:r>
            <w:r>
              <w:rPr>
                <w:rFonts w:ascii="Arial" w:cs="Arial" w:eastAsia="Arial" w:hAnsi="Arial"/>
                <w:b/>
                <w:bCs/>
                <w:color w:val="1A2332"/>
                <w:sz w:val="19"/>
                <w:szCs w:val="19"/>
              </w:rPr>
              <w:t xml:space="preserve">Performance record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Proof you deliver under pressure — not just in class</w:t>
            </w:r>
          </w:p>
        </w:tc>
        <w:tc>
          <w:tcPr>
            <w:tcW w:type="dxa" w:w="4680"/>
            <w:tcBorders>
              <w:top w:val="single" w:color="9BBCBC" w:sz="3"/>
              <w:left w:val="single" w:color="9BBCBC" w:sz="3"/>
              <w:bottom w:val="single" w:color="9BBCBC" w:sz="3"/>
              <w:right w:val="single" w:color="9BBCBC" w:sz="3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color w:val="2D8B8B"/>
                <w:sz w:val="19"/>
                <w:szCs w:val="19"/>
              </w:rPr>
              <w:t xml:space="preserve">◆  </w:t>
            </w:r>
            <w:r>
              <w:rPr>
                <w:rFonts w:ascii="Arial" w:cs="Arial" w:eastAsia="Arial" w:hAnsi="Arial"/>
                <w:b/>
                <w:bCs/>
                <w:color w:val="1A2332"/>
                <w:sz w:val="19"/>
                <w:szCs w:val="19"/>
              </w:rPr>
              <w:t xml:space="preserve">Montgomery GI Bill — SR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Additional VA education payments while serving</w:t>
            </w:r>
          </w:p>
        </w:tc>
      </w:tr>
    </w:tbl>
    <w:p>
      <w:pPr>
        <w:spacing w:after="200" w:before="0"/>
      </w:pPr>
    </w:p>
    <w:p>
      <w:pPr>
        <w:pBdr>
          <w:bottom w:val="single" w:color="2D8B8B" w:sz="4" w:space="1"/>
        </w:pBdr>
        <w:spacing w:after="80" w:before="240"/>
      </w:pPr>
      <w:r>
        <w:rPr>
          <w:rFonts w:ascii="Arial" w:cs="Arial" w:eastAsia="Arial" w:hAnsi="Arial"/>
          <w:b/>
          <w:bCs/>
          <w:color w:val="1A2332"/>
          <w:spacing w:val="80"/>
          <w:sz w:val="19"/>
          <w:szCs w:val="19"/>
        </w:rPr>
        <w:t xml:space="preserve">YOUR UNL TUITION GETS EVEN MORE MANAGEABLE</w:t>
      </w:r>
    </w:p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D8B8B" w:sz="10"/>
              <w:left w:val="single" w:color="2D8B8B" w:sz="24"/>
              <w:bottom w:val="single" w:color="2D8B8B" w:sz="10"/>
              <w:right w:val="single" w:color="2D8B8B" w:sz="10"/>
            </w:tcBorders>
            <w:shd w:fill="D4F0F1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F6363"/>
                <w:sz w:val="21"/>
                <w:szCs w:val="21"/>
              </w:rPr>
              <w:t xml:space="preserve">Nebraska Reservist Tuition Credit — Exclusive to You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As a Nebraska resident in a Nebraska-based Army Reserve unit, you qualify for </w:t>
            </w:r>
            <w:r>
              <w:rPr>
                <w:rFonts w:ascii="Arial" w:cs="Arial" w:eastAsia="Arial" w:hAnsi="Arial"/>
                <w:b/>
                <w:bCs/>
                <w:color w:val="1A2332"/>
                <w:sz w:val="20"/>
                <w:szCs w:val="20"/>
              </w:rPr>
              <w:t xml:space="preserve">75% off tuition</w:t>
            </w: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 at UNL, state colleges, and community colleges.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Stack that on Army Tuition Assistance and the Montgomery GI Bill — SR, and the cost of finishing your degree drops significantly.</w:t>
            </w:r>
          </w:p>
        </w:tc>
      </w:tr>
    </w:tbl>
    <w:p>
      <w:pPr>
        <w:spacing w:after="200" w:before="0"/>
      </w:pPr>
    </w:p>
    <w:p>
      <w:pPr>
        <w:pBdr>
          <w:bottom w:val="single" w:color="2D8B8B" w:sz="8" w:space="1"/>
        </w:pBdr>
        <w:spacing w:after="1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5F5" w:val="clear"/>
            <w:tcMar>
              <w:top w:type="dxa" w:w="200"/>
              <w:left w:type="dxa" w:w="320"/>
              <w:bottom w:type="dxa" w:w="200"/>
              <w:right w:type="dxa" w:w="3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Most of your classmates will graduate with a degree and hope that’s enough. </w:t>
            </w:r>
            <w:r>
              <w:rPr>
                <w:rFonts w:ascii="Arial" w:cs="Arial" w:eastAsia="Arial" w:hAnsi="Arial"/>
                <w:b/>
                <w:bCs/>
                <w:color w:val="1A2332"/>
                <w:sz w:val="22"/>
                <w:szCs w:val="22"/>
              </w:rPr>
              <w:t xml:space="preserve">You could graduate with a degree, leadership credentials, certifications, and money in the bank.</w:t>
            </w:r>
          </w:p>
        </w:tc>
      </w:tr>
    </w:tbl>
    <w:p>
      <w:pPr>
        <w:spacing w:after="120" w:before="0"/>
      </w:pPr>
    </w:p>
    <w:p>
      <w:pPr>
        <w:pBdr>
          <w:bottom w:val="single" w:color="2D8B8B" w:sz="8" w:space="1"/>
        </w:pBdr>
        <w:spacing w:after="160" w:before="0"/>
      </w:pPr>
    </w:p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D8B8B" w:sz="12"/>
              <w:left w:val="single" w:color="2D8B8B" w:sz="12"/>
              <w:bottom w:val="single" w:color="2D8B8B" w:sz="12"/>
              <w:right w:val="single" w:color="2D8B8B" w:sz="12"/>
            </w:tcBorders>
            <w:shd w:fill="1A2332" w:val="clear"/>
            <w:tcMar>
              <w:top w:type="dxa" w:w="260"/>
              <w:left w:type="dxa" w:w="400"/>
              <w:bottom w:type="dxa" w:w="260"/>
              <w:right w:type="dxa" w:w="400"/>
            </w:tcMar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A8DADC"/>
                <w:sz w:val="24"/>
                <w:szCs w:val="24"/>
              </w:rPr>
              <w:t xml:space="preserve">15 minutes. I’ll tell you exactly what you’d qualify for.</w:t>
            </w:r>
          </w:p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color w:val="F1FAEE"/>
                <w:sz w:val="21"/>
                <w:szCs w:val="21"/>
              </w:rPr>
              <w:t xml:space="preserve">No commitment. No pressure. Just information that could change how you start your career.</w:t>
            </w:r>
          </w:p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color w:val="FFFFFF"/>
                <w:sz w:val="23"/>
                <w:szCs w:val="23"/>
              </w:rPr>
              <w:t xml:space="preserve">Call or Text:  </w:t>
            </w:r>
            <w:r>
              <w:rPr>
                <w:rFonts w:ascii="Arial" w:cs="Arial" w:eastAsia="Arial" w:hAnsi="Arial"/>
                <w:b/>
                <w:bCs/>
                <w:color w:val="A8DADC"/>
                <w:sz w:val="23"/>
                <w:szCs w:val="23"/>
              </w:rPr>
              <w:t xml:space="preserve">402-619-8062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A8DADC"/>
                <w:sz w:val="20"/>
                <w:szCs w:val="20"/>
              </w:rPr>
              <w:t xml:space="preserve">Or reply directly to this email</w:t>
            </w:r>
          </w:p>
        </w:tc>
      </w:tr>
    </w:tbl>
    <w:p>
      <w:pPr>
        <w:spacing w:after="120" w:before="0"/>
      </w:pPr>
    </w:p>
    <w:p>
      <w:pPr>
        <w:spacing w:after="200" w:before="0"/>
      </w:pPr>
      <w:r>
        <w:rPr>
          <w:rFonts w:ascii="Arial" w:cs="Arial" w:eastAsia="Arial" w:hAnsi="Arial"/>
          <w:i/>
          <w:iCs/>
          <w:color w:val="2C3E50"/>
          <w:sz w:val="21"/>
          <w:szCs w:val="21"/>
        </w:rPr>
        <w:t xml:space="preserve">Whatever you decide — make it with full information. That’s all I’m offering.</w:t>
      </w:r>
    </w:p>
    <w:p>
      <w:pPr>
        <w:pBdr>
          <w:bottom w:val="single" w:color="9BBCBC" w:sz="4" w:space="1"/>
        </w:pBdr>
        <w:spacing w:after="160" w:before="0"/>
      </w:pPr>
    </w:p>
    <w:p>
      <w:pPr>
        <w:spacing w:after="0" w:before="120"/>
        <w:jc w:val="center"/>
      </w:pPr>
      <w:r>
        <w:drawing>
          <wp:inline distT="0" distB="0" distL="0" distR="0">
            <wp:extent cx="3429000" cy="2057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0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720" w:right="1440" w:bottom="72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C3E5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6881d15afa26281819728560ddaab5f0deed87f0.jp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2026-04-15T22:03:32.820Z</dcterms:created>
  <dcterms:modified xsi:type="dcterms:W3CDTF">2026-04-15T22:03:32.820Z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