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CF18E50" w:rsidP="015F2488" w:rsidRDefault="1CF18E50" w14:paraId="72C9DEDD" w14:textId="271952BD">
      <w:pPr>
        <w:rPr>
          <w:rFonts w:ascii="Corbel" w:hAnsi="Corbel" w:eastAsia="Corbel" w:cs="Corbel"/>
          <w:b w:val="1"/>
          <w:bCs w:val="1"/>
          <w:color w:val="7030A0"/>
          <w:sz w:val="28"/>
          <w:szCs w:val="28"/>
          <w:lang w:val="en-US" w:eastAsia="en-US" w:bidi="ar-SA"/>
        </w:rPr>
      </w:pPr>
      <w:r w:rsidRPr="015F2488" w:rsidR="1CF18E50">
        <w:rPr>
          <w:rFonts w:ascii="Corbel" w:hAnsi="Corbel" w:eastAsia="Corbel" w:cs="Corbel"/>
          <w:b w:val="1"/>
          <w:bCs w:val="1"/>
          <w:color w:val="7030A0"/>
          <w:sz w:val="28"/>
          <w:szCs w:val="28"/>
          <w:lang w:val="en-US" w:eastAsia="en-US" w:bidi="ar-SA"/>
        </w:rPr>
        <w:t>EQUIPE - 4DESK</w:t>
      </w:r>
    </w:p>
    <w:p w:rsidR="0010640B" w:rsidP="015F2488" w:rsidRDefault="0010640B" w14:paraId="7A1A360A" w14:textId="2855DEFE">
      <w:pPr>
        <w:rPr>
          <w:rFonts w:ascii="Corbel" w:hAnsi="Corbel" w:eastAsia="Corbel" w:cs="Corbel"/>
          <w:b w:val="1"/>
          <w:bCs w:val="1"/>
          <w:sz w:val="24"/>
          <w:szCs w:val="24"/>
          <w:lang w:val="en-US"/>
        </w:rPr>
      </w:pP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DoR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(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Definition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of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Ready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) e 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DoD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(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Definition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of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 xml:space="preserve"> 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Done</w:t>
      </w:r>
      <w:r w:rsidRPr="015F2488" w:rsidR="0010640B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)</w:t>
      </w:r>
    </w:p>
    <w:p w:rsidR="0010640B" w:rsidP="015F2488" w:rsidRDefault="0010640B" w14:paraId="7DAB271C" w14:textId="5E026EE6">
      <w:pPr>
        <w:pStyle w:val="Normal"/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</w:pPr>
      <w:r w:rsidRPr="015F2488" w:rsidR="0010640B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>DOR</w:t>
      </w:r>
      <w:r w:rsidRPr="015F2488" w:rsidR="500E4E28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 xml:space="preserve"> - </w:t>
      </w:r>
      <w:r w:rsidRPr="015F2488" w:rsidR="500E4E28">
        <w:rPr>
          <w:rFonts w:ascii="Corbel" w:hAnsi="Corbel" w:eastAsia="Corbel" w:cs="Corbel"/>
          <w:b w:val="1"/>
          <w:bCs w:val="1"/>
          <w:color w:val="auto"/>
          <w:sz w:val="24"/>
          <w:szCs w:val="24"/>
          <w:lang w:val="en-US" w:eastAsia="en-US" w:bidi="ar-SA"/>
        </w:rPr>
        <w:t>Definition of Ready</w:t>
      </w:r>
    </w:p>
    <w:p w:rsidR="0010640B" w:rsidP="015F2488" w:rsidRDefault="0010640B" w14:paraId="2CFFF6BF" w14:textId="5E86F6CC">
      <w:pPr>
        <w:rPr>
          <w:rFonts w:ascii="Corbel" w:hAnsi="Corbel" w:eastAsia="Corbel" w:cs="Corbel"/>
        </w:rPr>
      </w:pPr>
      <w:r w:rsidRPr="015F2488" w:rsidR="500E4E28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T</w:t>
      </w:r>
      <w:r w:rsidRPr="015F2488" w:rsidR="0010640B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rata-se de uma listagem de requisitos que determinada história ou tarefa necessita para que possa estar apta a entrar no backlog da Sprint</w:t>
      </w:r>
      <w:r w:rsidRPr="015F2488" w:rsidR="0010640B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.</w:t>
      </w:r>
    </w:p>
    <w:tbl>
      <w:tblPr>
        <w:tblStyle w:val="GridTable4-Accent1"/>
        <w:tblW w:w="0" w:type="auto"/>
        <w:jc w:val="center"/>
        <w:tblBorders>
          <w:top w:val="single" w:color="002060" w:sz="8"/>
          <w:left w:val="single" w:color="002060" w:sz="8"/>
          <w:bottom w:val="single" w:color="002060" w:sz="8"/>
          <w:right w:val="single" w:color="002060" w:sz="8"/>
          <w:insideH w:val="single" w:color="002060" w:sz="8"/>
          <w:insideV w:val="single" w:color="002060" w:sz="8"/>
        </w:tblBorders>
        <w:tblLayout w:type="fixed"/>
        <w:tblLook w:val="06A0" w:firstRow="1" w:lastRow="0" w:firstColumn="1" w:lastColumn="0" w:noHBand="1" w:noVBand="1"/>
      </w:tblPr>
      <w:tblGrid>
        <w:gridCol w:w="1732"/>
        <w:gridCol w:w="3048"/>
        <w:gridCol w:w="3710"/>
      </w:tblGrid>
      <w:tr w:rsidR="015F2488" w:rsidTr="129DC5F5" w14:paraId="77245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shd w:val="clear" w:color="auto" w:fill="7030A0"/>
            <w:tcMar/>
          </w:tcPr>
          <w:p w:rsidR="17957105" w:rsidP="015F2488" w:rsidRDefault="17957105" w14:paraId="3E2E7FAA" w14:textId="2295BFD1">
            <w:pPr>
              <w:pStyle w:val="Normal"/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Responsávei</w:t>
            </w:r>
            <w:r w:rsidRPr="015F2488" w:rsidR="1540E26D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7030A0"/>
            <w:tcMar/>
          </w:tcPr>
          <w:p w:rsidR="17957105" w:rsidP="015F2488" w:rsidRDefault="17957105" w14:paraId="50CDDF69" w14:textId="157EF432">
            <w:pPr>
              <w:pStyle w:val="Normal"/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shd w:val="clear" w:color="auto" w:fill="7030A0"/>
            <w:tcMar/>
          </w:tcPr>
          <w:p w:rsidR="17957105" w:rsidP="015F2488" w:rsidRDefault="17957105" w14:paraId="6B8B4685" w14:textId="333CCDE3">
            <w:pPr>
              <w:pStyle w:val="Normal"/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Observação</w:t>
            </w:r>
          </w:p>
        </w:tc>
      </w:tr>
      <w:tr w:rsidR="015F2488" w:rsidTr="129DC5F5" w14:paraId="109AF0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0F672104" w:rsidP="015F2488" w:rsidRDefault="0F672104" w14:paraId="555543BD" w14:textId="441F97C6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0F672104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5A4752C9" w14:textId="7BFE816E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User</w:t>
            </w: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73B30667" w:rsidP="015F2488" w:rsidRDefault="73B30667" w14:paraId="7BF5BAE9" w14:textId="544E0370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73B30667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As-Want-So</w:t>
            </w:r>
          </w:p>
        </w:tc>
      </w:tr>
      <w:tr w:rsidR="015F2488" w:rsidTr="129DC5F5" w14:paraId="698AF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6F083B3F" w:rsidP="015F2488" w:rsidRDefault="6F083B3F" w14:paraId="579F72EC" w14:textId="49898C48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6F083B3F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37F69F37" w14:textId="2F9C71AA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Critérios de Aceito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08BFF6A6" w:rsidP="015F2488" w:rsidRDefault="08BFF6A6" w14:paraId="20BBDD82" w14:textId="00F8265A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08BFF6A6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Given</w:t>
            </w:r>
            <w:r w:rsidRPr="015F2488" w:rsidR="08BFF6A6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-When-Then</w:t>
            </w:r>
          </w:p>
        </w:tc>
      </w:tr>
      <w:tr w:rsidR="015F2488" w:rsidTr="129DC5F5" w14:paraId="2CA51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76046597" w:rsidP="015F2488" w:rsidRDefault="76046597" w14:paraId="797B35DC" w14:textId="1DB01428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76046597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78A7F642" w14:textId="3E343C4F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Entendimento da Equipe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36E8F09D" w:rsidP="015F2488" w:rsidRDefault="36E8F09D" w14:paraId="1D7F883A" w14:textId="5DE2DAE4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6E8F09D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Explicação dos requisitos</w:t>
            </w:r>
          </w:p>
        </w:tc>
      </w:tr>
      <w:tr w:rsidR="015F2488" w:rsidTr="129DC5F5" w14:paraId="69F10E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18195272" w:rsidP="129DC5F5" w:rsidRDefault="18195272" w14:paraId="6B54801D" w14:textId="011E7E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4327B7EB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6D266E36" w14:textId="59DA3B90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Estimativa de Tempo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3CFFBECA" w:rsidP="015F2488" w:rsidRDefault="3CFFBECA" w14:paraId="0E7A3310" w14:textId="4730C0F3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CFFBEC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Planning </w:t>
            </w:r>
            <w:r w:rsidRPr="015F2488" w:rsidR="3CFFBEC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Pocker</w:t>
            </w:r>
            <w:r w:rsidRPr="015F2488" w:rsidR="3CFFBEC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 (Fibonacci)</w:t>
            </w:r>
          </w:p>
        </w:tc>
      </w:tr>
      <w:tr w:rsidR="015F2488" w:rsidTr="129DC5F5" w14:paraId="0A4B0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3865066F" w:rsidP="015F2488" w:rsidRDefault="3865066F" w14:paraId="61E72B05" w14:textId="05990CAF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3865066F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04D1A3D7" w14:textId="24584136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Protótipo (Figma)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015F2488" w:rsidP="015F2488" w:rsidRDefault="015F2488" w14:paraId="01A597CA" w14:textId="49A1A2BA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15F2488" w:rsidTr="129DC5F5" w14:paraId="509543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7DC98B16" w:rsidP="015F2488" w:rsidRDefault="7DC98B16" w14:paraId="58762CBA" w14:textId="722B974F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2D2B943C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17957105" w:rsidP="015F2488" w:rsidRDefault="17957105" w14:paraId="053966BA" w14:textId="2A64C240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795710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Definição de Tecnologias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3F2FA5F2" w:rsidP="015F2488" w:rsidRDefault="3F2FA5F2" w14:paraId="548B2A13" w14:textId="687D2E27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Linguagem, </w:t>
            </w:r>
            <w:r w:rsidRPr="015F2488" w:rsidR="6BF90D1C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bibliotecas etc.</w:t>
            </w:r>
          </w:p>
        </w:tc>
      </w:tr>
      <w:tr w:rsidR="015F2488" w:rsidTr="129DC5F5" w14:paraId="125D0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56CBD9AF" w:rsidP="015F2488" w:rsidRDefault="56CBD9AF" w14:paraId="4BDEA735" w14:textId="218C2607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1DA9CDBD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3F2FA5F2" w:rsidP="015F2488" w:rsidRDefault="3F2FA5F2" w14:paraId="3D4CFC44" w14:textId="6B2814F8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Recursos disponível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3F2FA5F2" w:rsidP="015F2488" w:rsidRDefault="3F2FA5F2" w14:paraId="3C7E0F96" w14:textId="5B7E974C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Quem vai fazer?</w:t>
            </w:r>
          </w:p>
        </w:tc>
      </w:tr>
      <w:tr w:rsidR="015F2488" w:rsidTr="129DC5F5" w14:paraId="7940B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1844FF8A" w:rsidP="015F2488" w:rsidRDefault="1844FF8A" w14:paraId="162BF22F" w14:textId="74B63706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844FF8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3F2FA5F2" w:rsidP="015F2488" w:rsidRDefault="3F2FA5F2" w14:paraId="3506DD3F" w14:textId="1FFE1AA5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Prioridade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3F2FA5F2" w:rsidP="015F2488" w:rsidRDefault="3F2FA5F2" w14:paraId="3DF7733E" w14:textId="5DDFED55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Qual a importância para o cliente?</w:t>
            </w:r>
          </w:p>
        </w:tc>
      </w:tr>
      <w:tr w:rsidR="015F2488" w:rsidTr="129DC5F5" w14:paraId="7CDBC9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0A46979F" w:rsidP="015F2488" w:rsidRDefault="0A46979F" w14:paraId="49F40E81" w14:textId="0CF8CBED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0A46979F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8" w:type="dxa"/>
            <w:tcMar/>
          </w:tcPr>
          <w:p w:rsidR="3F2FA5F2" w:rsidP="015F2488" w:rsidRDefault="3F2FA5F2" w14:paraId="31AD99E2" w14:textId="167A0781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3F2FA5F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Aprovação do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0" w:type="dxa"/>
            <w:tcMar/>
          </w:tcPr>
          <w:p w:rsidR="0D9FE34A" w:rsidP="015F2488" w:rsidRDefault="0D9FE34A" w14:paraId="723E79DA" w14:textId="30F88EB1">
            <w:pPr>
              <w:pStyle w:val="Normal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0D9FE34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História e Protótipo</w:t>
            </w:r>
          </w:p>
        </w:tc>
      </w:tr>
    </w:tbl>
    <w:p w:rsidR="00195051" w:rsidP="015F2488" w:rsidRDefault="00195051" w14:paraId="78C106EB" w14:textId="5EF988AA" w14:noSpellErr="1">
      <w:pPr>
        <w:rPr>
          <w:rFonts w:ascii="Corbel" w:hAnsi="Corbel" w:eastAsia="Corbel" w:cs="Corbel"/>
        </w:rPr>
      </w:pPr>
    </w:p>
    <w:p w:rsidRPr="00195051" w:rsidR="00195051" w:rsidP="015F2488" w:rsidRDefault="00195051" w14:paraId="5A77E077" w14:textId="77777777">
      <w:pPr>
        <w:shd w:val="clear" w:color="auto" w:fill="FEFEFE"/>
        <w:spacing w:before="240" w:beforeAutospacing="off" w:after="100" w:afterAutospacing="on" w:line="240" w:lineRule="auto"/>
        <w:outlineLvl w:val="2"/>
        <w:rPr>
          <w:rFonts w:ascii="Corbel" w:hAnsi="Corbel" w:eastAsia="Corbel" w:cs="Corbel"/>
          <w:b w:val="1"/>
          <w:bCs w:val="1"/>
        </w:rPr>
      </w:pP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 xml:space="preserve">DOD - </w:t>
      </w: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>Definition</w:t>
      </w: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 xml:space="preserve"> </w:t>
      </w: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>of</w:t>
      </w: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 xml:space="preserve"> </w:t>
      </w:r>
      <w:r w:rsidRPr="015F2488" w:rsidR="00195051">
        <w:rPr>
          <w:rFonts w:ascii="Corbel" w:hAnsi="Corbel" w:eastAsia="Corbel" w:cs="Corbel"/>
          <w:b w:val="1"/>
          <w:bCs w:val="1"/>
          <w:color w:val="auto"/>
          <w:sz w:val="22"/>
          <w:szCs w:val="22"/>
          <w:lang w:eastAsia="en-US" w:bidi="ar-SA"/>
        </w:rPr>
        <w:t>Done</w:t>
      </w:r>
    </w:p>
    <w:p w:rsidR="00DE7911" w:rsidP="015F2488" w:rsidRDefault="00DE7911" w14:paraId="42587DC1" w14:textId="2FC94D8B">
      <w:pPr>
        <w:shd w:val="clear" w:color="auto" w:fill="FEFEFE"/>
        <w:spacing w:before="240" w:beforeAutospacing="off" w:afterAutospacing="on" w:line="240" w:lineRule="auto"/>
        <w:rPr>
          <w:rFonts w:ascii="Corbel" w:hAnsi="Corbel" w:eastAsia="Corbel" w:cs="Corbel"/>
        </w:rPr>
      </w:pP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O conceito de DOD (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Definition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 xml:space="preserve"> 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of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 xml:space="preserve"> 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Done</w:t>
      </w:r>
      <w:r w:rsidRPr="015F2488" w:rsidR="00195051">
        <w:rPr>
          <w:rFonts w:ascii="Corbel" w:hAnsi="Corbel" w:eastAsia="Corbel" w:cs="Corbel"/>
          <w:color w:val="auto"/>
          <w:sz w:val="22"/>
          <w:szCs w:val="22"/>
          <w:lang w:eastAsia="en-US" w:bidi="ar-SA"/>
        </w:rPr>
        <w:t>), ou traduzindo definição de feito, ajuda o time a elencar os pontos necessários para que uma determinada tarefa seja classificada como concluída.</w:t>
      </w:r>
    </w:p>
    <w:tbl>
      <w:tblPr>
        <w:tblStyle w:val="GridTable4-Accent1"/>
        <w:tblW w:w="5452" w:type="dxa"/>
        <w:jc w:val="center"/>
        <w:tblBorders>
          <w:top w:val="single" w:color="002060" w:sz="8"/>
          <w:left w:val="single" w:color="002060" w:sz="8"/>
          <w:bottom w:val="single" w:color="002060" w:sz="8"/>
          <w:right w:val="single" w:color="002060" w:sz="8"/>
          <w:insideH w:val="single" w:color="002060" w:sz="8"/>
          <w:insideV w:val="single" w:color="002060" w:sz="8"/>
        </w:tblBorders>
        <w:tblLayout w:type="fixed"/>
        <w:tblLook w:val="06A0" w:firstRow="1" w:lastRow="0" w:firstColumn="1" w:lastColumn="0" w:noHBand="1" w:noVBand="1"/>
      </w:tblPr>
      <w:tblGrid>
        <w:gridCol w:w="1732"/>
        <w:gridCol w:w="3720"/>
      </w:tblGrid>
      <w:tr w:rsidR="015F2488" w:rsidTr="2261DA90" w14:paraId="7F991A23">
        <w:trPr>
          <w:trHeight w:val="300"/>
        </w:trPr>
        <w:tc>
          <w:tcPr>
            <w:tcW w:w="1732" w:type="dxa"/>
            <w:shd w:val="clear" w:color="auto" w:fill="7030A0"/>
            <w:tcMar/>
          </w:tcPr>
          <w:p w:rsidR="015F2488" w:rsidP="015F2488" w:rsidRDefault="015F2488" w14:paraId="7294D0FA" w14:textId="2295BFD1">
            <w:pPr>
              <w:pStyle w:val="Normal"/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015F2488" w:rsidR="015F2488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Responsávei</w:t>
            </w:r>
            <w:r w:rsidRPr="015F2488" w:rsidR="015F2488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s</w:t>
            </w:r>
          </w:p>
        </w:tc>
        <w:tc>
          <w:tcPr>
            <w:tcW w:w="3720" w:type="dxa"/>
            <w:shd w:val="clear" w:color="auto" w:fill="7030A0"/>
            <w:tcMar/>
          </w:tcPr>
          <w:p w:rsidR="015F2488" w:rsidP="015F2488" w:rsidRDefault="015F2488" w14:paraId="1170A4CC" w14:textId="157EF432">
            <w:pPr>
              <w:pStyle w:val="Normal"/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</w:pPr>
            <w:r w:rsidRPr="015F2488" w:rsidR="015F2488">
              <w:rPr>
                <w:rFonts w:ascii="Corbel" w:hAnsi="Corbel" w:eastAsia="Corbel" w:cs="Corbel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Requisito</w:t>
            </w:r>
          </w:p>
        </w:tc>
      </w:tr>
      <w:tr w:rsidR="015F2488" w:rsidTr="2261DA90" w14:paraId="11C3B788">
        <w:trPr>
          <w:trHeight w:val="378"/>
        </w:trPr>
        <w:tc>
          <w:tcPr>
            <w:tcW w:w="1732" w:type="dxa"/>
            <w:tcMar/>
          </w:tcPr>
          <w:p w:rsidR="22F15285" w:rsidP="015F2488" w:rsidRDefault="22F15285" w14:paraId="177B2284" w14:textId="2C5F50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22F15285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Dev</w:t>
            </w:r>
          </w:p>
        </w:tc>
        <w:tc>
          <w:tcPr>
            <w:tcW w:w="3720" w:type="dxa"/>
            <w:tcMar/>
          </w:tcPr>
          <w:p w:rsidR="6BBAAD87" w:rsidP="015F2488" w:rsidRDefault="6BBAAD87" w14:paraId="5DF8A5C7" w14:textId="1EEA43E7">
            <w:pPr>
              <w:pStyle w:val="Normal"/>
              <w:shd w:val="clear" w:color="auto" w:fill="FEFEFE"/>
              <w:spacing w:before="0" w:beforeAutospacing="off" w:after="0" w:afterAutospacing="off" w:line="240" w:lineRule="auto"/>
              <w:ind w:left="0"/>
              <w:rPr>
                <w:rFonts w:ascii="Corbel" w:hAnsi="Corbel" w:eastAsia="Corbel" w:cs="Corbel"/>
              </w:rPr>
            </w:pPr>
            <w:r w:rsidRPr="015F2488" w:rsidR="6BBAAD87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Implementação completa</w:t>
            </w:r>
          </w:p>
        </w:tc>
      </w:tr>
      <w:tr w:rsidR="015F2488" w:rsidTr="2261DA90" w14:paraId="76F96630">
        <w:trPr>
          <w:trHeight w:val="300"/>
        </w:trPr>
        <w:tc>
          <w:tcPr>
            <w:tcW w:w="1732" w:type="dxa"/>
            <w:tcMar/>
          </w:tcPr>
          <w:p w:rsidR="7BAC9C3C" w:rsidP="015F2488" w:rsidRDefault="7BAC9C3C" w14:paraId="49B55013" w14:textId="408DD5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7BAC9C3C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Dev</w:t>
            </w:r>
          </w:p>
        </w:tc>
        <w:tc>
          <w:tcPr>
            <w:tcW w:w="3720" w:type="dxa"/>
            <w:tcMar/>
          </w:tcPr>
          <w:p w:rsidR="703E9B2A" w:rsidP="015F2488" w:rsidRDefault="703E9B2A" w14:paraId="6609DA98" w14:textId="3A542BF4">
            <w:pPr>
              <w:pStyle w:val="Normal"/>
              <w:spacing w:before="0" w:beforeAutospacing="off" w:after="0" w:afterAutospacing="off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703E9B2A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Revisão de código</w:t>
            </w:r>
          </w:p>
        </w:tc>
      </w:tr>
      <w:tr w:rsidR="015F2488" w:rsidTr="2261DA90" w14:paraId="489D896D">
        <w:trPr>
          <w:trHeight w:val="300"/>
        </w:trPr>
        <w:tc>
          <w:tcPr>
            <w:tcW w:w="1732" w:type="dxa"/>
            <w:tcMar/>
          </w:tcPr>
          <w:p w:rsidR="66D76300" w:rsidP="7A94795E" w:rsidRDefault="66D76300" w14:paraId="5E26BB52" w14:textId="1D9EEC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6D1C2D" w:rsidR="35962289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</w:tcPr>
          <w:p w:rsidR="2A34266C" w:rsidP="3E6D1C2D" w:rsidRDefault="2A34266C" w14:paraId="5932EE78" w14:textId="2E80A570">
            <w:pPr>
              <w:pStyle w:val="Normal"/>
              <w:shd w:val="clear" w:color="auto" w:fill="FEFEFE"/>
              <w:spacing w:before="0" w:beforeAutospacing="off" w:after="0" w:afterAutospacing="off" w:line="240" w:lineRule="auto"/>
              <w:ind w:left="0"/>
              <w:rPr>
                <w:rFonts w:ascii="Corbel" w:hAnsi="Corbel" w:eastAsia="Corbel" w:cs="Corbel"/>
                <w:lang w:eastAsia="en-US" w:bidi="ar-SA"/>
              </w:rPr>
            </w:pPr>
            <w:r w:rsidRPr="3E6D1C2D" w:rsidR="2A34266C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Documentação</w:t>
            </w:r>
            <w:r w:rsidRPr="3E6D1C2D" w:rsidR="075CEA6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/Commits</w:t>
            </w:r>
            <w:r w:rsidRPr="3E6D1C2D" w:rsidR="2A34266C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 atualizada</w:t>
            </w:r>
          </w:p>
        </w:tc>
      </w:tr>
      <w:tr w:rsidR="015F2488" w:rsidTr="2261DA90" w14:paraId="23EB6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40FBDB99" w:rsidP="015F2488" w:rsidRDefault="40FBDB99" w14:paraId="3E12A98D" w14:textId="63507CC7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3E6D1C2D" w:rsidR="40FBDB99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  <w:r w:rsidRPr="3E6D1C2D" w:rsidR="2DF04482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/SM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</w:tcPr>
          <w:p w:rsidR="40FBDB99" w:rsidP="015F2488" w:rsidRDefault="40FBDB99" w14:paraId="0E8F3605" w14:textId="6A0D1491">
            <w:pPr>
              <w:pStyle w:val="Normal"/>
              <w:spacing w:before="0" w:beforeAutospacing="off" w:after="0" w:afterAutospacing="off" w:line="240" w:lineRule="auto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3E6D1C2D" w:rsidR="40FBDB99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Revisão de documentação</w:t>
            </w:r>
            <w:r w:rsidRPr="3E6D1C2D" w:rsidR="6E59FE04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/Commit</w:t>
            </w:r>
          </w:p>
        </w:tc>
      </w:tr>
      <w:tr w:rsidR="015F2488" w:rsidTr="2261DA90" w14:paraId="6A77EC80">
        <w:trPr>
          <w:trHeight w:val="300"/>
        </w:trPr>
        <w:tc>
          <w:tcPr>
            <w:tcW w:w="1732" w:type="dxa"/>
            <w:tcMar/>
          </w:tcPr>
          <w:p w:rsidR="015F2488" w:rsidP="015F2488" w:rsidRDefault="015F2488" w14:paraId="5C9465A7" w14:textId="6DFBE7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015F2488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Dev</w:t>
            </w:r>
          </w:p>
        </w:tc>
        <w:tc>
          <w:tcPr>
            <w:tcW w:w="3720" w:type="dxa"/>
            <w:tcMar/>
          </w:tcPr>
          <w:p w:rsidR="637ED907" w:rsidP="015F2488" w:rsidRDefault="637ED907" w14:paraId="4B87DAEC" w14:textId="4CCF3230">
            <w:pPr>
              <w:pStyle w:val="Normal"/>
              <w:shd w:val="clear" w:color="auto" w:fill="FEFEFE"/>
              <w:spacing w:before="0" w:beforeAutospacing="off" w:after="0" w:afterAutospacing="off" w:line="240" w:lineRule="auto"/>
              <w:ind w:left="0"/>
              <w:rPr>
                <w:rFonts w:ascii="Corbel" w:hAnsi="Corbel" w:eastAsia="Corbel" w:cs="Corbel"/>
              </w:rPr>
            </w:pPr>
            <w:r w:rsidRPr="015F2488" w:rsidR="637ED907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Atender os critérios de aceite</w:t>
            </w:r>
          </w:p>
        </w:tc>
      </w:tr>
      <w:tr w:rsidR="015F2488" w:rsidTr="2261DA90" w14:paraId="4F6391CD">
        <w:trPr>
          <w:trHeight w:val="300"/>
        </w:trPr>
        <w:tc>
          <w:tcPr>
            <w:tcW w:w="1732" w:type="dxa"/>
            <w:tcMar/>
          </w:tcPr>
          <w:p w:rsidR="1F42163D" w:rsidP="015F2488" w:rsidRDefault="1F42163D" w14:paraId="1ED933F4" w14:textId="6563D8E6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1F42163D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PO</w:t>
            </w:r>
          </w:p>
        </w:tc>
        <w:tc>
          <w:tcPr>
            <w:tcW w:w="3720" w:type="dxa"/>
            <w:tcMar/>
          </w:tcPr>
          <w:p w:rsidR="1F42163D" w:rsidP="015F2488" w:rsidRDefault="1F42163D" w14:paraId="41B6A390" w14:textId="3A38D290">
            <w:pPr>
              <w:pStyle w:val="Normal"/>
              <w:spacing w:before="0" w:beforeAutospacing="off" w:after="0" w:afterAutospacing="off" w:line="240" w:lineRule="auto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1F42163D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 xml:space="preserve">Revisão de </w:t>
            </w:r>
            <w:r w:rsidRPr="015F2488" w:rsidR="1F42163D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ACCs</w:t>
            </w:r>
          </w:p>
        </w:tc>
      </w:tr>
      <w:tr w:rsidR="015F2488" w:rsidTr="2261DA90" w14:paraId="1DE5A5B1">
        <w:trPr>
          <w:trHeight w:val="300"/>
        </w:trPr>
        <w:tc>
          <w:tcPr>
            <w:tcW w:w="1732" w:type="dxa"/>
            <w:tcMar/>
          </w:tcPr>
          <w:p w:rsidR="015F2488" w:rsidP="015F2488" w:rsidRDefault="015F2488" w14:paraId="099EFCAE" w14:textId="36244973">
            <w:pPr>
              <w:pStyle w:val="Normal"/>
              <w:spacing w:before="0" w:beforeAutospacing="off" w:after="0" w:afterAutospacing="off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129DC5F5" w:rsidR="57D5A0F4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Dev</w:t>
            </w:r>
          </w:p>
        </w:tc>
        <w:tc>
          <w:tcPr>
            <w:tcW w:w="3720" w:type="dxa"/>
            <w:tcMar/>
          </w:tcPr>
          <w:p w:rsidR="2E8C0FA6" w:rsidP="015F2488" w:rsidRDefault="2E8C0FA6" w14:paraId="5AD30B20" w14:textId="522100D2">
            <w:pPr>
              <w:pStyle w:val="Normal"/>
              <w:shd w:val="clear" w:color="auto" w:fill="FEFEFE"/>
              <w:spacing w:before="0" w:beforeAutospacing="off" w:after="0" w:afterAutospacing="off" w:line="240" w:lineRule="auto"/>
              <w:ind w:left="0"/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</w:pPr>
            <w:r w:rsidRPr="015F2488" w:rsidR="2E8C0FA6">
              <w:rPr>
                <w:rFonts w:ascii="Corbel" w:hAnsi="Corbel" w:eastAsia="Corbel" w:cs="Corbel"/>
                <w:color w:val="auto"/>
                <w:sz w:val="22"/>
                <w:szCs w:val="22"/>
                <w:lang w:eastAsia="en-US" w:bidi="ar-SA"/>
              </w:rPr>
              <w:t>Testes</w:t>
            </w:r>
          </w:p>
        </w:tc>
      </w:tr>
    </w:tbl>
    <w:p w:rsidR="00DE7911" w:rsidP="015F2488" w:rsidRDefault="00DE7911" w14:paraId="2C885E11" w14:textId="0D102E2F">
      <w:pPr/>
      <w:r>
        <w:br w:type="page"/>
      </w:r>
    </w:p>
    <w:p w:rsidR="00DE7911" w:rsidP="015F2488" w:rsidRDefault="00DE7911" w14:paraId="6DBF6162" w14:textId="4779A28A">
      <w:pPr>
        <w:pStyle w:val="Ttulo3"/>
        <w:shd w:val="clear" w:color="auto" w:fill="FEFEFE"/>
        <w:spacing w:before="240" w:beforeAutospacing="off" w:afterAutospacing="on" w:line="240" w:lineRule="auto"/>
        <w:rPr>
          <w:rFonts w:ascii="Corbel" w:hAnsi="Corbel" w:eastAsia="Corbel" w:cs="Corbel"/>
          <w:color w:val="7030A0"/>
        </w:rPr>
      </w:pPr>
      <w:r w:rsidRPr="015F2488" w:rsidR="00DE7911">
        <w:rPr>
          <w:rFonts w:ascii="Corbel" w:hAnsi="Corbel" w:eastAsia="Corbel" w:cs="Corbel"/>
          <w:color w:val="7030A0"/>
        </w:rPr>
        <w:t xml:space="preserve">Requisitos de </w:t>
      </w:r>
      <w:r w:rsidRPr="015F2488" w:rsidR="6DE721FC">
        <w:rPr>
          <w:rFonts w:ascii="Corbel" w:hAnsi="Corbel" w:eastAsia="Corbel" w:cs="Corbel"/>
          <w:color w:val="7030A0"/>
        </w:rPr>
        <w:t>p</w:t>
      </w:r>
      <w:r w:rsidRPr="015F2488" w:rsidR="00DE7911">
        <w:rPr>
          <w:rFonts w:ascii="Corbel" w:hAnsi="Corbel" w:eastAsia="Corbel" w:cs="Corbel"/>
          <w:color w:val="7030A0"/>
        </w:rPr>
        <w:t xml:space="preserve">ermanência e </w:t>
      </w:r>
      <w:r w:rsidRPr="015F2488" w:rsidR="394C44EF">
        <w:rPr>
          <w:rFonts w:ascii="Corbel" w:hAnsi="Corbel" w:eastAsia="Corbel" w:cs="Corbel"/>
          <w:color w:val="7030A0"/>
        </w:rPr>
        <w:t>demissão</w:t>
      </w:r>
    </w:p>
    <w:p w:rsidR="4360D653" w:rsidP="015F2488" w:rsidRDefault="4360D653" w14:paraId="6F0981D7" w14:textId="09A279C8">
      <w:pPr>
        <w:numPr>
          <w:ilvl w:val="1"/>
          <w:numId w:val="3"/>
        </w:numPr>
        <w:spacing w:before="240" w:beforeAutospacing="off" w:afterAutospacing="on" w:line="240" w:lineRule="auto"/>
        <w:ind w:left="360"/>
        <w:jc w:val="both"/>
        <w:rPr>
          <w:rFonts w:ascii="Corbel" w:hAnsi="Corbel" w:eastAsia="Corbel" w:cs="Corbel"/>
        </w:rPr>
      </w:pPr>
      <w:r w:rsidRPr="015F2488" w:rsidR="4360D653">
        <w:rPr>
          <w:rStyle w:val="Forte"/>
          <w:rFonts w:ascii="Corbel" w:hAnsi="Corbel" w:eastAsia="Corbel" w:cs="Corbel"/>
        </w:rPr>
        <w:t>Discussão de Problemas</w:t>
      </w:r>
      <w:r w:rsidRPr="015F2488" w:rsidR="4360D653">
        <w:rPr>
          <w:rFonts w:ascii="Corbel" w:hAnsi="Corbel" w:eastAsia="Corbel" w:cs="Corbel"/>
        </w:rPr>
        <w:t xml:space="preserve">: </w:t>
      </w:r>
      <w:r w:rsidRPr="015F2488" w:rsidR="4360D653">
        <w:rPr>
          <w:rFonts w:ascii="Corbel" w:hAnsi="Corbel" w:eastAsia="Corbel" w:cs="Corbel"/>
          <w:u w:val="single"/>
        </w:rPr>
        <w:t>Questões e conflitos devem ser discutidos durante as reuniões diárias (</w:t>
      </w:r>
      <w:r w:rsidRPr="015F2488" w:rsidR="4360D653">
        <w:rPr>
          <w:rFonts w:ascii="Corbel" w:hAnsi="Corbel" w:eastAsia="Corbel" w:cs="Corbel"/>
          <w:u w:val="single"/>
        </w:rPr>
        <w:t>daily</w:t>
      </w:r>
      <w:r w:rsidRPr="015F2488" w:rsidR="4360D653">
        <w:rPr>
          <w:rFonts w:ascii="Corbel" w:hAnsi="Corbel" w:eastAsia="Corbel" w:cs="Corbel"/>
          <w:u w:val="single"/>
        </w:rPr>
        <w:t>)</w:t>
      </w:r>
      <w:r w:rsidRPr="015F2488" w:rsidR="4360D653">
        <w:rPr>
          <w:rFonts w:ascii="Corbel" w:hAnsi="Corbel" w:eastAsia="Corbel" w:cs="Corbel"/>
        </w:rPr>
        <w:t>. Problemas que não forem abordados durante essas reuniões poderão ser desconsiderados e não serão tratados posteriormente.</w:t>
      </w:r>
    </w:p>
    <w:p w:rsidR="4360D653" w:rsidP="015F2488" w:rsidRDefault="4360D653" w14:paraId="2A005BAA" w14:textId="55CDC655">
      <w:pPr>
        <w:numPr>
          <w:ilvl w:val="1"/>
          <w:numId w:val="3"/>
        </w:numPr>
        <w:spacing w:before="240" w:beforeAutospacing="off" w:afterAutospacing="on" w:line="240" w:lineRule="auto"/>
        <w:ind w:left="360"/>
        <w:jc w:val="both"/>
        <w:rPr>
          <w:rFonts w:ascii="Corbel" w:hAnsi="Corbel" w:eastAsia="Corbel" w:cs="Corbel"/>
        </w:rPr>
      </w:pPr>
      <w:r w:rsidRPr="129DC5F5" w:rsidR="4360D653">
        <w:rPr>
          <w:rStyle w:val="Forte"/>
          <w:rFonts w:ascii="Corbel" w:hAnsi="Corbel" w:eastAsia="Corbel" w:cs="Corbel"/>
        </w:rPr>
        <w:t>Conflitos e Desunião</w:t>
      </w:r>
      <w:r w:rsidRPr="129DC5F5" w:rsidR="4360D653">
        <w:rPr>
          <w:rFonts w:ascii="Corbel" w:hAnsi="Corbel" w:eastAsia="Corbel" w:cs="Corbel"/>
        </w:rPr>
        <w:t xml:space="preserve">: Problemas de conflitos ou comportamentos que possam afetar negativamente a coesão da equipe devem ser resolvidos de forma construtiva. </w:t>
      </w:r>
      <w:r w:rsidRPr="129DC5F5" w:rsidR="4360D653">
        <w:rPr>
          <w:rFonts w:ascii="Corbel" w:hAnsi="Corbel" w:eastAsia="Corbel" w:cs="Corbel"/>
          <w:u w:val="single"/>
        </w:rPr>
        <w:t>Caso um membro da equipe provoque desunião ou conflitos persistentes, poderá ser solicitado seu desligamento da equipe</w:t>
      </w:r>
      <w:r w:rsidRPr="129DC5F5" w:rsidR="4360D653">
        <w:rPr>
          <w:rFonts w:ascii="Corbel" w:hAnsi="Corbel" w:eastAsia="Corbel" w:cs="Corbel"/>
        </w:rPr>
        <w:t>.</w:t>
      </w:r>
    </w:p>
    <w:p w:rsidR="4C06EF08" w:rsidP="015F2488" w:rsidRDefault="4C06EF08" w14:paraId="1E72B948" w14:textId="0CD6210D">
      <w:pPr>
        <w:numPr>
          <w:ilvl w:val="1"/>
          <w:numId w:val="3"/>
        </w:numPr>
        <w:spacing w:before="240" w:beforeAutospacing="off" w:afterAutospacing="on" w:line="240" w:lineRule="auto"/>
        <w:ind w:left="360"/>
        <w:jc w:val="both"/>
        <w:rPr>
          <w:rFonts w:ascii="Corbel" w:hAnsi="Corbel" w:eastAsia="Corbel" w:cs="Corbel"/>
        </w:rPr>
      </w:pPr>
      <w:r w:rsidRPr="54C7039D" w:rsidR="4C06EF08">
        <w:rPr>
          <w:rStyle w:val="Forte"/>
          <w:rFonts w:ascii="Corbel" w:hAnsi="Corbel" w:eastAsia="Corbel" w:cs="Corbel"/>
        </w:rPr>
        <w:t>Responsabilidade e Cumprimento</w:t>
      </w:r>
      <w:r w:rsidRPr="54C7039D" w:rsidR="4C06EF08">
        <w:rPr>
          <w:rFonts w:ascii="Corbel" w:hAnsi="Corbel" w:eastAsia="Corbel" w:cs="Corbel"/>
        </w:rPr>
        <w:t>: É fundamental demonstrar responsabilidade no cumprimento dos prazos e tarefas atribuídos</w:t>
      </w:r>
      <w:r w:rsidRPr="54C7039D" w:rsidR="4C06EF08">
        <w:rPr>
          <w:rFonts w:ascii="Corbel" w:hAnsi="Corbel" w:eastAsia="Corbel" w:cs="Corbel"/>
        </w:rPr>
        <w:t>. O respeito pelo tempo alocado e pelo comprometimento necessário são essenciais para o sucesso da equipe.</w:t>
      </w:r>
      <w:r w:rsidRPr="54C7039D" w:rsidR="7A949FA9">
        <w:rPr>
          <w:rFonts w:ascii="Corbel" w:hAnsi="Corbel" w:eastAsia="Corbel" w:cs="Corbel"/>
        </w:rPr>
        <w:t xml:space="preserve"> </w:t>
      </w:r>
      <w:r w:rsidRPr="54C7039D" w:rsidR="7A949FA9">
        <w:rPr>
          <w:rFonts w:ascii="Corbel" w:hAnsi="Corbel" w:eastAsia="Corbel" w:cs="Corbel"/>
          <w:u w:val="single"/>
        </w:rPr>
        <w:t>Participação em todas as cerimônias.</w:t>
      </w:r>
      <w:r w:rsidRPr="54C7039D" w:rsidR="7A949FA9">
        <w:rPr>
          <w:rFonts w:ascii="Corbel" w:hAnsi="Corbel" w:eastAsia="Corbel" w:cs="Corbel"/>
          <w:b w:val="1"/>
          <w:bCs w:val="1"/>
          <w:u w:val="single"/>
        </w:rPr>
        <w:t xml:space="preserve"> </w:t>
      </w:r>
      <w:r w:rsidRPr="54C7039D" w:rsidR="4CB0B447">
        <w:rPr>
          <w:rFonts w:ascii="Corbel" w:hAnsi="Corbel" w:eastAsia="Corbel" w:cs="Corbel"/>
          <w:b w:val="1"/>
          <w:bCs w:val="1"/>
          <w:noProof w:val="0"/>
          <w:sz w:val="22"/>
          <w:szCs w:val="22"/>
          <w:u w:val="single"/>
          <w:lang w:val="pt-BR"/>
        </w:rPr>
        <w:t xml:space="preserve">Ler e compreender </w:t>
      </w:r>
      <w:r w:rsidRPr="54C7039D" w:rsidR="4CB0B447">
        <w:rPr>
          <w:rFonts w:ascii="Corbel" w:hAnsi="Corbel" w:eastAsia="Corbel" w:cs="Corbel"/>
          <w:noProof w:val="0"/>
          <w:sz w:val="22"/>
          <w:szCs w:val="22"/>
          <w:u w:val="single"/>
          <w:lang w:val="pt-BR"/>
        </w:rPr>
        <w:t>toda a documentação de comunicados e regras, e segui-los adequadamente.</w:t>
      </w:r>
    </w:p>
    <w:p w:rsidR="0D0FA1EA" w:rsidP="015F2488" w:rsidRDefault="0D0FA1EA" w14:paraId="29A92A0A" w14:textId="6C01CAC3">
      <w:pPr>
        <w:numPr>
          <w:ilvl w:val="1"/>
          <w:numId w:val="3"/>
        </w:numPr>
        <w:spacing w:before="240" w:beforeAutospacing="off" w:afterAutospacing="on" w:line="240" w:lineRule="auto"/>
        <w:ind w:left="360"/>
        <w:jc w:val="both"/>
        <w:rPr>
          <w:rFonts w:ascii="Corbel" w:hAnsi="Corbel" w:eastAsia="Corbel" w:cs="Corbel"/>
        </w:rPr>
      </w:pPr>
      <w:r w:rsidRPr="015F2488" w:rsidR="0D0FA1EA">
        <w:rPr>
          <w:rStyle w:val="Forte"/>
          <w:rFonts w:ascii="Corbel" w:hAnsi="Corbel" w:eastAsia="Corbel" w:cs="Corbel"/>
        </w:rPr>
        <w:t>Esforço e Horário de Trabalho</w:t>
      </w:r>
      <w:r w:rsidRPr="015F2488" w:rsidR="0D0FA1EA">
        <w:rPr>
          <w:rFonts w:ascii="Corbel" w:hAnsi="Corbel" w:eastAsia="Corbel" w:cs="Corbel"/>
        </w:rPr>
        <w:t xml:space="preserve">: </w:t>
      </w:r>
      <w:r w:rsidRPr="015F2488" w:rsidR="0D0FA1EA">
        <w:rPr>
          <w:rFonts w:ascii="Corbel" w:hAnsi="Corbel" w:eastAsia="Corbel" w:cs="Corbel"/>
          <w:u w:val="single"/>
        </w:rPr>
        <w:t xml:space="preserve">Não é aceitável </w:t>
      </w:r>
      <w:r w:rsidRPr="015F2488" w:rsidR="0D0FA1EA">
        <w:rPr>
          <w:rFonts w:ascii="Corbel" w:hAnsi="Corbel" w:eastAsia="Corbel" w:cs="Corbel"/>
          <w:b w:val="1"/>
          <w:bCs w:val="1"/>
          <w:u w:val="single"/>
        </w:rPr>
        <w:t>exigir esforço</w:t>
      </w:r>
      <w:r w:rsidRPr="015F2488" w:rsidR="0D0FA1EA">
        <w:rPr>
          <w:rFonts w:ascii="Corbel" w:hAnsi="Corbel" w:eastAsia="Corbel" w:cs="Corbel"/>
          <w:b w:val="1"/>
          <w:bCs w:val="1"/>
          <w:u w:val="single"/>
        </w:rPr>
        <w:t xml:space="preserve"> adicional </w:t>
      </w:r>
      <w:r w:rsidRPr="015F2488" w:rsidR="0D0FA1EA">
        <w:rPr>
          <w:rFonts w:ascii="Corbel" w:hAnsi="Corbel" w:eastAsia="Corbel" w:cs="Corbel"/>
          <w:u w:val="single"/>
        </w:rPr>
        <w:t xml:space="preserve">de colaboradores em </w:t>
      </w:r>
      <w:r w:rsidRPr="015F2488" w:rsidR="1810B172">
        <w:rPr>
          <w:rFonts w:ascii="Corbel" w:hAnsi="Corbel" w:eastAsia="Corbel" w:cs="Corbel"/>
          <w:u w:val="single"/>
        </w:rPr>
        <w:t>dia</w:t>
      </w:r>
      <w:r w:rsidRPr="015F2488" w:rsidR="0D0FA1EA">
        <w:rPr>
          <w:rFonts w:ascii="Corbel" w:hAnsi="Corbel" w:eastAsia="Corbel" w:cs="Corbel"/>
          <w:u w:val="single"/>
        </w:rPr>
        <w:t xml:space="preserve"> não út</w:t>
      </w:r>
      <w:r w:rsidRPr="015F2488" w:rsidR="7E6A0751">
        <w:rPr>
          <w:rFonts w:ascii="Corbel" w:hAnsi="Corbel" w:eastAsia="Corbel" w:cs="Corbel"/>
          <w:u w:val="single"/>
        </w:rPr>
        <w:t>il</w:t>
      </w:r>
      <w:r w:rsidRPr="015F2488" w:rsidR="0D0FA1EA">
        <w:rPr>
          <w:rFonts w:ascii="Corbel" w:hAnsi="Corbel" w:eastAsia="Corbel" w:cs="Corbel"/>
        </w:rPr>
        <w:t>.</w:t>
      </w:r>
      <w:r w:rsidRPr="015F2488" w:rsidR="334C12AC">
        <w:rPr>
          <w:rFonts w:ascii="Corbel" w:hAnsi="Corbel" w:eastAsia="Corbel" w:cs="Corbel"/>
        </w:rPr>
        <w:t xml:space="preserve"> Caso aconteça</w:t>
      </w:r>
      <w:r w:rsidRPr="015F2488" w:rsidR="055A93DB">
        <w:rPr>
          <w:rFonts w:ascii="Corbel" w:hAnsi="Corbel" w:eastAsia="Corbel" w:cs="Corbel"/>
        </w:rPr>
        <w:t xml:space="preserve">, </w:t>
      </w:r>
      <w:r w:rsidRPr="015F2488" w:rsidR="334C12AC">
        <w:rPr>
          <w:rFonts w:ascii="Corbel" w:hAnsi="Corbel" w:eastAsia="Corbel" w:cs="Corbel"/>
        </w:rPr>
        <w:t xml:space="preserve">poderá ser solicitado </w:t>
      </w:r>
      <w:r w:rsidRPr="015F2488" w:rsidR="3BDD668F">
        <w:rPr>
          <w:rFonts w:ascii="Corbel" w:hAnsi="Corbel" w:eastAsia="Corbel" w:cs="Corbel"/>
        </w:rPr>
        <w:t xml:space="preserve">o </w:t>
      </w:r>
      <w:r w:rsidRPr="015F2488" w:rsidR="334C12AC">
        <w:rPr>
          <w:rFonts w:ascii="Corbel" w:hAnsi="Corbel" w:eastAsia="Corbel" w:cs="Corbel"/>
        </w:rPr>
        <w:t>desligamento</w:t>
      </w:r>
      <w:r w:rsidRPr="015F2488" w:rsidR="1EE1B480">
        <w:rPr>
          <w:rFonts w:ascii="Corbel" w:hAnsi="Corbel" w:eastAsia="Corbel" w:cs="Corbel"/>
        </w:rPr>
        <w:t xml:space="preserve"> do </w:t>
      </w:r>
      <w:r w:rsidRPr="015F2488" w:rsidR="1325B1D2">
        <w:rPr>
          <w:rFonts w:ascii="Corbel" w:hAnsi="Corbel" w:eastAsia="Corbel" w:cs="Corbel"/>
        </w:rPr>
        <w:t>membro da</w:t>
      </w:r>
      <w:r w:rsidRPr="015F2488" w:rsidR="334C12AC">
        <w:rPr>
          <w:rFonts w:ascii="Corbel" w:hAnsi="Corbel" w:eastAsia="Corbel" w:cs="Corbel"/>
        </w:rPr>
        <w:t xml:space="preserve"> equipe.</w:t>
      </w:r>
    </w:p>
    <w:p w:rsidR="015F2488" w:rsidP="015F2488" w:rsidRDefault="015F2488" w14:paraId="08839AEF" w14:textId="199B560C">
      <w:pPr>
        <w:pStyle w:val="Normal"/>
        <w:spacing w:beforeAutospacing="on" w:afterAutospacing="on" w:line="240" w:lineRule="auto"/>
      </w:pPr>
    </w:p>
    <w:p w:rsidR="015F2488" w:rsidP="015F2488" w:rsidRDefault="015F2488" w14:paraId="57D2222D" w14:textId="0BEB4896">
      <w:pPr>
        <w:spacing w:beforeAutospacing="on" w:afterAutospacing="on" w:line="240" w:lineRule="auto"/>
      </w:pPr>
    </w:p>
    <w:p w:rsidR="015F2488" w:rsidP="015F2488" w:rsidRDefault="015F2488" w14:paraId="016C8EFE" w14:textId="774B5C30">
      <w:pPr>
        <w:spacing w:beforeAutospacing="on" w:afterAutospacing="on" w:line="240" w:lineRule="auto"/>
      </w:pPr>
    </w:p>
    <w:p w:rsidR="015F2488" w:rsidP="015F2488" w:rsidRDefault="015F2488" w14:paraId="63FE7D9F" w14:textId="26738B9E">
      <w:pPr>
        <w:spacing w:beforeAutospacing="on" w:afterAutospacing="on" w:line="240" w:lineRule="auto"/>
      </w:pPr>
    </w:p>
    <w:p w:rsidR="015F2488" w:rsidP="015F2488" w:rsidRDefault="015F2488" w14:noSpellErr="1" w14:paraId="73152C73">
      <w:pPr>
        <w:rPr>
          <w:rFonts w:ascii="Open Sans" w:hAnsi="Open Sans" w:cs="Open Sans"/>
          <w:color w:val="2C3A3D"/>
          <w:sz w:val="27"/>
          <w:szCs w:val="27"/>
        </w:rPr>
      </w:pPr>
    </w:p>
    <w:p w:rsidR="015F2488" w:rsidP="015F2488" w:rsidRDefault="015F2488" w14:paraId="551CCFF5" w14:textId="0FE2B127">
      <w:pPr>
        <w:spacing w:beforeAutospacing="on" w:afterAutospacing="on" w:line="240" w:lineRule="auto"/>
        <w:ind w:left="708"/>
      </w:pPr>
    </w:p>
    <w:p w:rsidR="015F2488" w:rsidP="015F2488" w:rsidRDefault="015F2488" w14:paraId="67E1786C" w14:textId="73CFB311">
      <w:pPr>
        <w:pStyle w:val="Normal"/>
        <w:rPr>
          <w:rFonts w:ascii="Open Sans" w:hAnsi="Open Sans" w:cs="Open Sans"/>
          <w:color w:val="2C3A3D"/>
          <w:sz w:val="27"/>
          <w:szCs w:val="27"/>
        </w:rPr>
      </w:pPr>
    </w:p>
    <w:p w:rsidR="015F2488" w:rsidP="015F2488" w:rsidRDefault="015F2488" w14:paraId="27F7A872" w14:textId="787BF874">
      <w:pPr>
        <w:pStyle w:val="Normal"/>
        <w:rPr>
          <w:rFonts w:ascii="Open Sans" w:hAnsi="Open Sans" w:cs="Open Sans"/>
          <w:color w:val="2C3A3D"/>
          <w:sz w:val="27"/>
          <w:szCs w:val="27"/>
        </w:rPr>
      </w:pPr>
    </w:p>
    <w:p w:rsidR="0010640B" w:rsidRDefault="0010640B" w14:paraId="0BDEE642" w14:textId="77777777"/>
    <w:sectPr w:rsidR="0010640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z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L+FLm5k+puuVP4" int2:id="kIUy9Uva">
      <int2:state int2:type="AugLoop_Text_Critique" int2:value="Rejected"/>
    </int2:textHash>
    <int2:textHash int2:hashCode="MCYnlZ43Y4Ejz7" int2:id="f7Wo8pp8">
      <int2:state int2:type="AugLoop_Text_Critique" int2:value="Rejected"/>
    </int2:textHash>
    <int2:textHash int2:hashCode="5f2c/g6AOREdVL" int2:id="Wt2wd9pe">
      <int2:state int2:type="AugLoop_Text_Critique" int2:value="Rejected"/>
    </int2:textHash>
    <int2:textHash int2:hashCode="8/HdM+sqizgLZK" int2:id="O1M7GIJe">
      <int2:state int2:type="AugLoop_Text_Critique" int2:value="Rejected"/>
    </int2:textHash>
    <int2:textHash int2:hashCode="0oNLC8xvlL1n8y" int2:id="dtzR29eS">
      <int2:state int2:type="AugLoop_Text_Critique" int2:value="Rejected"/>
    </int2:textHash>
    <int2:textHash int2:hashCode="ZfuLmLtcQsglYX" int2:id="mxL17zaf">
      <int2:state int2:type="AugLoop_Text_Critique" int2:value="Rejected"/>
    </int2:textHash>
    <int2:textHash int2:hashCode="NMb87KdeRW8l5+" int2:id="pMFDR38u">
      <int2:state int2:type="AugLoop_Text_Critique" int2:value="Rejected"/>
    </int2:textHash>
    <int2:textHash int2:hashCode="b4+On3ZzU9hG00" int2:id="3omlawgD">
      <int2:state int2:type="AugLoop_Text_Critique" int2:value="Rejected"/>
    </int2:textHash>
    <int2:textHash int2:hashCode="HXExXkDXiBdTJA" int2:id="M8X9NZrf">
      <int2:state int2:type="AugLoop_Text_Critique" int2:value="Rejected"/>
    </int2:textHash>
    <int2:textHash int2:hashCode="zRtkbr0faETGDd" int2:id="cnEA4lF3">
      <int2:state int2:type="AugLoop_Text_Critique" int2:value="Rejected"/>
    </int2:textHash>
    <int2:textHash int2:hashCode="tfI7ygrILWcqX1" int2:id="O2kj4BdF">
      <int2:state int2:type="AugLoop_Text_Critique" int2:value="Rejected"/>
    </int2:textHash>
    <int2:textHash int2:hashCode="0BWTp7ORkkS5Wc" int2:id="JGxXENw3">
      <int2:state int2:type="AugLoop_Text_Critique" int2:value="Rejected"/>
    </int2:textHash>
    <int2:textHash int2:hashCode="Et6pb+wgWTVmq3" int2:id="AlmA7yeP">
      <int2:state int2:type="AugLoop_Text_Critique" int2:value="Rejected"/>
    </int2:textHash>
    <int2:textHash int2:hashCode="SjU8PhfVTWzU0O" int2:id="XpYkpRBz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75b50a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247030"/>
    <w:multiLevelType w:val="multilevel"/>
    <w:tmpl w:val="61FA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44962"/>
    <w:multiLevelType w:val="hybridMultilevel"/>
    <w:tmpl w:val="7E0E6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21A50"/>
    <w:multiLevelType w:val="hybridMultilevel"/>
    <w:tmpl w:val="EC96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0B"/>
    <w:rsid w:val="0000589A"/>
    <w:rsid w:val="0010640B"/>
    <w:rsid w:val="00195051"/>
    <w:rsid w:val="00306341"/>
    <w:rsid w:val="00525EAC"/>
    <w:rsid w:val="00873035"/>
    <w:rsid w:val="009C1B44"/>
    <w:rsid w:val="00BC13AA"/>
    <w:rsid w:val="00C42929"/>
    <w:rsid w:val="00DE7911"/>
    <w:rsid w:val="00F21159"/>
    <w:rsid w:val="00F92D90"/>
    <w:rsid w:val="015F2488"/>
    <w:rsid w:val="01A14B23"/>
    <w:rsid w:val="02BBD3A6"/>
    <w:rsid w:val="03B7E83D"/>
    <w:rsid w:val="055A93DB"/>
    <w:rsid w:val="05FA3C22"/>
    <w:rsid w:val="075CEA62"/>
    <w:rsid w:val="08BFAB86"/>
    <w:rsid w:val="08BFF6A6"/>
    <w:rsid w:val="08C60EFF"/>
    <w:rsid w:val="0A46979F"/>
    <w:rsid w:val="0D0FA1EA"/>
    <w:rsid w:val="0D9FE34A"/>
    <w:rsid w:val="0F672104"/>
    <w:rsid w:val="10485518"/>
    <w:rsid w:val="10B13644"/>
    <w:rsid w:val="10EE7C61"/>
    <w:rsid w:val="129DC5F5"/>
    <w:rsid w:val="1325B1D2"/>
    <w:rsid w:val="1540E26D"/>
    <w:rsid w:val="15E23646"/>
    <w:rsid w:val="164493BB"/>
    <w:rsid w:val="17957105"/>
    <w:rsid w:val="17BA36DB"/>
    <w:rsid w:val="1810B172"/>
    <w:rsid w:val="18195272"/>
    <w:rsid w:val="1844FF8A"/>
    <w:rsid w:val="18CAA3FC"/>
    <w:rsid w:val="1AD5107A"/>
    <w:rsid w:val="1B456BE5"/>
    <w:rsid w:val="1B456BE5"/>
    <w:rsid w:val="1CF18E50"/>
    <w:rsid w:val="1DA9CDBD"/>
    <w:rsid w:val="1EE1B480"/>
    <w:rsid w:val="1F42163D"/>
    <w:rsid w:val="2261DA90"/>
    <w:rsid w:val="22F15285"/>
    <w:rsid w:val="235F2435"/>
    <w:rsid w:val="248158A8"/>
    <w:rsid w:val="248158A8"/>
    <w:rsid w:val="2672336A"/>
    <w:rsid w:val="28A8D103"/>
    <w:rsid w:val="290E42BC"/>
    <w:rsid w:val="2A34266C"/>
    <w:rsid w:val="2C2F8F39"/>
    <w:rsid w:val="2CC643E2"/>
    <w:rsid w:val="2D2B943C"/>
    <w:rsid w:val="2DF04482"/>
    <w:rsid w:val="2E8C0FA6"/>
    <w:rsid w:val="316AF52F"/>
    <w:rsid w:val="334C12AC"/>
    <w:rsid w:val="35962289"/>
    <w:rsid w:val="36E8F09D"/>
    <w:rsid w:val="37E61776"/>
    <w:rsid w:val="38458C9D"/>
    <w:rsid w:val="3865066F"/>
    <w:rsid w:val="394C44EF"/>
    <w:rsid w:val="3A1DCD04"/>
    <w:rsid w:val="3A9BD802"/>
    <w:rsid w:val="3A9BD802"/>
    <w:rsid w:val="3ABCE5CC"/>
    <w:rsid w:val="3BDD668F"/>
    <w:rsid w:val="3CFFBECA"/>
    <w:rsid w:val="3E6D1C2D"/>
    <w:rsid w:val="3EFE357C"/>
    <w:rsid w:val="3F2FA5F2"/>
    <w:rsid w:val="3F8D20CD"/>
    <w:rsid w:val="40FBDB99"/>
    <w:rsid w:val="4327B7EB"/>
    <w:rsid w:val="4360D653"/>
    <w:rsid w:val="43C296A4"/>
    <w:rsid w:val="43C296A4"/>
    <w:rsid w:val="44249B5A"/>
    <w:rsid w:val="4707447A"/>
    <w:rsid w:val="4B7816F4"/>
    <w:rsid w:val="4C06EF08"/>
    <w:rsid w:val="4C70ED4C"/>
    <w:rsid w:val="4CB0B447"/>
    <w:rsid w:val="4E2EBBC8"/>
    <w:rsid w:val="4FDF6AAA"/>
    <w:rsid w:val="500E4E28"/>
    <w:rsid w:val="519A5B68"/>
    <w:rsid w:val="54C7039D"/>
    <w:rsid w:val="55FD19B6"/>
    <w:rsid w:val="568760F7"/>
    <w:rsid w:val="56CBD9AF"/>
    <w:rsid w:val="57D5A0F4"/>
    <w:rsid w:val="5C348539"/>
    <w:rsid w:val="5C348539"/>
    <w:rsid w:val="5C8F452E"/>
    <w:rsid w:val="61184EA5"/>
    <w:rsid w:val="612A8606"/>
    <w:rsid w:val="637ED907"/>
    <w:rsid w:val="6478BCEF"/>
    <w:rsid w:val="64B3670A"/>
    <w:rsid w:val="66D76300"/>
    <w:rsid w:val="6987431B"/>
    <w:rsid w:val="6B8E8DAE"/>
    <w:rsid w:val="6BBAAD87"/>
    <w:rsid w:val="6BF90D1C"/>
    <w:rsid w:val="6DE721FC"/>
    <w:rsid w:val="6E59FE04"/>
    <w:rsid w:val="6F083B3F"/>
    <w:rsid w:val="6F4A66B8"/>
    <w:rsid w:val="703E9B2A"/>
    <w:rsid w:val="71292AA2"/>
    <w:rsid w:val="72E9BBEA"/>
    <w:rsid w:val="73B30667"/>
    <w:rsid w:val="759C879E"/>
    <w:rsid w:val="76046597"/>
    <w:rsid w:val="767AA561"/>
    <w:rsid w:val="7691B129"/>
    <w:rsid w:val="76C6E4B9"/>
    <w:rsid w:val="782FC767"/>
    <w:rsid w:val="7A53EE1A"/>
    <w:rsid w:val="7A94795E"/>
    <w:rsid w:val="7A949FA9"/>
    <w:rsid w:val="7BAC9C3C"/>
    <w:rsid w:val="7BCBC282"/>
    <w:rsid w:val="7D2A625D"/>
    <w:rsid w:val="7DC98B16"/>
    <w:rsid w:val="7E4F5609"/>
    <w:rsid w:val="7E6A0751"/>
    <w:rsid w:val="7FB3A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1A28"/>
  <w15:chartTrackingRefBased/>
  <w15:docId w15:val="{DD051CCD-5309-4880-BA70-1249F642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19505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40B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195051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50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7911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fb9f9562bc7a41ee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11" ma:contentTypeDescription="Crie um novo documento." ma:contentTypeScope="" ma:versionID="b4458fde3ec50f5291d0524fe3c8c8f7">
  <xsd:schema xmlns:xsd="http://www.w3.org/2001/XMLSchema" xmlns:xs="http://www.w3.org/2001/XMLSchema" xmlns:p="http://schemas.microsoft.com/office/2006/metadata/properties" xmlns:ns2="34d65aa0-273c-492b-bf47-31e56d34e4a3" xmlns:ns3="2dedf8d6-4d84-4e85-af10-53e7f452ec0f" targetNamespace="http://schemas.microsoft.com/office/2006/metadata/properties" ma:root="true" ma:fieldsID="bc61e28c4f874e1bf9f8e6d746d6f045" ns2:_="" ns3:_="">
    <xsd:import namespace="34d65aa0-273c-492b-bf47-31e56d34e4a3"/>
    <xsd:import namespace="2dedf8d6-4d84-4e85-af10-53e7f452ec0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f8d6-4d84-4e85-af10-53e7f452ec0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28535a-91bf-4d43-bb7b-7fab0577f3d7}" ma:internalName="TaxCatchAll" ma:showField="CatchAllData" ma:web="2dedf8d6-4d84-4e85-af10-53e7f452e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d65aa0-273c-492b-bf47-31e56d34e4a3">
      <Terms xmlns="http://schemas.microsoft.com/office/infopath/2007/PartnerControls"/>
    </lcf76f155ced4ddcb4097134ff3c332f>
    <TaxCatchAll xmlns="2dedf8d6-4d84-4e85-af10-53e7f452ec0f" xsi:nil="true"/>
  </documentManagement>
</p:properties>
</file>

<file path=customXml/itemProps1.xml><?xml version="1.0" encoding="utf-8"?>
<ds:datastoreItem xmlns:ds="http://schemas.openxmlformats.org/officeDocument/2006/customXml" ds:itemID="{D15D9E73-D66D-4F7C-B116-5ADE51CBA24D}"/>
</file>

<file path=customXml/itemProps2.xml><?xml version="1.0" encoding="utf-8"?>
<ds:datastoreItem xmlns:ds="http://schemas.openxmlformats.org/officeDocument/2006/customXml" ds:itemID="{639901DB-0BE6-4D89-832D-9E49E13BC8F4}"/>
</file>

<file path=customXml/itemProps3.xml><?xml version="1.0" encoding="utf-8"?>
<ds:datastoreItem xmlns:ds="http://schemas.openxmlformats.org/officeDocument/2006/customXml" ds:itemID="{3BC1639A-6DCF-4219-BC96-BAF7710916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LAIZA CRISTINA MACHADO ZAIC TRUYTS</lastModifiedBy>
  <revision>9</revision>
  <dcterms:created xsi:type="dcterms:W3CDTF">2024-08-16T11:44:00.0000000Z</dcterms:created>
  <dcterms:modified xsi:type="dcterms:W3CDTF">2024-10-17T23:59:35.9314757Z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MediaServiceImageTags">
    <vt:lpwstr/>
  </property>
</Properties>
</file>