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4A56C0E0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786A2EE4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4"/>
      <w:bookmarkEnd w:id="5"/>
      <w:r w:rsidR="00A02BE5" w:rsidRPr="008717DC">
        <w:rPr>
          <w:b/>
          <w:bCs/>
          <w:sz w:val="30"/>
          <w:szCs w:val="30"/>
        </w:rPr>
        <w:t xml:space="preserve">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8717DC">
        <w:rPr>
          <w:b/>
          <w:bCs/>
          <w:sz w:val="30"/>
          <w:szCs w:val="30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1C47D85B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22AF54E1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6"/>
      <w:bookmarkEnd w:id="7"/>
    </w:p>
    <w:p w14:paraId="46422778" w14:textId="76CADAD4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bookmarkEnd w:id="8"/>
      <w:bookmarkEnd w:id="9"/>
    </w:p>
    <w:p w14:paraId="72F10C92" w14:textId="6B841715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proofErr w:type="spellStart"/>
      <w:r w:rsidR="002B7825" w:rsidRPr="008717DC">
        <w:rPr>
          <w:b/>
          <w:bCs/>
          <w:sz w:val="30"/>
          <w:szCs w:val="30"/>
        </w:rPr>
      </w:r>
      <w:bookmarkEnd w:id="10"/>
      <w:bookmarkEnd w:id="11"/>
      <w:proofErr w:type="spell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48BFD950" w14:textId="3116D28C" w:rsidR="00887B1E" w:rsidRPr="00B6542F" w:rsidRDefault="00887B1E" w:rsidP="00EB4FE5">
      <w:pPr>
        <w:rPr>
          <w:b/>
          <w:bCs/>
          <w:sz w:val="30"/>
          <w:szCs w:val="30"/>
        </w:rPr>
        <w:sectPr w:rsidR="00887B1E" w:rsidRPr="00B6542F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bookmarkEnd w:id="12"/>
      <w:bookmarkEnd w:id="13"/>
      <w:proofErr w:type="spellStart"/>
      <w:r w:rsidR="00B6542F" w:rsidRPr="00B6542F">
        <w:rPr>
          <w:b/>
          <w:bCs/>
          <w:sz w:val="30"/>
          <w:szCs w:val="30"/>
        </w:rPr>
      </w:r>
      <w:proofErr w:type="spellEnd"/>
    </w:p>
    <w:p w14:paraId="4D6A9C19" w14:textId="13831840" w:rsidR="00887B1E" w:rsidRPr="007F6A86" w:rsidRDefault="00887B1E" w:rsidP="007F6A86"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14:paraId="0DF3369E" w14:textId="74E86AD0" w:rsidR="00887B1E" w:rsidRDefault="00191376" w:rsidP="008717D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248F367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 w:rsidR="00F434D7" w:rsidRPr="008717DC">
        <w:rPr>
          <w:rFonts w:ascii="宋体" w:hAnsi="宋体" w:cs="宋体" w:hint="eastAsia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项目（项目编号：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）询价通知书要求，经我方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6AE848CB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 w:rsidRPr="008717DC">
        <w:rPr>
          <w:rFonts w:ascii="宋体" w:hAnsi="宋体" w:cs="宋体" w:hint="eastAsia"/>
          <w:sz w:val="24"/>
          <w:szCs w:val="24"/>
        </w:rPr>
        <w:t xml:space="preserve">大写： </w:t>
      </w:r>
      <w:proofErr w:type="spellStart"/>
      <w:r w:rsidR="00E73305" w:rsidRPr="008717DC">
        <w:rPr>
          <w:rFonts w:ascii="宋体" w:hAnsi="宋体" w:cs="宋体"/>
          <w:sz w:val="24"/>
          <w:szCs w:val="24"/>
        </w:rPr>
      </w:r>
      <w:proofErr w:type="spellEnd"/>
      <w:r w:rsidR="00887B1E">
        <w:rPr>
          <w:rFonts w:ascii="宋体" w:hAnsi="宋体" w:cs="宋体" w:hint="eastAsia"/>
          <w:sz w:val="24"/>
          <w:szCs w:val="24"/>
        </w:rPr>
        <w:t>，</w:t>
      </w:r>
      <w:r w:rsidR="00887B1E" w:rsidRPr="008717DC">
        <w:rPr>
          <w:rFonts w:ascii="宋体" w:hAnsi="宋体" w:cs="宋体" w:hint="eastAsia"/>
          <w:sz w:val="24"/>
          <w:szCs w:val="24"/>
        </w:rPr>
        <w:t>小写：</w:t>
      </w:r>
      <w:r w:rsidR="00E73305"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8717DC">
        <w:rPr>
          <w:rFonts w:ascii="宋体" w:hAnsi="宋体" w:cs="宋体" w:hint="eastAsia"/>
          <w:sz w:val="24"/>
          <w:szCs w:val="24"/>
        </w:rPr>
        <w:t xml:space="preserve"> </w:t>
      </w:r>
      <w:r w:rsidR="00380DCF" w:rsidRPr="008717DC">
        <w:rPr>
          <w:rFonts w:ascii="宋体" w:hAnsi="宋体" w:cs="宋体"/>
          <w:sz w:val="24"/>
          <w:szCs w:val="24"/>
        </w:rPr>
      </w:r>
      <w:r w:rsidR="004435B3" w:rsidRPr="008717DC">
        <w:rPr>
          <w:rFonts w:ascii="宋体" w:hAnsi="宋体" w:cs="宋体" w:hint="eastAsia"/>
          <w:sz w:val="24"/>
          <w:szCs w:val="24"/>
        </w:rPr>
        <w:t>天</w:t>
      </w:r>
      <w:r w:rsidRPr="008717DC">
        <w:rPr>
          <w:rFonts w:ascii="宋体" w:hAnsi="宋体" w:cs="宋体" w:hint="eastAsia"/>
          <w:sz w:val="24"/>
          <w:szCs w:val="24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 w:rsidRPr="008717DC"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5212DF" w:rsidRPr="008717DC">
        <w:rPr>
          <w:rFonts w:ascii="宋体" w:hAnsi="宋体" w:cs="宋体" w:hint="eastAsia"/>
          <w:w w:val="110"/>
          <w:sz w:val="24"/>
          <w:szCs w:val="24"/>
        </w:rPr>
      </w:r>
      <w:r w:rsidRPr="008717DC"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B3034B7" w:rsidR="00887B1E" w:rsidRPr="008717DC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</w:r>
      <w:proofErr w:type="spellEnd"/>
      <w:r w:rsidR="006570F6" w:rsidRPr="008717DC">
        <w:rPr>
          <w:sz w:val="30"/>
          <w:szCs w:val="30"/>
        </w:rPr>
        <w:t xml:space="preserve">  </w:t>
      </w:r>
      <w:r w:rsidR="008E64F1" w:rsidRPr="008717DC">
        <w:rPr>
          <w:rFonts w:ascii="Times New Roman"/>
          <w:sz w:val="30"/>
          <w:szCs w:val="30"/>
        </w:rPr>
        <w:t xml:space="preserve"> </w:t>
      </w:r>
      <w:r w:rsidR="00887B1E" w:rsidRPr="008717DC">
        <w:rPr>
          <w:rFonts w:ascii="宋体" w:eastAsia="宋体" w:hAnsi="宋体" w:cs="宋体" w:hint="eastAsia"/>
          <w:sz w:val="24"/>
          <w:szCs w:val="24"/>
        </w:rPr>
        <w:t>(加盖公章)</w:t>
      </w:r>
    </w:p>
    <w:p w14:paraId="4711BB40" w14:textId="10B74EEC" w:rsidR="00887B1E" w:rsidRPr="005F5FF1" w:rsidRDefault="00887B1E" w:rsidP="005F5FF1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        </w:t>
      </w:r>
      <w:r w:rsidR="008717DC" w:rsidRPr="008717DC">
        <w:rPr>
          <w:rFonts w:ascii="宋体" w:eastAsia="宋体" w:hAnsi="宋体" w:cs="宋体"/>
          <w:sz w:val="24"/>
          <w:szCs w:val="24"/>
        </w:rPr>
        <w:t xml:space="preserve">    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16"/>
      <w:bookmarkEnd w:id="17"/>
      <w:bookmarkEnd w:id="18"/>
      <w:bookmarkEnd w:id="19"/>
      <w:bookmarkEnd w:id="20"/>
    </w:p>
    <w:p>
      <w:r>
        <w:br w:type="page"/>
      </w:r>
    </w:p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21"/>
      <w:bookmarkEnd w:id="22"/>
    </w:p>
    <w:p w14:paraId="27EF3D9C" w14:textId="77777777" w:rsidR="007872AA" w:rsidRDefault="007872AA">
      <w:pPr>
        <w:pStyle w:val="a8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640BC3" w14:textId="58A98615" w:rsidR="007872AA" w:rsidRDefault="00000000" w:rsidP="00543F87">
      <w:pPr>
        <w:spacing w:line="312" w:lineRule="auto"/>
        <w:rPr>
          <w:rFonts w:ascii="宋体" w:hAnsi="宋体" w:cs="宋体"/>
          <w:sz w:val="24"/>
          <w:szCs w:val="24"/>
        </w:rPr>
        <w:sectPr w:rsidR="007872AA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543F87">
        <w:rPr>
          <w:rFonts w:ascii="宋体" w:hAnsi="宋体" w:cs="宋体" w:hint="eastAsia"/>
          <w:sz w:val="24"/>
          <w:szCs w:val="24"/>
        </w:rPr>
      </w: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28" w:name="_Toc14675"/>
      <w:bookmarkStart w:id="29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5B7F351D" w14:textId="3E396709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65D0E6BA" w:rsidR="007872AA" w:rsidRDefault="007C3EF6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 w:rsidR="00CF0571">
        <w:rPr>
          <w:rFonts w:ascii="宋体" w:hAnsi="宋体" w:cs="宋体" w:hint="eastAsia"/>
          <w:sz w:val="24"/>
          <w:szCs w:val="24"/>
        </w:rPr>
        <w:t>zrq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12170"/>
      <w:bookmarkStart w:id="31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 w:rsidRPr="004F2CDD">
        <w:rPr>
          <w:rFonts w:ascii="宋体" w:hAnsi="宋体" w:cs="宋体"/>
          <w:sz w:val="24"/>
          <w:szCs w:val="24"/>
        </w:rPr>
        <w:t xml:space="preserve">    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5632B069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 w:hint="eastAsia"/>
          <w:sz w:val="24"/>
          <w:szCs w:val="24"/>
        </w:rPr>
        <w:t xml:space="preserve"> 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5EC3702C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7"/>
      <w:bookmarkEnd w:id="28"/>
      <w:bookmarkEnd w:id="29"/>
      <w:bookmarkEnd w:id="30"/>
      <w:bookmarkEnd w:id="31"/>
      <w:r w:rsidR="0086471B">
        <w:rPr>
          <w:rFonts w:ascii="宋体" w:hAnsi="宋体" w:cs="宋体"/>
          <w:sz w:val="24"/>
          <w:szCs w:val="24"/>
        </w:rPr>
      </w:r>
    </w:p>
    <w:p>
      <w:r>
        <w:br w:type="page"/>
      </w:r>
    </w:p>
    <w:p w14:paraId="297448A1" w14:textId="155A1322" w:rsidR="00187361" w:rsidRPr="009E5C32" w:rsidRDefault="00913F0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32" w:name="_Toc18775"/>
      <w:bookmarkStart w:id="33" w:name="_Toc10258"/>
      <w:r>
        <w:rPr>
          <w:rFonts w:ascii="方正仿宋_GBK" w:hAnsi="方正仿宋_GBK" w:cs="方正仿宋_GBK" w:hint="eastAsia"/>
          <w:b/>
          <w:bCs/>
          <w:szCs w:val="28"/>
        </w:rPr>
        <w:t>八、</w:t>
      </w:r>
      <w:r w:rsidR="00187361"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32"/>
      <w:bookmarkEnd w:id="33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364E83F6" w:rsidR="00187361" w:rsidRPr="00571D4A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r w:rsidRPr="00571D4A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</w:t>
      </w:r>
      <w:r w:rsidRPr="00571D4A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proofErr w:type="spellEnd"/>
      <w:r w:rsidRPr="00571D4A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64F7C7C2" w:rsidR="00187361" w:rsidRPr="00571D4A" w:rsidRDefault="00187361" w:rsidP="00187361">
      <w:pPr>
        <w:pStyle w:val="TableParagraph"/>
        <w:numPr>
          <w:ilvl w:val="0"/>
          <w:numId w:val="2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34" w:name="_Hlk115790553"/>
      <w:proofErr w:type="spellStart"/>
      <w:r w:rsidRPr="00571D4A">
        <w:rPr>
          <w:sz w:val="24"/>
          <w:szCs w:val="24"/>
          <w:lang w:val="en-US" w:bidi="ar-SA"/>
        </w:rPr>
      </w:r>
      <w:bookmarkEnd w:id="34"/>
      <w:proofErr w:type="spellEnd"/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 ；</w:t>
      </w:r>
      <w:r w:rsidRPr="00571D4A">
        <w:rPr>
          <w:rFonts w:hint="eastAsia"/>
          <w:sz w:val="24"/>
          <w:szCs w:val="24"/>
        </w:rPr>
        <w:t>承建</w:t>
      </w:r>
      <w:r w:rsidRPr="00571D4A">
        <w:rPr>
          <w:rFonts w:hint="eastAsia"/>
          <w:sz w:val="24"/>
          <w:szCs w:val="24"/>
          <w:lang w:val="en-US"/>
        </w:rPr>
        <w:t>（</w:t>
      </w:r>
      <w:r w:rsidRPr="00571D4A">
        <w:rPr>
          <w:rFonts w:hint="eastAsia"/>
          <w:sz w:val="24"/>
          <w:szCs w:val="24"/>
        </w:rPr>
        <w:t>承接</w:t>
      </w:r>
      <w:r w:rsidRPr="00571D4A">
        <w:rPr>
          <w:rFonts w:hint="eastAsia"/>
          <w:sz w:val="24"/>
          <w:szCs w:val="24"/>
          <w:lang w:val="en-US"/>
        </w:rPr>
        <w:t>）</w:t>
      </w:r>
      <w:r w:rsidRPr="00571D4A">
        <w:rPr>
          <w:rFonts w:hint="eastAsia"/>
          <w:sz w:val="24"/>
          <w:szCs w:val="24"/>
        </w:rPr>
        <w:t>企业为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  <w:lang w:val="en-US"/>
        </w:rPr>
        <w:t xml:space="preserve"> ，</w:t>
      </w:r>
      <w:r w:rsidRPr="00571D4A">
        <w:rPr>
          <w:rFonts w:hint="eastAsia"/>
          <w:sz w:val="24"/>
          <w:szCs w:val="24"/>
        </w:rPr>
        <w:t>从业人员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人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营业收入为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资产总额为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proofErr w:type="spellStart"/>
      <w:r w:rsidRPr="00571D4A">
        <w:rPr>
          <w:sz w:val="24"/>
          <w:szCs w:val="24"/>
          <w:lang w:val="en-US"/>
        </w:rPr>
        <w:t>小型企业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FD59DE0" w:rsidR="00187361" w:rsidRPr="00571D4A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71D4A">
        <w:rPr>
          <w:rFonts w:hint="eastAsia"/>
          <w:sz w:val="24"/>
          <w:szCs w:val="24"/>
          <w:lang w:val="en-US" w:bidi="ar-SA"/>
        </w:rPr>
        <w:t>2、</w:t>
      </w:r>
      <w:r w:rsidRPr="00571D4A">
        <w:rPr>
          <w:sz w:val="24"/>
          <w:szCs w:val="24"/>
          <w:lang w:val="en-US" w:bidi="ar-SA"/>
        </w:rPr>
        <w:t xml:space="preserve">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，属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，从业人员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 人，营业收入为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万元，资产总额为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万元，属于</w:t>
      </w:r>
      <w:proofErr w:type="spellStart"/>
      <w:r w:rsidRPr="00571D4A">
        <w:rPr>
          <w:sz w:val="24"/>
          <w:szCs w:val="24"/>
          <w:lang w:val="en-US" w:bidi="ar-SA"/>
        </w:rPr>
        <w:t>小型企业</w:t>
      </w:r>
      <w:proofErr w:type="spellEnd"/>
      <w:r w:rsidRPr="00571D4A">
        <w:rPr>
          <w:sz w:val="24"/>
          <w:szCs w:val="24"/>
          <w:lang w:val="en-US" w:bidi="ar-SA"/>
        </w:rPr>
        <w:t>；</w:t>
      </w:r>
      <w:r w:rsidRPr="00571D4A">
        <w:rPr>
          <w:rFonts w:hint="eastAsia"/>
          <w:szCs w:val="24"/>
        </w:rPr>
        <w:t>以上企业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不属于大企业的分支机构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不存在控股股东为大企业的情形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也不存在与大企业的负责人为同一人的情形。</w:t>
      </w:r>
      <w:r w:rsidRPr="00571D4A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71D4A">
        <w:rPr>
          <w:rFonts w:hint="eastAsia"/>
          <w:szCs w:val="24"/>
        </w:rPr>
        <w:t>本企业对上述声明内容的真实性负责。如有虚假，将依 法承担相</w:t>
      </w:r>
      <w:r w:rsidRPr="0055707C">
        <w:rPr>
          <w:rFonts w:hint="eastAsia"/>
          <w:szCs w:val="24"/>
        </w:rPr>
        <w:t>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6FC2E235" w:rsidR="00C855B4" w:rsidRPr="00FA69DF" w:rsidRDefault="00187361" w:rsidP="00FA69DF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8275A9">
        <w:rPr>
          <w:rFonts w:ascii="方正仿宋_GBK" w:hAnsi="方正仿宋_GBK" w:cs="方正仿宋_GBK" w:hint="eastAsia"/>
          <w:spacing w:val="-8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Snipaste_2022-10-15_23-46-5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Snipaste_2022-10-15_23-47-0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Snipaste_2022-10-15_23-47-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Snipaste_2022-10-15_23-47-1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887B1E" w:rsidRPr="005F5FF1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3C4" w14:textId="77777777" w:rsidR="00917CF0" w:rsidRDefault="00917CF0">
      <w:r>
        <w:separator/>
      </w:r>
    </w:p>
  </w:endnote>
  <w:endnote w:type="continuationSeparator" w:id="0">
    <w:p w14:paraId="7C66E81C" w14:textId="77777777" w:rsidR="00917CF0" w:rsidRDefault="0091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7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0C1C" w14:textId="77777777" w:rsidR="00917CF0" w:rsidRDefault="00917CF0">
      <w:r>
        <w:separator/>
      </w:r>
    </w:p>
  </w:footnote>
  <w:footnote w:type="continuationSeparator" w:id="0">
    <w:p w14:paraId="391A0797" w14:textId="77777777" w:rsidR="00917CF0" w:rsidRDefault="0091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2" w15:restartNumberingAfterBreak="0">
    <w:nsid w:val="046AB8CA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3" w16cid:durableId="1470436543">
    <w:abstractNumId w:val="22"/>
  </w:num>
  <w:num w:numId="24" w16cid:durableId="1470436543">
    <w:abstractNumId w:val="22"/>
    <w:lvlOverride w:ilvl="0">
      <w:startOverride w:val="1"/>
    </w:lvlOverride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169</Words>
  <Characters>968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43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