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59" w:rsidRDefault="000C1154">
      <w:pPr>
        <w:widowControl w:val="0"/>
        <w:jc w:val="center"/>
      </w:pPr>
      <w:bookmarkStart w:id="0" w:name="_GoBack"/>
      <w:bookmarkEnd w:id="0"/>
      <w:r>
        <w:t>ГУАП</w:t>
      </w:r>
    </w:p>
    <w:p w:rsidR="00717959" w:rsidRDefault="000C1154">
      <w:pPr>
        <w:widowControl w:val="0"/>
        <w:spacing w:before="480"/>
        <w:jc w:val="center"/>
      </w:pPr>
      <w:r>
        <w:t>КАФЕДРА № 43</w:t>
      </w:r>
    </w:p>
    <w:p w:rsidR="00717959" w:rsidRDefault="000C1154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717959" w:rsidRDefault="000C1154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9"/>
        <w:gridCol w:w="285"/>
        <w:gridCol w:w="2824"/>
        <w:gridCol w:w="273"/>
        <w:gridCol w:w="3018"/>
      </w:tblGrid>
      <w:tr w:rsidR="00717959"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 w:rsidR="00717959" w:rsidRDefault="000C1154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5" w:type="dxa"/>
            <w:vAlign w:val="center"/>
          </w:tcPr>
          <w:p w:rsidR="00717959" w:rsidRDefault="00717959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717959" w:rsidRDefault="00717959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717959" w:rsidRDefault="00717959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717959" w:rsidRDefault="000C1154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717959">
        <w:tc>
          <w:tcPr>
            <w:tcW w:w="3239" w:type="dxa"/>
            <w:vAlign w:val="center"/>
          </w:tcPr>
          <w:p w:rsidR="00717959" w:rsidRDefault="000C115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717959" w:rsidRDefault="00717959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717959" w:rsidRDefault="000C115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717959" w:rsidRDefault="00717959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717959" w:rsidRDefault="000C115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7959" w:rsidRDefault="00717959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717959">
        <w:tc>
          <w:tcPr>
            <w:tcW w:w="9639" w:type="dxa"/>
          </w:tcPr>
          <w:p w:rsidR="00717959" w:rsidRDefault="000C1154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717959">
        <w:tc>
          <w:tcPr>
            <w:tcW w:w="9639" w:type="dxa"/>
          </w:tcPr>
          <w:p w:rsidR="00717959" w:rsidRDefault="000C1154">
            <w:pPr>
              <w:pStyle w:val="1"/>
              <w:spacing w:before="720" w:after="720"/>
            </w:pPr>
            <w:r>
              <w:t xml:space="preserve">Вычисление </w:t>
            </w:r>
            <w:proofErr w:type="spellStart"/>
            <w:r>
              <w:t>кусочной</w:t>
            </w:r>
            <w:proofErr w:type="spellEnd"/>
            <w:r>
              <w:t xml:space="preserve"> функции</w:t>
            </w:r>
          </w:p>
        </w:tc>
      </w:tr>
      <w:tr w:rsidR="00717959">
        <w:tc>
          <w:tcPr>
            <w:tcW w:w="9639" w:type="dxa"/>
          </w:tcPr>
          <w:p w:rsidR="00717959" w:rsidRDefault="000C115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717959">
        <w:tc>
          <w:tcPr>
            <w:tcW w:w="9639" w:type="dxa"/>
          </w:tcPr>
          <w:p w:rsidR="00717959" w:rsidRDefault="0071795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7959">
        <w:tc>
          <w:tcPr>
            <w:tcW w:w="9639" w:type="dxa"/>
          </w:tcPr>
          <w:p w:rsidR="00717959" w:rsidRDefault="00717959">
            <w:pPr>
              <w:widowControl w:val="0"/>
              <w:jc w:val="center"/>
            </w:pPr>
          </w:p>
        </w:tc>
      </w:tr>
    </w:tbl>
    <w:p w:rsidR="00717959" w:rsidRDefault="000C1154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8"/>
        <w:gridCol w:w="2639"/>
        <w:gridCol w:w="236"/>
        <w:gridCol w:w="2627"/>
      </w:tblGrid>
      <w:tr w:rsidR="00717959">
        <w:tc>
          <w:tcPr>
            <w:tcW w:w="2163" w:type="dxa"/>
            <w:vAlign w:val="bottom"/>
          </w:tcPr>
          <w:p w:rsidR="00717959" w:rsidRDefault="000C1154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717959" w:rsidRDefault="000C1154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8" w:type="dxa"/>
            <w:vAlign w:val="center"/>
          </w:tcPr>
          <w:p w:rsidR="00717959" w:rsidRDefault="00717959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717959" w:rsidRDefault="00717959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717959" w:rsidRDefault="00717959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717959" w:rsidRDefault="000C1154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717959">
        <w:tc>
          <w:tcPr>
            <w:tcW w:w="2163" w:type="dxa"/>
            <w:vAlign w:val="center"/>
          </w:tcPr>
          <w:p w:rsidR="00717959" w:rsidRDefault="0071795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717959" w:rsidRDefault="00717959">
            <w:pPr>
              <w:widowControl w:val="0"/>
              <w:spacing w:line="180" w:lineRule="exact"/>
            </w:pPr>
          </w:p>
        </w:tc>
        <w:tc>
          <w:tcPr>
            <w:tcW w:w="238" w:type="dxa"/>
            <w:vAlign w:val="center"/>
          </w:tcPr>
          <w:p w:rsidR="00717959" w:rsidRDefault="00717959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717959" w:rsidRDefault="000C115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17959" w:rsidRDefault="00717959">
            <w:pPr>
              <w:widowControl w:val="0"/>
              <w:spacing w:line="180" w:lineRule="exact"/>
            </w:pPr>
          </w:p>
        </w:tc>
        <w:tc>
          <w:tcPr>
            <w:tcW w:w="2627" w:type="dxa"/>
            <w:vAlign w:val="center"/>
          </w:tcPr>
          <w:p w:rsidR="00717959" w:rsidRDefault="000C115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7959" w:rsidRDefault="00717959">
      <w:pPr>
        <w:widowControl w:val="0"/>
        <w:rPr>
          <w:sz w:val="20"/>
          <w:szCs w:val="20"/>
        </w:rPr>
      </w:pPr>
    </w:p>
    <w:p w:rsidR="00717959" w:rsidRDefault="000C1154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717959" w:rsidRDefault="000C1154">
      <w:pPr>
        <w:widowControl w:val="0"/>
        <w:spacing w:before="1800"/>
      </w:pPr>
      <w:r>
        <w:rPr>
          <w:noProof/>
        </w:rPr>
        <w:lastRenderedPageBreak/>
        <w:drawing>
          <wp:anchor distT="0" distB="0" distL="0" distR="114300" simplePos="0" relativeHeight="6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1198880</wp:posOffset>
            </wp:positionV>
            <wp:extent cx="3724275" cy="1762125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t xml:space="preserve"> Целью работы является изучение основных управляющих структур программирования и функций.</w:t>
      </w:r>
      <w:r>
        <w:br/>
      </w:r>
      <w:r>
        <w:rPr>
          <w:b/>
          <w:sz w:val="28"/>
          <w:szCs w:val="28"/>
        </w:rPr>
        <w:t>2.Задачи работы:</w:t>
      </w:r>
      <w:r>
        <w:t xml:space="preserve"> </w:t>
      </w:r>
      <w:bookmarkStart w:id="1" w:name="page140R_mcid4"/>
      <w:bookmarkEnd w:id="1"/>
      <w:r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 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  <w:r>
        <w:t xml:space="preserve"> вводятся с клавиатуры.</w:t>
      </w:r>
      <w:r>
        <w:br/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  <w:t xml:space="preserve">Назначение: решение </w:t>
      </w:r>
      <w:proofErr w:type="spellStart"/>
      <w:r>
        <w:t>кусочно</w:t>
      </w:r>
      <w:proofErr w:type="spellEnd"/>
      <w:r>
        <w:t xml:space="preserve"> </w:t>
      </w:r>
      <w:proofErr w:type="spellStart"/>
      <w:r>
        <w:t>заданой</w:t>
      </w:r>
      <w:proofErr w:type="spellEnd"/>
      <w:r>
        <w:t xml:space="preserve"> функции</w:t>
      </w:r>
      <w:r>
        <w:br/>
        <w:t xml:space="preserve">Входные данные: нет. </w:t>
      </w:r>
      <w:r>
        <w:br/>
        <w:t>Выходные данные: нет.</w:t>
      </w:r>
      <w:r>
        <w:br/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9923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09"/>
        <w:gridCol w:w="708"/>
        <w:gridCol w:w="710"/>
        <w:gridCol w:w="849"/>
        <w:gridCol w:w="852"/>
        <w:gridCol w:w="850"/>
        <w:gridCol w:w="5245"/>
      </w:tblGrid>
      <w:tr w:rsidR="00717959">
        <w:trPr>
          <w:trHeight w:val="276"/>
        </w:trPr>
        <w:tc>
          <w:tcPr>
            <w:tcW w:w="709" w:type="dxa"/>
          </w:tcPr>
          <w:p w:rsidR="00717959" w:rsidRDefault="000C115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717959" w:rsidRDefault="000C115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:rsidR="00717959" w:rsidRDefault="000C115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49" w:type="dxa"/>
          </w:tcPr>
          <w:p w:rsidR="00717959" w:rsidRDefault="000C1154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852" w:type="dxa"/>
          </w:tcPr>
          <w:p w:rsidR="00717959" w:rsidRDefault="000C1154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850" w:type="dxa"/>
          </w:tcPr>
          <w:p w:rsidR="00717959" w:rsidRDefault="000C115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4" w:type="dxa"/>
            <w:vAlign w:val="bottom"/>
          </w:tcPr>
          <w:p w:rsidR="00717959" w:rsidRDefault="000C1154">
            <w:pPr>
              <w:widowControl w:val="0"/>
            </w:pPr>
            <w:r>
              <w:t>Ответ</w:t>
            </w:r>
          </w:p>
        </w:tc>
      </w:tr>
      <w:tr w:rsidR="00717959">
        <w:trPr>
          <w:trHeight w:val="276"/>
        </w:trPr>
        <w:tc>
          <w:tcPr>
            <w:tcW w:w="709" w:type="dxa"/>
          </w:tcPr>
          <w:p w:rsidR="00717959" w:rsidRDefault="000C1154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717959" w:rsidRDefault="000C1154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0" w:type="dxa"/>
          </w:tcPr>
          <w:p w:rsidR="00717959" w:rsidRDefault="000C1154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:rsidR="00717959" w:rsidRDefault="000C1154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2" w:type="dxa"/>
          </w:tcPr>
          <w:p w:rsidR="00717959" w:rsidRDefault="000C1154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:rsidR="00717959" w:rsidRDefault="000C1154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4" w:type="dxa"/>
            <w:vAlign w:val="bottom"/>
          </w:tcPr>
          <w:p w:rsidR="00717959" w:rsidRDefault="000C1154">
            <w:pPr>
              <w:widowControl w:val="0"/>
              <w:jc w:val="center"/>
              <w:rPr>
                <w:rFonts w:ascii="monospace" w:hAnsi="monospace"/>
              </w:rPr>
            </w:pPr>
            <w:r>
              <w:rPr>
                <w:noProof/>
              </w:rPr>
              <w:drawing>
                <wp:inline distT="0" distB="0" distL="0" distR="0">
                  <wp:extent cx="1257300" cy="325818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959" w:rsidRDefault="000C1154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  <w:t>Псевдокод:</w:t>
      </w:r>
      <w:r>
        <w:br/>
      </w:r>
      <w:r>
        <w:rPr>
          <w:lang w:val="en-US"/>
        </w:rPr>
        <w:t>A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717959" w:rsidRDefault="000C1154">
      <w:r>
        <w:rPr>
          <w:lang w:val="en-US"/>
        </w:rPr>
        <w:t>B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proofErr w:type="gramStart"/>
      <w:r>
        <w:rPr>
          <w:lang w:val="en-US"/>
        </w:rPr>
        <w:t>double</w:t>
      </w:r>
      <w:r>
        <w:t>()</w:t>
      </w:r>
      <w:proofErr w:type="gramEnd"/>
    </w:p>
    <w:p w:rsidR="00717959" w:rsidRDefault="000C1154">
      <w:r>
        <w:rPr>
          <w:lang w:val="en-US"/>
        </w:rPr>
        <w:t>C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proofErr w:type="gramStart"/>
      <w:r>
        <w:rPr>
          <w:lang w:val="en-US"/>
        </w:rPr>
        <w:t>double</w:t>
      </w:r>
      <w:r>
        <w:t>()</w:t>
      </w:r>
      <w:proofErr w:type="gramEnd"/>
    </w:p>
    <w:p w:rsidR="00717959" w:rsidRDefault="000C1154">
      <w:proofErr w:type="spellStart"/>
      <w:proofErr w:type="gramStart"/>
      <w:r>
        <w:rPr>
          <w:lang w:val="en-US"/>
        </w:rPr>
        <w:t>xMin</w:t>
      </w:r>
      <w:proofErr w:type="spellEnd"/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717959" w:rsidRDefault="000C1154">
      <w:proofErr w:type="spellStart"/>
      <w:proofErr w:type="gramStart"/>
      <w:r>
        <w:rPr>
          <w:lang w:val="en-US"/>
        </w:rPr>
        <w:lastRenderedPageBreak/>
        <w:t>xMax</w:t>
      </w:r>
      <w:proofErr w:type="spellEnd"/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717959" w:rsidRDefault="000C1154">
      <w:proofErr w:type="gramStart"/>
      <w:r>
        <w:rPr>
          <w:lang w:val="en-US"/>
        </w:rPr>
        <w:t>dx</w:t>
      </w:r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717959" w:rsidRDefault="00717959"/>
    <w:p w:rsidR="00717959" w:rsidRDefault="000C1154">
      <w:r>
        <w:t xml:space="preserve">Если </w:t>
      </w:r>
      <w:r>
        <w:rPr>
          <w:rFonts w:ascii="Cambria Math" w:hAnsi="Cambria Math" w:cs="Cambria Math"/>
        </w:rPr>
        <w:t>𝒙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𝟎</w:t>
      </w:r>
      <w:proofErr w:type="gramEnd"/>
      <w:r>
        <w:t xml:space="preserve">. </w:t>
      </w:r>
      <w:r>
        <w:rPr>
          <w:rFonts w:ascii="Cambria Math" w:hAnsi="Cambria Math" w:cs="Cambria Math"/>
        </w:rPr>
        <w:t>𝟔</w:t>
      </w:r>
      <w:r>
        <w:t xml:space="preserve"> и </w:t>
      </w:r>
      <w:r>
        <w:rPr>
          <w:rFonts w:ascii="Cambria Math" w:hAnsi="Cambria Math" w:cs="Cambria Math"/>
        </w:rPr>
        <w:t>𝒃</w:t>
      </w:r>
      <w:r>
        <w:t xml:space="preserve"> + </w:t>
      </w:r>
      <w:r>
        <w:rPr>
          <w:rFonts w:ascii="Cambria Math" w:hAnsi="Cambria Math" w:cs="Cambria Math"/>
        </w:rPr>
        <w:t>𝒄</w:t>
      </w:r>
      <w:r>
        <w:t xml:space="preserve"> ≠ 0 то</w:t>
      </w:r>
    </w:p>
    <w:p w:rsidR="00717959" w:rsidRDefault="000C1154">
      <w:r>
        <w:tab/>
      </w:r>
      <w:r>
        <w:rPr>
          <w:lang w:val="en-US"/>
        </w:rPr>
        <w:t>y</w:t>
      </w:r>
      <w:r>
        <w:t xml:space="preserve"> += </w:t>
      </w:r>
      <w:r>
        <w:rPr>
          <w:lang w:val="en-US"/>
        </w:rPr>
        <w:t>a</w:t>
      </w:r>
      <w:r>
        <w:rPr>
          <w:rFonts w:ascii="Cambria Math" w:hAnsi="Cambria Math" w:cs="Cambria Math"/>
        </w:rPr>
        <w:t>𝒙</w:t>
      </w:r>
      <w:r>
        <w:t>^</w:t>
      </w:r>
      <w:r>
        <w:rPr>
          <w:rFonts w:ascii="Cambria Math" w:hAnsi="Cambria Math" w:cs="Cambria Math"/>
        </w:rPr>
        <w:t>𝟑</w:t>
      </w:r>
      <w:r>
        <w:t xml:space="preserve"> + </w:t>
      </w:r>
      <w:r>
        <w:rPr>
          <w:rFonts w:ascii="Cambria Math" w:hAnsi="Cambria Math" w:cs="Cambria Math"/>
        </w:rPr>
        <w:t>𝒃</w:t>
      </w:r>
      <w:r>
        <w:t>^</w:t>
      </w:r>
      <w:r>
        <w:rPr>
          <w:rFonts w:ascii="Cambria Math" w:hAnsi="Cambria Math" w:cs="Cambria Math"/>
        </w:rPr>
        <w:t>𝟐</w:t>
      </w:r>
      <w:r>
        <w:t xml:space="preserve"> + c</w:t>
      </w:r>
    </w:p>
    <w:p w:rsidR="00717959" w:rsidRDefault="000C1154">
      <w:r>
        <w:t xml:space="preserve">или же если </w:t>
      </w:r>
      <w:proofErr w:type="gramStart"/>
      <w:r>
        <w:rPr>
          <w:rFonts w:ascii="Cambria Math" w:hAnsi="Cambria Math" w:cs="Cambria Math"/>
        </w:rPr>
        <w:t>𝒙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𝟔</w:t>
      </w:r>
      <w:r>
        <w:t xml:space="preserve"> и </w:t>
      </w:r>
      <w:r>
        <w:rPr>
          <w:rFonts w:ascii="Cambria Math" w:hAnsi="Cambria Math" w:cs="Cambria Math"/>
        </w:rPr>
        <w:t>𝒃</w:t>
      </w:r>
      <w:r>
        <w:t xml:space="preserve"> + </w:t>
      </w:r>
      <w:r>
        <w:rPr>
          <w:rFonts w:ascii="Cambria Math" w:hAnsi="Cambria Math" w:cs="Cambria Math"/>
        </w:rPr>
        <w:t>𝒄</w:t>
      </w:r>
      <w:r>
        <w:t xml:space="preserve"> = 0 то</w:t>
      </w:r>
      <w:r>
        <w:br/>
        <w:t xml:space="preserve">            </w:t>
      </w:r>
      <w:r>
        <w:rPr>
          <w:lang w:val="en-US"/>
        </w:rPr>
        <w:t>y</w:t>
      </w:r>
      <w:r>
        <w:t xml:space="preserve"> += (</w:t>
      </w:r>
      <w:r>
        <w:rPr>
          <w:rFonts w:ascii="Cambria Math" w:hAnsi="Cambria Math" w:cs="Cambria Math"/>
        </w:rPr>
        <w:t>𝒙</w:t>
      </w:r>
      <w:r>
        <w:t xml:space="preserve"> – a) / (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c</w:t>
      </w:r>
      <w:r>
        <w:t>)</w:t>
      </w:r>
      <w:r>
        <w:br/>
        <w:t>или же то</w:t>
      </w:r>
      <w:r>
        <w:br/>
      </w:r>
      <w:r>
        <w:tab/>
      </w:r>
      <w:r>
        <w:rPr>
          <w:lang w:val="en-US"/>
        </w:rPr>
        <w:t>y</w:t>
      </w:r>
      <w:r>
        <w:t xml:space="preserve"> += 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) + (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)</w:t>
      </w:r>
    </w:p>
    <w:p w:rsidR="00717959" w:rsidRDefault="000C1154">
      <w:r>
        <w:t xml:space="preserve">Вывод в консоль значения таблицы со значениями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br/>
        <w:t>Блок-схема:</w:t>
      </w:r>
    </w:p>
    <w:p w:rsidR="00717959" w:rsidRDefault="000C1154">
      <w:r>
        <w:rPr>
          <w:noProof/>
        </w:rPr>
        <w:drawing>
          <wp:inline distT="0" distB="0" distL="0" distR="0">
            <wp:extent cx="4606290" cy="2871470"/>
            <wp:effectExtent l="0" t="0" r="0" b="0"/>
            <wp:docPr id="3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959" w:rsidRDefault="000C1154">
      <w:r>
        <w:rPr>
          <w:b/>
        </w:rPr>
        <w:t xml:space="preserve">2)Имя: </w:t>
      </w:r>
      <w:r>
        <w:rPr>
          <w:b/>
          <w:lang w:val="en-US"/>
        </w:rPr>
        <w:t>read</w:t>
      </w:r>
      <w:r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717959" w:rsidRDefault="000C1154">
      <w:r>
        <w:t>Ввод числа x</w:t>
      </w:r>
    </w:p>
    <w:p w:rsidR="00717959" w:rsidRDefault="000C1154">
      <w:pPr>
        <w:ind w:firstLine="720"/>
      </w:pPr>
      <w:r>
        <w:t>Если предыдущее извлечение оказалось неудачным, то...</w:t>
      </w:r>
    </w:p>
    <w:p w:rsidR="00717959" w:rsidRDefault="000C1154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</w:t>
      </w:r>
      <w:proofErr w:type="gramStart"/>
      <w:r>
        <w:t>работы(</w:t>
      </w:r>
      <w:proofErr w:type="gramEnd"/>
      <w:r>
        <w:t>обнуление битов состояния</w:t>
      </w:r>
      <w:r>
        <w:t>)</w:t>
      </w:r>
    </w:p>
    <w:p w:rsidR="00717959" w:rsidRDefault="000C1154">
      <w:pPr>
        <w:ind w:firstLine="720"/>
      </w:pPr>
      <w:r>
        <w:t>Удаляем значения предыдущего ввода из входного буфера</w:t>
      </w:r>
    </w:p>
    <w:p w:rsidR="00717959" w:rsidRDefault="000C1154">
      <w:pPr>
        <w:ind w:firstLine="720"/>
      </w:pPr>
      <w:r>
        <w:t>Если всё хорошо, то возвращаем x</w:t>
      </w:r>
    </w:p>
    <w:p w:rsidR="00717959" w:rsidRDefault="000C1154">
      <w:r>
        <w:t>Возврат значения x</w:t>
      </w:r>
      <w:r>
        <w:br/>
        <w:t>Блок-схема:</w:t>
      </w:r>
    </w:p>
    <w:p w:rsidR="00717959" w:rsidRDefault="000C1154">
      <w:r>
        <w:rPr>
          <w:noProof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rPr>
          <w:b/>
          <w:sz w:val="28"/>
          <w:szCs w:val="28"/>
        </w:rPr>
        <w:t>9.ЛИСТИНГ КОДА:</w:t>
      </w:r>
      <w:r>
        <w:rPr>
          <w:b/>
          <w:sz w:val="28"/>
          <w:szCs w:val="28"/>
        </w:rPr>
        <w:br/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>       Вычислить и вывести на экран в виде таблицы значения функции 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на интервале </w:t>
      </w:r>
      <w:r>
        <w:rPr>
          <w:rFonts w:ascii="monospace" w:hAnsi="monospace"/>
          <w:b/>
          <w:sz w:val="28"/>
          <w:szCs w:val="28"/>
        </w:rPr>
        <w:br/>
        <w:t>       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нач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кон</w:t>
      </w:r>
      <w:proofErr w:type="spellEnd"/>
      <w:r>
        <w:rPr>
          <w:rFonts w:ascii="monospace" w:hAnsi="monospace"/>
          <w:b/>
          <w:sz w:val="28"/>
          <w:szCs w:val="28"/>
        </w:rPr>
        <w:t xml:space="preserve"> с шагом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dx</w:t>
      </w:r>
      <w:proofErr w:type="spellEnd"/>
      <w:r>
        <w:rPr>
          <w:rFonts w:ascii="monospace" w:hAnsi="monospace"/>
          <w:b/>
          <w:sz w:val="28"/>
          <w:szCs w:val="28"/>
        </w:rPr>
        <w:t>.</w:t>
      </w:r>
      <w:r>
        <w:rPr>
          <w:rFonts w:ascii="monospace" w:hAnsi="monospace"/>
          <w:b/>
          <w:sz w:val="28"/>
          <w:szCs w:val="28"/>
        </w:rPr>
        <w:t xml:space="preserve"> Вид функции 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определяется индивидуальным вариантом. </w:t>
      </w:r>
      <w:r>
        <w:rPr>
          <w:rFonts w:ascii="monospace" w:hAnsi="monospace"/>
          <w:b/>
          <w:sz w:val="28"/>
          <w:szCs w:val="28"/>
        </w:rPr>
        <w:br/>
        <w:t xml:space="preserve">       Коэффициенты </w:t>
      </w:r>
      <w:r>
        <w:rPr>
          <w:rFonts w:ascii="monospace" w:eastAsia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eastAsia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>, c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являются действительными числами. Значения </w:t>
      </w:r>
      <w:r>
        <w:rPr>
          <w:rFonts w:ascii="monospace" w:eastAsia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eastAsia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eastAsia="monospace" w:hAnsi="monospace"/>
          <w:b/>
          <w:sz w:val="28"/>
          <w:szCs w:val="28"/>
        </w:rPr>
        <w:t>c</w:t>
      </w:r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нач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кон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hAnsi="monospace"/>
          <w:b/>
          <w:sz w:val="28"/>
          <w:szCs w:val="28"/>
        </w:rPr>
        <w:t>dx</w:t>
      </w:r>
      <w:proofErr w:type="spellEnd"/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br/>
        <w:t xml:space="preserve">       вводятся с клавиатуры.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</w:r>
      <w:proofErr w:type="gramStart"/>
      <w:r w:rsidRPr="00A91C8D">
        <w:rPr>
          <w:rFonts w:ascii="monospace" w:hAnsi="monospace"/>
          <w:b/>
          <w:sz w:val="28"/>
          <w:szCs w:val="28"/>
          <w:lang w:val="en-US"/>
        </w:rPr>
        <w:t xml:space="preserve">*/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#include &lt;iostream&gt;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#include &lt;cmath&gt;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#include &lt;iomanip&gt;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#include 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"lib.h"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using namespace std;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int main()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    // </w:t>
      </w:r>
      <w:r>
        <w:rPr>
          <w:rFonts w:ascii="monospace" w:hAnsi="monospace"/>
          <w:b/>
          <w:sz w:val="28"/>
          <w:szCs w:val="28"/>
        </w:rPr>
        <w:t>смена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кодировки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system("chcp 65001");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a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b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c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xMin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xMax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dx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draw_line(20);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lastRenderedPageBreak/>
        <w:t xml:space="preserve"> cout &lt;&lt; "a = 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> a = read_double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cout &lt;&lt; "b = 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b = read_double();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cout &lt;&lt; "c = 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c = read_double();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draw_line(20);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cout &lt;&lt; "xMin = 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xMin = read_double();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cout &lt;&lt; "xMax = 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xMax = read_double();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if (xMin == xMax){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>     cout &lt;&lt;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"</w:t>
      </w:r>
      <w:r>
        <w:rPr>
          <w:rFonts w:ascii="monospace" w:hAnsi="monospace"/>
          <w:b/>
          <w:sz w:val="28"/>
          <w:szCs w:val="28"/>
        </w:rPr>
        <w:t>Диапазон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числа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одинаковый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" &lt;&lt; endl;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  draw_line(20);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cout &lt;&lt; "dx = 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dx = abs(read_double());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>   if (((xMin &lt; xMax)?</w:t>
      </w:r>
      <w:proofErr w:type="gramEnd"/>
      <w:r w:rsidRPr="00A91C8D">
        <w:rPr>
          <w:rFonts w:ascii="monospace" w:hAnsi="monospace"/>
          <w:b/>
          <w:sz w:val="28"/>
          <w:szCs w:val="28"/>
          <w:lang w:val="en-US"/>
        </w:rPr>
        <w:t xml:space="preserve"> (xMax - xMin): (xMin - xMax)) &lt; dx)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>     cout &lt;&lt; "</w:t>
      </w:r>
      <w:r>
        <w:rPr>
          <w:rFonts w:ascii="monospace" w:hAnsi="monospace"/>
          <w:b/>
          <w:sz w:val="28"/>
          <w:szCs w:val="28"/>
        </w:rPr>
        <w:t>Шаг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слишком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маленький</w:t>
      </w:r>
      <w:r w:rsidRPr="00A91C8D">
        <w:rPr>
          <w:rFonts w:ascii="monospace" w:hAnsi="monospace"/>
          <w:b/>
          <w:sz w:val="28"/>
          <w:szCs w:val="28"/>
          <w:lang w:val="en-US"/>
        </w:rPr>
        <w:t>" &lt;&lt; en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dl;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draw_line(20);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y = 0;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cout &lt;&lt; "| " &lt;&lt; setw(7) &lt;&lt; "X | " &lt;&lt; setw(11) &lt;&lt; "Y |\n";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draw_line(20);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double x = xMin;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while (((xMin &lt; xMax)? (x &lt; xMax + dx): (x &gt; xMax - dx)))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if ( (x &lt; 0.6) &amp;&amp; ((b + c) != 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0) 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lastRenderedPageBreak/>
        <w:t xml:space="preserve">     y = a * pow(x, 3) + pow(b, 2) + c;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} else if ( (x &gt; 0.6) &amp;&amp; ((b + c) == 0) )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  y = (x - a) / (x - c);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} else {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  y = (x / c) + (x / a);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>   cout &lt;&lt; "| " &lt;&lt; setw(4) &lt;&lt; x &lt;&lt; " | " &lt;&lt; setw(8) &lt;&lt; (isinf(y)? 0: (isnan(y)? 0:</w:t>
      </w:r>
      <w:r w:rsidRPr="00A91C8D">
        <w:rPr>
          <w:rFonts w:ascii="monospace" w:hAnsi="monospace"/>
          <w:b/>
          <w:sz w:val="28"/>
          <w:szCs w:val="28"/>
          <w:lang w:val="en-US"/>
        </w:rPr>
        <w:t xml:space="preserve"> y)) &lt;&lt; " |\n"; </w:t>
      </w:r>
      <w:r w:rsidRPr="00A91C8D">
        <w:rPr>
          <w:rFonts w:ascii="monospace" w:hAnsi="monospace"/>
          <w:b/>
          <w:sz w:val="28"/>
          <w:szCs w:val="28"/>
          <w:lang w:val="en-US"/>
        </w:rPr>
        <w:br/>
      </w:r>
      <w:r w:rsidRPr="00A91C8D">
        <w:rPr>
          <w:rFonts w:ascii="monospace" w:hAnsi="monospace"/>
          <w:b/>
          <w:sz w:val="28"/>
          <w:szCs w:val="28"/>
          <w:lang w:val="en-US"/>
        </w:rPr>
        <w:br/>
        <w:t xml:space="preserve">   x += (xMin &lt; xMax)? </w:t>
      </w:r>
      <w:r>
        <w:rPr>
          <w:rFonts w:ascii="monospace" w:hAnsi="monospace"/>
          <w:b/>
          <w:sz w:val="28"/>
          <w:szCs w:val="28"/>
        </w:rPr>
        <w:t>(</w:t>
      </w:r>
      <w:proofErr w:type="spellStart"/>
      <w:r>
        <w:rPr>
          <w:rFonts w:ascii="monospace" w:hAnsi="monospace"/>
          <w:b/>
          <w:sz w:val="28"/>
          <w:szCs w:val="28"/>
        </w:rPr>
        <w:t>dx</w:t>
      </w:r>
      <w:proofErr w:type="spellEnd"/>
      <w:r>
        <w:rPr>
          <w:rFonts w:ascii="monospace" w:hAnsi="monospace"/>
          <w:b/>
          <w:sz w:val="28"/>
          <w:szCs w:val="28"/>
        </w:rPr>
        <w:t>): (-</w:t>
      </w:r>
      <w:proofErr w:type="spellStart"/>
      <w:r>
        <w:rPr>
          <w:rFonts w:ascii="monospace" w:hAnsi="monospace"/>
          <w:b/>
          <w:sz w:val="28"/>
          <w:szCs w:val="28"/>
        </w:rPr>
        <w:t>dx</w:t>
      </w:r>
      <w:proofErr w:type="spellEnd"/>
      <w:r>
        <w:rPr>
          <w:rFonts w:ascii="monospace" w:hAnsi="monospace"/>
          <w:b/>
          <w:sz w:val="28"/>
          <w:szCs w:val="28"/>
        </w:rPr>
        <w:t xml:space="preserve">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}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draw_line</w:t>
      </w:r>
      <w:proofErr w:type="spellEnd"/>
      <w:r>
        <w:rPr>
          <w:rFonts w:ascii="monospace" w:hAnsi="monospace"/>
          <w:b/>
          <w:sz w:val="28"/>
          <w:szCs w:val="28"/>
        </w:rPr>
        <w:t xml:space="preserve">(20);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      </w:t>
      </w:r>
      <w:proofErr w:type="spellStart"/>
      <w:r>
        <w:rPr>
          <w:rFonts w:ascii="monospace" w:hAnsi="monospace"/>
          <w:b/>
          <w:sz w:val="28"/>
          <w:szCs w:val="28"/>
        </w:rPr>
        <w:t>return</w:t>
      </w:r>
      <w:proofErr w:type="spellEnd"/>
      <w:r>
        <w:rPr>
          <w:rFonts w:ascii="monospace" w:hAnsi="monospace"/>
          <w:b/>
          <w:sz w:val="28"/>
          <w:szCs w:val="28"/>
        </w:rPr>
        <w:t xml:space="preserve"> 0; </w:t>
      </w:r>
      <w:r>
        <w:rPr>
          <w:rFonts w:ascii="monospace" w:hAnsi="monospace"/>
          <w:b/>
          <w:sz w:val="28"/>
          <w:szCs w:val="28"/>
        </w:rPr>
        <w:br/>
        <w:t>}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</w:r>
    </w:p>
    <w:p w:rsidR="00717959" w:rsidRDefault="000C1154">
      <w:r>
        <w:rPr>
          <w:rFonts w:ascii="monospace" w:hAnsi="monospace"/>
          <w:sz w:val="28"/>
          <w:szCs w:val="28"/>
        </w:rPr>
        <w:br/>
      </w:r>
    </w:p>
    <w:p w:rsidR="00717959" w:rsidRDefault="00717959">
      <w:pPr>
        <w:rPr>
          <w:rFonts w:ascii="Consolas" w:hAnsi="Consolas" w:cs="Consolas"/>
          <w:color w:val="000000"/>
          <w:sz w:val="19"/>
          <w:szCs w:val="19"/>
        </w:rPr>
      </w:pPr>
    </w:p>
    <w:p w:rsidR="00717959" w:rsidRDefault="000C115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717959" w:rsidRDefault="00717959">
      <w:pPr>
        <w:rPr>
          <w:rFonts w:ascii="Consolas" w:hAnsi="Consolas" w:cs="Consolas"/>
          <w:color w:val="000000"/>
          <w:sz w:val="19"/>
          <w:szCs w:val="19"/>
        </w:rPr>
      </w:pPr>
    </w:p>
    <w:p w:rsidR="00717959" w:rsidRDefault="000C11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6120130" cy="320040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59" w:rsidRDefault="000C1154">
      <w:r>
        <w:t>Видно, что результаты расчётов совпадают с тестовыми данными.</w:t>
      </w:r>
    </w:p>
    <w:p w:rsidR="00717959" w:rsidRDefault="00717959"/>
    <w:p w:rsidR="00717959" w:rsidRDefault="000C1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717959" w:rsidRDefault="000C1154">
      <w:r>
        <w:t xml:space="preserve">В ходе этой </w:t>
      </w:r>
      <w:r>
        <w:t>лабораторной работы мы изучили основные управляющие структуры.</w:t>
      </w:r>
    </w:p>
    <w:p w:rsidR="00717959" w:rsidRDefault="000C1154">
      <w:r>
        <w:t>Из недостатков можно отметить то что таблица не самая красивая.</w:t>
      </w:r>
    </w:p>
    <w:p w:rsidR="00717959" w:rsidRDefault="000C1154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оно правильно считает </w:t>
      </w:r>
      <w:proofErr w:type="spellStart"/>
      <w:r>
        <w:t>кусочную</w:t>
      </w:r>
      <w:proofErr w:type="spellEnd"/>
      <w:r>
        <w:t xml:space="preserve"> функцию.</w:t>
      </w:r>
    </w:p>
    <w:p w:rsidR="00717959" w:rsidRDefault="00717959"/>
    <w:p w:rsidR="00717959" w:rsidRDefault="00717959"/>
    <w:sectPr w:rsidR="0071795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59"/>
    <w:rsid w:val="000C1154"/>
    <w:rsid w:val="00717959"/>
    <w:rsid w:val="00A91C8D"/>
    <w:rsid w:val="00E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F78A2-1247-4CA8-BE05-D4E0093D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2</cp:revision>
  <cp:lastPrinted>2010-01-18T13:20:00Z</cp:lastPrinted>
  <dcterms:created xsi:type="dcterms:W3CDTF">2022-04-01T09:20:00Z</dcterms:created>
  <dcterms:modified xsi:type="dcterms:W3CDTF">2022-04-01T09:20:00Z</dcterms:modified>
  <dc:language>ru-RU</dc:language>
</cp:coreProperties>
</file>