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ГУАП</w:t>
      </w:r>
    </w:p>
    <w:p>
      <w:pPr>
        <w:pStyle w:val="Normal"/>
        <w:widowControl w:val="false"/>
        <w:spacing w:before="48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№ 43</w:t>
      </w:r>
    </w:p>
    <w:p>
      <w:pPr>
        <w:pStyle w:val="Normal"/>
        <w:widowControl w:val="false"/>
        <w:spacing w:before="1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1"/>
        <w:gridCol w:w="284"/>
        <w:gridCol w:w="2823"/>
        <w:gridCol w:w="275"/>
        <w:gridCol w:w="3016"/>
      </w:tblGrid>
      <w:tr>
        <w:trPr/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ассистент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 А. Мурашова</w:t>
            </w:r>
          </w:p>
        </w:tc>
      </w:tr>
      <w:tr>
        <w:trPr/>
        <w:tc>
          <w:tcPr>
            <w:tcW w:w="324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Cs w:val="false"/>
                <w:color w:val="FF0000"/>
                <w:szCs w:val="32"/>
              </w:rPr>
            </w:pPr>
            <w:r>
              <w:rPr/>
              <w:t>«АЛГОРИТМЫ СОРТИРОВКИ»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5"/>
        <w:gridCol w:w="1733"/>
        <w:gridCol w:w="237"/>
        <w:gridCol w:w="2639"/>
        <w:gridCol w:w="236"/>
        <w:gridCol w:w="2628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ind w:lef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800" w:after="160"/>
        <w:ind w:left="2832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2022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1.1 Цель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1.2 Задание на лабораторную работу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Использовать неупорядоченный массив A, содержащий n целочисленных элементов. Величина n определяется по согласованию с преподавателем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</w:rPr>
        <w:t>Вариант</w:t>
      </w:r>
      <w:r>
        <w:rPr>
          <w:rFonts w:cs="Times New Roman" w:ascii="Times New Roman" w:hAnsi="Times New Roman"/>
          <w:b/>
          <w:bCs/>
          <w:lang w:val="en-US"/>
        </w:rPr>
        <w:t xml:space="preserve"> 27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00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пространственая сложность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v=n*Cint+2*Cdouble+Cint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теоретическая пространственая  сложность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V(n)=O(n)=O(max(O(n*Cint),O(2*Cdouble),O(Cint)))=O(max(O(n),O(1),O(1)))=O(n)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Временная сложность.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Tsort=O(max(O(K1),K(n^2*K2)))=O(max(O(1),O(n^2)))=O(n^2)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Листинг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&lt;iostream&gt;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using namespace std;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"libs/lib.h"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&lt;cmath&gt;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&lt;time.h&gt;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&lt;iomanip&gt;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// проверка ввода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"libs/simple_char.h"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"libs/input_validation.h"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"libs/array.h"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"sort.h"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int menu()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int id;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while (true)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draw_line(30);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"1) добавить элемент в массив"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"2) удалить элемент из массива"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"3) вывести массив"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"4) сортировать массив"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"5) Найти k-ое по порядку число среди элементов массива"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cout &lt;&lt; "0) Выход"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id = read_value(" &gt;&gt;&gt; ", false, false, false);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if (id &gt;= 0 &amp;&amp; id &lt;= 5)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return id;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 else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cout &lt;&lt; "Этого нет в меню"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int main()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// смена кодировки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system("chcp 65001");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draw_line();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int size = read_value("Разсер массива: ", false, true, false);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Array array(size, true, true);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int menu_i;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while (true)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menu_i = menu();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switch (menu_i)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(0):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return 0;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(1):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array.add(read_value("Добавляемый элемент: ", false, false, false));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(2): 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int returned = array.pop(read_value("Id удаляемого элемена: ", false, false, false));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cout &lt;&lt; "Удалённый элемент: " &lt;&lt; returned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(3):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array.draw("Массив: ");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(4):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array.sort_arr();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case (5):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cout &lt;&lt; "Найденый элемент: " &lt;&lt; array.find_el(read_value("какой элемент найти: ", false, true, false)) &lt;&lt; endl;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r>
        <w:rPr>
          <w:lang w:val="en-US" w:eastAsia="ru-RU"/>
        </w:rPr>
        <w:t>break;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r>
        <w:rPr>
          <w:lang w:val="en-US" w:eastAsia="ru-RU"/>
        </w:rPr>
        <w:t>return 0;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sort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#include &lt;iostream&gt;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using namespace std;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#define rand_min -10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#define rand_max 10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class Array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public: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Array(int, bool, bool);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~Array();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generator();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add(int);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pop(int);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draw(const char* promt);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find_el(int);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private: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size;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bool auto_sort;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bool random;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конструктор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Array::Array(int Size, bool Auto_sort = true, bool Random = true)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size = Size;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auto_sort = Auto_sort;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random = Random;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 = (int*)malloc(size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(random)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generator();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 else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"Array[" &lt;&lt; i &lt;&lt; "] = ";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arr[i] = read_value("", false, false, false);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draw("Изначальный массив: 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(auto_sort)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деструктор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Array::~Array()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free(arr);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вывод массива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Array::draw(const char* promt = "")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promt;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cout &lt;&lt; arr[i] &lt;&lt; " ";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endl;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добавление элемента в массив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void Array::add(int x)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 = (int*)realloc(arr, ++size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arr[size - 1] = x;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(auto_sort)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Array::find_el(int x)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(arr[i] == x) return i;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-1;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удаление элемента в массиве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Array::pop(int x)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returned = arr[x];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old_arr = (int*)malloc(size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old_arr =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 = (int*)malloc((size - 1) * sizeof(int));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i, j = 0;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(i != x) arr[j++] = old_arr[i];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size--;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free(old_arr);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(auto_sort) sort_arr();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returned;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заполнение массива случайными числами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Array::generator()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&lt; size; i++)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arr[i] = random_int(rand_min, rand_max);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// сортировка расчёской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int* Array::sort_arr()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if_count = 0; // количество сравнений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int swap_count = 0; // количество перестановок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const double factor = 1.247; // Фактор уменьшения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double step = size - 1;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while (step &gt;= 1)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for (int i = 0; i + step &lt; size; ++i)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if_count++;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if (arr[i] &gt; arr[(int)(i + step)]) 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swap_count++;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swap(arr[i], arr[(int)(i + step)]);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step /= factor;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cout &lt;&lt; "[Сортировка] " &lt;&lt; if_count &lt;&lt; " сравнений, " &lt;&lt; swap_count &lt;&lt; " перестановок" &lt;&lt; endl;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draw("[Сортировка]: 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return arr;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Courier New" w:ascii="Courier New" w:hAnsi="Courier New"/>
          <w:b/>
          <w:bCs/>
          <w:color w:val="auto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auto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Результат работы</w:t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6294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Вывод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Я освоил метод сортировки </w:t>
      </w:r>
      <w:r>
        <w:rPr>
          <w:rFonts w:cs="Times New Roman" w:ascii="Times New Roman" w:hAnsi="Times New Roman"/>
        </w:rPr>
        <w:t>(расческа)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6ef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7c6efc"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uiPriority w:val="99"/>
    <w:qFormat/>
    <w:rsid w:val="007c6efc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rsid w:val="007c6efc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7c6efc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2" w:customStyle="1">
    <w:name w:val="Основной текст Знак"/>
    <w:basedOn w:val="DefaultParagraphFont"/>
    <w:uiPriority w:val="99"/>
    <w:qFormat/>
    <w:rsid w:val="007c6efc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Comment" w:customStyle="1">
    <w:name w:val="comment"/>
    <w:basedOn w:val="DefaultParagraphFont"/>
    <w:qFormat/>
    <w:rsid w:val="00d8718d"/>
    <w:rPr/>
  </w:style>
  <w:style w:type="character" w:styleId="Datatypes" w:customStyle="1">
    <w:name w:val="datatypes"/>
    <w:basedOn w:val="DefaultParagraphFont"/>
    <w:qFormat/>
    <w:rsid w:val="00d8718d"/>
    <w:rPr/>
  </w:style>
  <w:style w:type="character" w:styleId="Keyword" w:customStyle="1">
    <w:name w:val="keyword"/>
    <w:basedOn w:val="DefaultParagraphFont"/>
    <w:qFormat/>
    <w:rsid w:val="00d8718d"/>
    <w:rPr/>
  </w:style>
  <w:style w:type="character" w:styleId="Sc91" w:customStyle="1">
    <w:name w:val="sc91"/>
    <w:basedOn w:val="DefaultParagraphFont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styleId="Sc51" w:customStyle="1">
    <w:name w:val="sc51"/>
    <w:basedOn w:val="DefaultParagraphFont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styleId="Sc161" w:customStyle="1">
    <w:name w:val="sc161"/>
    <w:basedOn w:val="DefaultParagraphFont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styleId="Sc41" w:customStyle="1">
    <w:name w:val="sc41"/>
    <w:basedOn w:val="DefaultParagraphFont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styleId="Sc12" w:customStyle="1">
    <w:name w:val="sc12"/>
    <w:basedOn w:val="DefaultParagraphFont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uiPriority w:val="99"/>
    <w:rsid w:val="007c6efc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LibreOffice/7.3.5.2$Linux_X86_64 LibreOffice_project/30$Build-2</Application>
  <AppVersion>15.0000</AppVersion>
  <Pages>9</Pages>
  <Words>706</Words>
  <Characters>3892</Characters>
  <CharactersWithSpaces>4792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2022-10-29T08:50:00Z</dcterms:created>
  <dc:creator>Костяков Никита</dc:creator>
  <dc:description/>
  <dc:language>ru-RU</dc:language>
  <cp:lastModifiedBy/>
  <dcterms:modified xsi:type="dcterms:W3CDTF">2022-11-19T11:35:05Z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