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7ED" w:rsidRPr="00CD27ED" w:rsidRDefault="00CD27ED" w:rsidP="00CD27ED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CD27ED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Como uma sessão funciona</w:t>
      </w:r>
    </w:p>
    <w:p w:rsidR="00CD27ED" w:rsidRPr="00CD27ED" w:rsidRDefault="00CD27ED" w:rsidP="00CD27ED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D27E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A sessão web é bem parecida com a sessão de um PC, que ao iniciar, temos que colocar usuário e senha, assim seu computador pode saber quem está usando a máquina e guardar os registros com segurança. Em um site ou sistema web, a sessão é importante quando se quer mais segurança na página ou quando se quer ter um controle de usuário. Também alguns programadores </w:t>
      </w:r>
      <w:bookmarkStart w:id="0" w:name="_GoBack"/>
      <w:bookmarkEnd w:id="0"/>
      <w:r w:rsidR="005C742F" w:rsidRPr="00CD27E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se utilizam</w:t>
      </w:r>
      <w:r w:rsidRPr="00CD27E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deste recurso para guardar informações e também pode-se montar um carrinho de compra de um site de vendas, pois assim vão armazenando-se os itens ou produtos e só no final é que os dados são jogados no banco de dados.</w:t>
      </w:r>
    </w:p>
    <w:p w:rsidR="00F464A7" w:rsidRDefault="00CD27ED">
      <w:pPr>
        <w:rPr>
          <w:rFonts w:ascii="Source Serif Pro" w:hAnsi="Source Serif Pro"/>
          <w:color w:val="535353"/>
        </w:rPr>
      </w:pPr>
      <w:r>
        <w:rPr>
          <w:rStyle w:val="Forte"/>
          <w:rFonts w:ascii="Source Serif Pro" w:hAnsi="Source Serif Pro"/>
          <w:color w:val="535353"/>
        </w:rPr>
        <w:t>Observação</w:t>
      </w:r>
      <w:r>
        <w:rPr>
          <w:rFonts w:ascii="Source Serif Pro" w:hAnsi="Source Serif Pro"/>
          <w:color w:val="535353"/>
        </w:rPr>
        <w:t>: ”A variável de </w:t>
      </w:r>
      <w:hyperlink r:id="rId5" w:tgtFrame="_blank" w:tooltip="Curso de PHP" w:history="1">
        <w:r>
          <w:rPr>
            <w:rStyle w:val="Hyperlink"/>
            <w:rFonts w:ascii="Montserrat" w:hAnsi="Montserrat"/>
            <w:b/>
            <w:bCs/>
            <w:color w:val="253A44"/>
            <w:sz w:val="21"/>
            <w:szCs w:val="21"/>
          </w:rPr>
          <w:t>sessão PHP</w:t>
        </w:r>
      </w:hyperlink>
      <w:r>
        <w:rPr>
          <w:rFonts w:ascii="Source Serif Pro" w:hAnsi="Source Serif Pro"/>
          <w:color w:val="535353"/>
        </w:rPr>
        <w:t xml:space="preserve"> é usada para armazenar informações sobre, ou alterar as configurações do sistema ou site para uma sessão de usuário. As variáveis </w:t>
      </w:r>
      <w:r>
        <w:rPr>
          <w:rFonts w:ascii="Times New Roman" w:hAnsi="Times New Roman" w:cs="Times New Roman"/>
          <w:color w:val="535353"/>
        </w:rPr>
        <w:t>​​</w:t>
      </w:r>
      <w:r>
        <w:rPr>
          <w:rFonts w:ascii="Source Serif Pro" w:hAnsi="Source Serif Pro"/>
          <w:color w:val="535353"/>
        </w:rPr>
        <w:t>de sess</w:t>
      </w:r>
      <w:r>
        <w:rPr>
          <w:rFonts w:ascii="Source Serif Pro" w:hAnsi="Source Serif Pro" w:cs="Source Serif Pro"/>
          <w:color w:val="535353"/>
        </w:rPr>
        <w:t>ã</w:t>
      </w:r>
      <w:r>
        <w:rPr>
          <w:rFonts w:ascii="Source Serif Pro" w:hAnsi="Source Serif Pro"/>
          <w:color w:val="535353"/>
        </w:rPr>
        <w:t>o armazenam informa</w:t>
      </w:r>
      <w:r>
        <w:rPr>
          <w:rFonts w:ascii="Source Serif Pro" w:hAnsi="Source Serif Pro" w:cs="Source Serif Pro"/>
          <w:color w:val="535353"/>
        </w:rPr>
        <w:t>çõ</w:t>
      </w:r>
      <w:r>
        <w:rPr>
          <w:rFonts w:ascii="Source Serif Pro" w:hAnsi="Source Serif Pro"/>
          <w:color w:val="535353"/>
        </w:rPr>
        <w:t xml:space="preserve">es sobre um </w:t>
      </w:r>
      <w:r>
        <w:rPr>
          <w:rFonts w:ascii="Source Serif Pro" w:hAnsi="Source Serif Pro" w:cs="Source Serif Pro"/>
          <w:color w:val="535353"/>
        </w:rPr>
        <w:t>ú</w:t>
      </w:r>
      <w:r>
        <w:rPr>
          <w:rFonts w:ascii="Source Serif Pro" w:hAnsi="Source Serif Pro"/>
          <w:color w:val="535353"/>
        </w:rPr>
        <w:t>nico usu</w:t>
      </w:r>
      <w:r>
        <w:rPr>
          <w:rFonts w:ascii="Source Serif Pro" w:hAnsi="Source Serif Pro" w:cs="Source Serif Pro"/>
          <w:color w:val="535353"/>
        </w:rPr>
        <w:t>á</w:t>
      </w:r>
      <w:r>
        <w:rPr>
          <w:rFonts w:ascii="Source Serif Pro" w:hAnsi="Source Serif Pro"/>
          <w:color w:val="535353"/>
        </w:rPr>
        <w:t>rio e est</w:t>
      </w:r>
      <w:r>
        <w:rPr>
          <w:rFonts w:ascii="Source Serif Pro" w:hAnsi="Source Serif Pro" w:cs="Source Serif Pro"/>
          <w:color w:val="535353"/>
        </w:rPr>
        <w:t>ã</w:t>
      </w:r>
      <w:r>
        <w:rPr>
          <w:rFonts w:ascii="Source Serif Pro" w:hAnsi="Source Serif Pro"/>
          <w:color w:val="535353"/>
        </w:rPr>
        <w:t>o dispon</w:t>
      </w:r>
      <w:r>
        <w:rPr>
          <w:rFonts w:ascii="Source Serif Pro" w:hAnsi="Source Serif Pro" w:cs="Source Serif Pro"/>
          <w:color w:val="535353"/>
        </w:rPr>
        <w:t>í</w:t>
      </w:r>
      <w:r>
        <w:rPr>
          <w:rFonts w:ascii="Source Serif Pro" w:hAnsi="Source Serif Pro"/>
          <w:color w:val="535353"/>
        </w:rPr>
        <w:t>veis para todas as p</w:t>
      </w:r>
      <w:r>
        <w:rPr>
          <w:rFonts w:ascii="Source Serif Pro" w:hAnsi="Source Serif Pro" w:cs="Source Serif Pro"/>
          <w:color w:val="535353"/>
        </w:rPr>
        <w:t>á</w:t>
      </w:r>
      <w:r>
        <w:rPr>
          <w:rFonts w:ascii="Source Serif Pro" w:hAnsi="Source Serif Pro"/>
          <w:color w:val="535353"/>
        </w:rPr>
        <w:t xml:space="preserve">ginas em um </w:t>
      </w:r>
      <w:r>
        <w:rPr>
          <w:rFonts w:ascii="Source Serif Pro" w:hAnsi="Source Serif Pro" w:cs="Source Serif Pro"/>
          <w:color w:val="535353"/>
        </w:rPr>
        <w:t>ú</w:t>
      </w:r>
      <w:r>
        <w:rPr>
          <w:rFonts w:ascii="Source Serif Pro" w:hAnsi="Source Serif Pro"/>
          <w:color w:val="535353"/>
        </w:rPr>
        <w:t>nico aplicativo</w:t>
      </w:r>
      <w:r>
        <w:rPr>
          <w:rFonts w:ascii="Source Serif Pro" w:hAnsi="Source Serif Pro" w:cs="Source Serif Pro"/>
          <w:color w:val="535353"/>
        </w:rPr>
        <w:t>”</w:t>
      </w:r>
      <w:r>
        <w:rPr>
          <w:rFonts w:ascii="Source Serif Pro" w:hAnsi="Source Serif Pro"/>
          <w:color w:val="535353"/>
        </w:rPr>
        <w:t>.</w:t>
      </w:r>
    </w:p>
    <w:p w:rsidR="00CD27ED" w:rsidRDefault="00CD27ED">
      <w:pPr>
        <w:rPr>
          <w:rFonts w:ascii="Source Serif Pro" w:hAnsi="Source Serif Pro"/>
          <w:color w:val="535353"/>
        </w:rPr>
      </w:pPr>
    </w:p>
    <w:p w:rsidR="00CD27ED" w:rsidRPr="00CD27ED" w:rsidRDefault="00CD27ED" w:rsidP="00CD27ED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D27E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Um banco de dados instalado com no mínimo uma tabela:</w:t>
      </w:r>
    </w:p>
    <w:p w:rsidR="00CD27ED" w:rsidRPr="00CD27ED" w:rsidRDefault="00CD27ED" w:rsidP="00CD27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D27E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NOME DO BANCO: SERVER;</w:t>
      </w:r>
    </w:p>
    <w:p w:rsidR="00CD27ED" w:rsidRPr="00CD27ED" w:rsidRDefault="00CD27ED" w:rsidP="00CD27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D27E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NOME DA TABELA: USUARIO;</w:t>
      </w:r>
    </w:p>
    <w:p w:rsidR="00CD27ED" w:rsidRPr="00CD27ED" w:rsidRDefault="00CD27ED" w:rsidP="00CD27ED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D27E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com os seguintes campos:</w:t>
      </w:r>
    </w:p>
    <w:p w:rsidR="00CD27ED" w:rsidRPr="00CD27ED" w:rsidRDefault="00CD27ED" w:rsidP="00CD2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D27E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ID_USER do tipo INT tamanho 4 e marcado como </w:t>
      </w:r>
      <w:proofErr w:type="spellStart"/>
      <w:r w:rsidRPr="00CD27E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primare</w:t>
      </w:r>
      <w:proofErr w:type="spellEnd"/>
      <w:r w:rsidRPr="00CD27E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CD27E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key</w:t>
      </w:r>
      <w:proofErr w:type="spellEnd"/>
      <w:r w:rsidRPr="00CD27E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e auto </w:t>
      </w:r>
      <w:proofErr w:type="spellStart"/>
      <w:r w:rsidRPr="00CD27E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increment</w:t>
      </w:r>
      <w:proofErr w:type="spellEnd"/>
      <w:r w:rsidRPr="00CD27E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;</w:t>
      </w:r>
    </w:p>
    <w:p w:rsidR="00CD27ED" w:rsidRPr="00CD27ED" w:rsidRDefault="00CD27ED" w:rsidP="00CD2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D27E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NOME do tipo VACHAR tamanho 50;</w:t>
      </w:r>
    </w:p>
    <w:p w:rsidR="00CD27ED" w:rsidRPr="00CD27ED" w:rsidRDefault="00CD27ED" w:rsidP="00CD2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CD27E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SENHA do tipo VACHAR tamanho 50.</w:t>
      </w:r>
    </w:p>
    <w:p w:rsidR="00CD27ED" w:rsidRDefault="00CD27ED"/>
    <w:p w:rsidR="00CD27ED" w:rsidRDefault="00CD27ED"/>
    <w:sectPr w:rsidR="00CD2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Source Serif Pro">
    <w:altName w:val="Cambria"/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17F"/>
    <w:multiLevelType w:val="multilevel"/>
    <w:tmpl w:val="E430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10A05"/>
    <w:multiLevelType w:val="multilevel"/>
    <w:tmpl w:val="392C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7ED"/>
    <w:rsid w:val="00053ABB"/>
    <w:rsid w:val="005C742F"/>
    <w:rsid w:val="00CD27ED"/>
    <w:rsid w:val="00F4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0C125-6792-42A3-B8E3-94FBA583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D2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D27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D2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D27E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D27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0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vmedia.com.br/cursos/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2</cp:revision>
  <dcterms:created xsi:type="dcterms:W3CDTF">2021-09-15T12:19:00Z</dcterms:created>
  <dcterms:modified xsi:type="dcterms:W3CDTF">2023-08-21T14:26:00Z</dcterms:modified>
</cp:coreProperties>
</file>